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A532" w14:textId="77777777" w:rsidR="00000000" w:rsidRDefault="00000000">
      <w:pPr>
        <w:pStyle w:val="ConsPlusNormal"/>
        <w:ind w:firstLine="540"/>
        <w:jc w:val="both"/>
        <w:outlineLvl w:val="0"/>
      </w:pPr>
    </w:p>
    <w:p w14:paraId="278A2138" w14:textId="77777777" w:rsidR="00000000" w:rsidRDefault="00000000">
      <w:pPr>
        <w:pStyle w:val="ConsPlusTitle"/>
        <w:jc w:val="center"/>
      </w:pPr>
      <w:r>
        <w:t>ФЕДЕРАЛЬНАЯ АНТИМОНОПОЛЬНАЯ СЛУЖБА</w:t>
      </w:r>
    </w:p>
    <w:p w14:paraId="792921B4" w14:textId="77777777" w:rsidR="00000000" w:rsidRDefault="00000000">
      <w:pPr>
        <w:pStyle w:val="ConsPlusTitle"/>
        <w:jc w:val="center"/>
      </w:pPr>
    </w:p>
    <w:p w14:paraId="39FEF7B8" w14:textId="77777777" w:rsidR="00000000" w:rsidRDefault="00000000">
      <w:pPr>
        <w:pStyle w:val="ConsPlusTitle"/>
        <w:jc w:val="center"/>
      </w:pPr>
      <w:r>
        <w:t>ПОСТАНОВЛЕНИЕ</w:t>
      </w:r>
    </w:p>
    <w:p w14:paraId="0572151B" w14:textId="77777777" w:rsidR="00000000" w:rsidRDefault="00000000">
      <w:pPr>
        <w:pStyle w:val="ConsPlusTitle"/>
        <w:jc w:val="center"/>
      </w:pPr>
      <w:r>
        <w:t>от 18 сентября 2024 г. по делу N 28/04/7.30-2117/2024</w:t>
      </w:r>
    </w:p>
    <w:p w14:paraId="04A05653" w14:textId="77777777" w:rsidR="00000000" w:rsidRDefault="00000000">
      <w:pPr>
        <w:pStyle w:val="ConsPlusTitle"/>
        <w:jc w:val="center"/>
      </w:pPr>
    </w:p>
    <w:p w14:paraId="161C5365" w14:textId="77777777" w:rsidR="00000000" w:rsidRDefault="00000000">
      <w:pPr>
        <w:pStyle w:val="ConsPlusTitle"/>
        <w:jc w:val="center"/>
      </w:pPr>
      <w:r>
        <w:t>О НАЗНАЧЕНИИ АДМИНИСТРАТИВНОГО НАКАЗАНИЯ ПО ДЕЛУ</w:t>
      </w:r>
    </w:p>
    <w:p w14:paraId="57B807BB" w14:textId="77777777" w:rsidR="00000000" w:rsidRDefault="00000000">
      <w:pPr>
        <w:pStyle w:val="ConsPlusTitle"/>
        <w:jc w:val="center"/>
      </w:pPr>
      <w:r>
        <w:t>ОБ АДМИНИСТРАТИВНОМ ПРАВОНАРУШЕНИИ</w:t>
      </w:r>
    </w:p>
    <w:p w14:paraId="4A0D7A0F" w14:textId="77777777" w:rsidR="00000000" w:rsidRDefault="00000000">
      <w:pPr>
        <w:pStyle w:val="ConsPlusNormal"/>
        <w:ind w:firstLine="540"/>
        <w:jc w:val="both"/>
      </w:pPr>
    </w:p>
    <w:p w14:paraId="02106539" w14:textId="77777777" w:rsidR="00000000" w:rsidRDefault="00000000">
      <w:pPr>
        <w:pStyle w:val="ConsPlusNormal"/>
        <w:ind w:firstLine="540"/>
        <w:jc w:val="both"/>
      </w:pPr>
      <w:r>
        <w:t xml:space="preserve">Я, заместитель начальника управления - начальник правового отдела N 3 Управления контроля размещения государственного заказа ФАС России, рассмотрев материалы объединенного дела об административном правонарушении N 28/04/7.30-2117/2024 (далее - Дело), возбужденного по результатам рассмотрения </w:t>
      </w:r>
      <w:hyperlink r:id="rId6" w:tooltip="Решение ФАС России от 08.04.2024 по делу N П-113/24 Суть жалобы: В описании объекта закупки неправомерно установлены требования к характеристикам автобусов, используемых для перевозок в соответствии с муниципальным контрактом. Решение: Жалоба признана обоснованной, так как в описании объекта закупки отсутствует обоснование необходимости использования спорных характеристик автобусов.{КонсультантПлюс}" w:history="1">
        <w:r>
          <w:rPr>
            <w:color w:val="0000FF"/>
          </w:rPr>
          <w:t>решения</w:t>
        </w:r>
      </w:hyperlink>
      <w:r>
        <w:t xml:space="preserve"> комиссии ФАС России по контролю в сфере закупок (далее - Комиссия ФАС России) от 08.04.2024 по делу N П-113/24 (далее - Решение комиссии) в отношении должностного лица по </w:t>
      </w:r>
      <w:hyperlink r:id="rId7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части 1.4</w:t>
        </w:r>
      </w:hyperlink>
      <w:r>
        <w:t xml:space="preserve">, </w:t>
      </w:r>
      <w:hyperlink r:id="rId8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4 статьи 7.30</w:t>
        </w:r>
      </w:hyperlink>
      <w:r>
        <w:t xml:space="preserve"> Кодекса Российской Федерации об административных правонарушениях (далее - КоАП РФ),</w:t>
      </w:r>
    </w:p>
    <w:p w14:paraId="4A07F208" w14:textId="77777777" w:rsidR="00000000" w:rsidRDefault="00000000">
      <w:pPr>
        <w:pStyle w:val="ConsPlusNormal"/>
        <w:jc w:val="center"/>
      </w:pPr>
    </w:p>
    <w:p w14:paraId="2DDCEAD6" w14:textId="77777777" w:rsidR="00000000" w:rsidRDefault="00000000">
      <w:pPr>
        <w:pStyle w:val="ConsPlusNormal"/>
        <w:jc w:val="center"/>
      </w:pPr>
      <w:r>
        <w:t>установил:</w:t>
      </w:r>
    </w:p>
    <w:p w14:paraId="0F29DAA1" w14:textId="77777777" w:rsidR="00000000" w:rsidRDefault="00000000">
      <w:pPr>
        <w:pStyle w:val="ConsPlusNormal"/>
        <w:jc w:val="center"/>
      </w:pPr>
    </w:p>
    <w:p w14:paraId="53B4FF85" w14:textId="77777777" w:rsidR="00000000" w:rsidRDefault="00000000">
      <w:pPr>
        <w:pStyle w:val="ConsPlusNormal"/>
        <w:ind w:firstLine="540"/>
        <w:jc w:val="both"/>
      </w:pPr>
      <w:r>
        <w:t xml:space="preserve">Протоколы по делам об административных правонарушениях от 05.09.2024 NN 28/04/7.30-2117/2024, 28/04/7.30-2116/2024 (далее - Протоколы) составлены заместителем начальника правового отдела N 3 Управления контроля размещения государственного заказа Федеральной антимонопольной службы по факту совершения должностным лицом административных правонарушений, ответственность за совершение которых предусмотрена </w:t>
      </w:r>
      <w:hyperlink r:id="rId9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частями 1.4</w:t>
        </w:r>
      </w:hyperlink>
      <w:r>
        <w:t xml:space="preserve">, </w:t>
      </w:r>
      <w:hyperlink r:id="rId10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4 статьи 7.30</w:t>
        </w:r>
      </w:hyperlink>
      <w:r>
        <w:t xml:space="preserve"> КоАП РФ.</w:t>
      </w:r>
    </w:p>
    <w:p w14:paraId="61BB7186" w14:textId="77777777" w:rsidR="00000000" w:rsidRDefault="00000000">
      <w:pPr>
        <w:pStyle w:val="ConsPlusNormal"/>
        <w:spacing w:before="240"/>
        <w:ind w:firstLine="540"/>
        <w:jc w:val="both"/>
      </w:pPr>
      <w:r>
        <w:t>Протоколы составлены уполномоченным должностным лицом ФАС России в отсутствие должностного лица, уведомленного надлежащим образом о месте и времени составления протоколов об административных правонарушениях.</w:t>
      </w:r>
    </w:p>
    <w:p w14:paraId="6EFF043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1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6 статьи 4.4</w:t>
        </w:r>
      </w:hyperlink>
      <w:r>
        <w:t xml:space="preserve"> КоАП РФ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двумя и более статьями (частями статьи) </w:t>
      </w:r>
      <w:hyperlink r:id="rId12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раздела II</w:t>
        </w:r>
      </w:hyperlink>
      <w:r>
        <w:t xml:space="preserve"> КоАП РФ либо закона субъекта Российской Федерации об административных правонарушениях,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наказания, предусмотренные </w:t>
      </w:r>
      <w:hyperlink r:id="rId13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частями 2</w:t>
        </w:r>
      </w:hyperlink>
      <w:r>
        <w:t xml:space="preserve"> - </w:t>
      </w:r>
      <w:hyperlink r:id="rId14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4 статьи 4.4</w:t>
        </w:r>
      </w:hyperlink>
      <w:r>
        <w:t xml:space="preserve"> КоАП РФ.</w:t>
      </w:r>
    </w:p>
    <w:p w14:paraId="48515FF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Правонарушения, по фактам совершения которых уполномоченным должностным лицом ФАС России составлены Протоколы, выявлены Комиссией ФАС России в рамках одного контрольного мероприятия и отражены в </w:t>
      </w:r>
      <w:hyperlink r:id="rId15" w:tooltip="Решение ФАС России от 08.04.2024 по делу N П-113/24 Суть жалобы: В описании объекта закупки неправомерно установлены требования к характеристикам автобусов, используемых для перевозок в соответствии с муниципальным контрактом. Решение: Жалоба признана обоснованной, так как в описании объекта закупки отсутствует обоснование необходимости использования спорных характеристик автобусов.{КонсультантПлюс}" w:history="1">
        <w:r>
          <w:rPr>
            <w:color w:val="0000FF"/>
          </w:rPr>
          <w:t>Решении</w:t>
        </w:r>
      </w:hyperlink>
      <w:r>
        <w:t xml:space="preserve"> комиссии, в связи с чем должностным лицом, уполномоченным на рассмотрение дел об административных правонарушениях, материалы дел NN 28/04/7.30-2117/2024, 28/04/7.30-2116/2024 объединены в одно производство с присвоением объединенному делу N 28/04/7.30-2117/2024.</w:t>
      </w:r>
    </w:p>
    <w:p w14:paraId="74DC34C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6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части 2 статьи 25.1</w:t>
        </w:r>
      </w:hyperlink>
      <w:r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7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3 статьи 28.6</w:t>
        </w:r>
      </w:hyperlink>
      <w:r>
        <w:t xml:space="preserve"> КоАП РФ, либо если имеются данные о надлежащем извещении лица о месте и времени рассмотрения дела и если от лица не поступило </w:t>
      </w:r>
      <w:r>
        <w:lastRenderedPageBreak/>
        <w:t>ходатайство об отложении рассмотрения дела либо если такое ходатайство оставлено без удовлетворения.</w:t>
      </w:r>
    </w:p>
    <w:p w14:paraId="3EE12476" w14:textId="77777777" w:rsidR="00000000" w:rsidRDefault="00000000">
      <w:pPr>
        <w:pStyle w:val="ConsPlusNormal"/>
        <w:spacing w:before="240"/>
        <w:ind w:firstLine="540"/>
        <w:jc w:val="both"/>
      </w:pPr>
      <w:r>
        <w:t>Должностное лицо о месте и времени рассмотрения дел об административных правонарушениях извещен надлежащим образом. Представителем должностного лица по доверенности заявлено ходатайство о рассмотрении административного Дела путем использования систем видео-конференц-связи, указанное ходатайство удовлетворено.</w:t>
      </w:r>
    </w:p>
    <w:p w14:paraId="5E409403" w14:textId="77777777" w:rsidR="00000000" w:rsidRDefault="00000000">
      <w:pPr>
        <w:pStyle w:val="ConsPlusNormal"/>
        <w:spacing w:before="240"/>
        <w:ind w:firstLine="540"/>
        <w:jc w:val="both"/>
      </w:pPr>
      <w:r>
        <w:t>Дело рассмотрено уполномоченным должностным лицом ФАС России путем использования видео-конференц-связи при участии представителя должностного лица по доверенности.</w:t>
      </w:r>
    </w:p>
    <w:p w14:paraId="6E7B2C6D" w14:textId="77777777" w:rsidR="00000000" w:rsidRDefault="00000000">
      <w:pPr>
        <w:pStyle w:val="ConsPlusNormal"/>
        <w:spacing w:before="240"/>
        <w:ind w:firstLine="540"/>
        <w:jc w:val="both"/>
      </w:pPr>
      <w:r>
        <w:t>События административных правонарушений и их квалификация:</w:t>
      </w:r>
    </w:p>
    <w:p w14:paraId="06643CAD" w14:textId="55B6325E" w:rsidR="00000000" w:rsidRDefault="00000000">
      <w:pPr>
        <w:pStyle w:val="ConsPlusNormal"/>
        <w:spacing w:before="240"/>
        <w:ind w:firstLine="540"/>
        <w:jc w:val="both"/>
      </w:pPr>
      <w:r>
        <w:t xml:space="preserve">25.10.2023 Заказчиком, Администрацией муниципального образования "С" в единой информационной системе в сфере закупок на сайте </w:t>
      </w:r>
      <w:hyperlink r:id="rId18" w:history="1">
        <w:r>
          <w:rPr>
            <w:color w:val="0000FF"/>
          </w:rPr>
          <w:t>www.zakupki.gov.ru</w:t>
        </w:r>
      </w:hyperlink>
      <w:r>
        <w:t xml:space="preserve"> (далее - ЕИС) размещено извещение о проведении открытого конкурса в электронной форме на право заключения муниципального контракта на оказание услуг по осуществлению регулярных перевозок пассажиров и багажа автомобильным транспортом по регулируемым тарифам по маршрутам NN 12, 17, 18, 104 на территории муниципального образования "С" (далее - Конкурс, Закупка, Извещение).</w:t>
      </w:r>
    </w:p>
    <w:p w14:paraId="4E785BB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В силу </w:t>
      </w:r>
      <w:hyperlink r:id="rId1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пункта 5 части 1 статьи 42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 (далее - Закон о контрактной системе) при осуществлении закупки путем проведения открытых конкурентных способов заказчик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извещение об осуществлении закупки, содержащее наименование объекта закупки, информацию (при наличии), предусмотренную правилами использования каталога товаров, работ, услуг для обеспечения государственных и муниципальных нужд, установленными в соответствии с </w:t>
      </w:r>
      <w:hyperlink r:id="rId2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частью 6 статьи 23</w:t>
        </w:r>
      </w:hyperlink>
      <w:r>
        <w:t xml:space="preserve"> Закона о контрактной системе, указание (в случае осуществления закупки лекарственных средств) на международные непатентованные наименования лекарственных средств или при отсутствии таких наименований химические, группировочные наименования.</w:t>
      </w:r>
    </w:p>
    <w:p w14:paraId="7A625A8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1 части 2 статьи 42</w:t>
        </w:r>
      </w:hyperlink>
      <w:r>
        <w:t xml:space="preserve"> Закона о контрактной системе извещение об осуществлении закупки, если иное не предусмотрено </w:t>
      </w:r>
      <w:hyperlink r:id="rId2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системе, должно содержать электронный документ описания объекта закупки в соответствии со </w:t>
      </w:r>
      <w:hyperlink r:id="rId23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статьей 33</w:t>
        </w:r>
      </w:hyperlink>
      <w:r>
        <w:t xml:space="preserve"> Закона о контрактной системе.</w:t>
      </w:r>
    </w:p>
    <w:p w14:paraId="2A380D5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На основании </w:t>
      </w:r>
      <w:hyperlink r:id="rId2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пункта 1 части 1 статьи 33</w:t>
        </w:r>
      </w:hyperlink>
      <w:r>
        <w:t xml:space="preserve"> Закона о контрактной системе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14:paraId="4363A448" w14:textId="77777777" w:rsidR="00000000" w:rsidRDefault="00000000">
      <w:pPr>
        <w:pStyle w:val="ConsPlusNormal"/>
        <w:spacing w:before="240"/>
        <w:ind w:firstLine="540"/>
        <w:jc w:val="both"/>
      </w:pPr>
      <w:hyperlink r:id="rId2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Частью 6 статьи 23</w:t>
        </w:r>
      </w:hyperlink>
      <w:r>
        <w:t xml:space="preserve"> Закона о контрактной системе предусмотрено, что порядок формирования и ведения в единой информационной системе каталога товаров, работ, услуг для обеспечения государственных и муниципальных нужд (далее - Каталог), а также правила использования указанного каталога устанавливаются Правительством Российской Федерации.</w:t>
      </w:r>
    </w:p>
    <w:p w14:paraId="60A23F69" w14:textId="77777777" w:rsidR="00000000" w:rsidRDefault="00000000">
      <w:pPr>
        <w:pStyle w:val="ConsPlusNormal"/>
        <w:spacing w:before="240"/>
        <w:ind w:firstLine="540"/>
        <w:jc w:val="both"/>
      </w:pPr>
      <w:hyperlink r:id="rId26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Подпунктом "б" пункта 2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N 145 "Об утверждении Правил </w:t>
      </w:r>
      <w:r>
        <w:lastRenderedPageBreak/>
        <w:t xml:space="preserve">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(далее - Правила использования Каталога), установлено, что Каталог используется заказчиками в целях описания объектов закупки, которое включается в извещение об осуществлении закупки, приглашение и документацию о закупке (в случае если </w:t>
      </w:r>
      <w:hyperlink r:id="rId2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закупке).</w:t>
      </w:r>
    </w:p>
    <w:p w14:paraId="4B67968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28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пункту 4</w:t>
        </w:r>
      </w:hyperlink>
      <w:r>
        <w:t xml:space="preserve"> Правил использования Каталога заказчики обязаны применять информацию, включенную в позицию каталога в соответствии с </w:t>
      </w:r>
      <w:hyperlink r:id="rId29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30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"г"</w:t>
        </w:r>
      </w:hyperlink>
      <w:r>
        <w:t xml:space="preserve"> и </w:t>
      </w:r>
      <w:hyperlink r:id="rId31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"е"</w:t>
        </w:r>
      </w:hyperlink>
      <w:r>
        <w:t xml:space="preserve"> - </w:t>
      </w:r>
      <w:hyperlink r:id="rId32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"з" пункта 10</w:t>
        </w:r>
      </w:hyperlink>
      <w:r>
        <w:t xml:space="preserve"> Правил использования Каталога с указанной в ней даты начала обязательного применения.</w:t>
      </w:r>
    </w:p>
    <w:p w14:paraId="6005BA4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33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пункта 5</w:t>
        </w:r>
      </w:hyperlink>
      <w:r>
        <w:t xml:space="preserve"> Правил использования Каталога заказчик вправе указать в извещении об осуществлении закупки, приглашении и документации о закупке (в случае если </w:t>
      </w:r>
      <w:hyperlink r:id="rId3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r:id="rId3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статьи 33</w:t>
        </w:r>
      </w:hyperlink>
      <w:r>
        <w:t xml:space="preserve"> Закона о контрактной системе, которые не предусмотрены в позиции Каталога, за исключением случаев, установленных </w:t>
      </w:r>
      <w:hyperlink r:id="rId36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37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"б" пункта 5</w:t>
        </w:r>
      </w:hyperlink>
      <w:r>
        <w:t xml:space="preserve"> Правил использования Каталога.</w:t>
      </w:r>
    </w:p>
    <w:p w14:paraId="56C78FA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8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пунктом 6</w:t>
        </w:r>
      </w:hyperlink>
      <w:r>
        <w:t xml:space="preserve"> Правил использования Каталога в случае предоставления дополнительной информации, предусмотренной </w:t>
      </w:r>
      <w:hyperlink r:id="rId39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пунктом 5</w:t>
        </w:r>
      </w:hyperlink>
      <w:r>
        <w:t xml:space="preserve"> Правил использования Каталога,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14:paraId="40DEE86A" w14:textId="77777777" w:rsidR="00000000" w:rsidRDefault="00000000">
      <w:pPr>
        <w:pStyle w:val="ConsPlusNormal"/>
        <w:spacing w:before="240"/>
        <w:ind w:firstLine="540"/>
        <w:jc w:val="both"/>
      </w:pPr>
      <w:r>
        <w:t>Объектом Конкурса является осуществление регулярных перевозок пассажиров и багажа автомобильным транспортом по регулируемым тарифам по маршрутам NN 12, 17, 18, 104 на территории муниципального образования "С".</w:t>
      </w:r>
    </w:p>
    <w:p w14:paraId="4286EFD1" w14:textId="77777777" w:rsidR="00000000" w:rsidRDefault="00000000">
      <w:pPr>
        <w:pStyle w:val="ConsPlusNormal"/>
        <w:spacing w:before="240"/>
        <w:ind w:firstLine="540"/>
        <w:jc w:val="both"/>
      </w:pPr>
      <w:r>
        <w:t>Извещение размещено в ЕИС 25.10.2023, при этом позиция Каталога 49.31.21.110-00000054 "Услуга по регулярным перевозкам пассажиров автобусом", включенная в Каталог 07.08.2019 (далее - Позиция), обязательна для применения с 11.02.2023.</w:t>
      </w:r>
    </w:p>
    <w:p w14:paraId="4DAAFF7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Описанием объекта закупки Заказчиком установлены дополнительные характеристики транспортных средств, планируемых к использованию при оказании услуг по перевозке, в том числе "максимальная высота пола над проезжей частью у служебных дверей без применения системы книклинга - не более 340 мм", "длина - не менее 8 700 мм", "класс экологической безопасности двигателя транспортного средства - не ниже Евро-5", не предусмотренные Позицией. При этом в Описании объекта закупки отсутствует обоснование необходимости использования вышеуказанных характеристик, что не соответствует </w:t>
      </w:r>
      <w:hyperlink r:id="rId40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пункту 6</w:t>
        </w:r>
      </w:hyperlink>
      <w:r>
        <w:t xml:space="preserve"> Правил использования Каталога.</w:t>
      </w:r>
    </w:p>
    <w:p w14:paraId="341655B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должностное лицо ФАС России приходит к выводу, что действия Заказчика, Уполномоченного органа, ненадлежащим образом сформировавших Описание объекта закупки, нарушают </w:t>
      </w:r>
      <w:hyperlink r:id="rId4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 1 части 2 статьи 42</w:t>
        </w:r>
      </w:hyperlink>
      <w:r>
        <w:t xml:space="preserve"> Закона о контрактной системе.</w:t>
      </w:r>
    </w:p>
    <w:p w14:paraId="57E301C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4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части 2 статьи 12</w:t>
        </w:r>
      </w:hyperlink>
      <w:r>
        <w:t xml:space="preserve"> Закона о контрактной системе должностные лица заказчиков несут персональную ответственность за соблюдение требований, установленных </w:t>
      </w:r>
      <w:r>
        <w:lastRenderedPageBreak/>
        <w:t xml:space="preserve">законодательством Российской Федерации о контрактной системе в сфере закупок и нормативными правовыми актами, указанными в </w:t>
      </w:r>
      <w:hyperlink r:id="rId43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частях 2</w:t>
        </w:r>
      </w:hyperlink>
      <w:r>
        <w:t xml:space="preserve"> и </w:t>
      </w:r>
      <w:hyperlink r:id="rId4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3 статьи 2</w:t>
        </w:r>
      </w:hyperlink>
      <w:r>
        <w:t xml:space="preserve"> Закона о контрактной системе.</w:t>
      </w:r>
    </w:p>
    <w:p w14:paraId="3AC8274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4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статьей 107</w:t>
        </w:r>
      </w:hyperlink>
      <w:r>
        <w:t xml:space="preserve"> Закона о контрактной системе лица, виновные в нарушении законодательства Российской Федерации и иных нормативных правовых актов о контрактной системе в сфере закупок, несут административную ответственность в соответствии с законодательством Российской Федерации.</w:t>
      </w:r>
    </w:p>
    <w:p w14:paraId="2B96BB0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За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закупок, </w:t>
      </w:r>
      <w:hyperlink r:id="rId46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1.4 статьи 7.30</w:t>
        </w:r>
      </w:hyperlink>
      <w:r>
        <w:t xml:space="preserve"> КоАП РФ предусмотрена административная ответственность.</w:t>
      </w:r>
    </w:p>
    <w:p w14:paraId="50921A9D" w14:textId="77777777" w:rsidR="00000000" w:rsidRDefault="00000000">
      <w:pPr>
        <w:pStyle w:val="ConsPlusNormal"/>
        <w:spacing w:before="240"/>
        <w:ind w:firstLine="540"/>
        <w:jc w:val="both"/>
      </w:pPr>
      <w:r>
        <w:t>Согласно материалам Дела, пунктом 3.2.7 должностной инструкции, ответственным за размещение Извещения в ЕИС с нарушением требований, предусмотренных законодательством Российской Федерации о контрактной системе, является должностное лицо.</w:t>
      </w:r>
    </w:p>
    <w:p w14:paraId="1013EAC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в действиях должностного лица, допустившего нарушение требований </w:t>
      </w:r>
      <w:hyperlink r:id="rId4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пункта 1 части 2 статьи 42</w:t>
        </w:r>
      </w:hyperlink>
      <w:r>
        <w:t xml:space="preserve"> Закона о контрактной системе, содержится состав административного правонарушения, ответственность за совершение которого предусмотрена </w:t>
      </w:r>
      <w:hyperlink r:id="rId48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1.4 статьи 7.30</w:t>
        </w:r>
      </w:hyperlink>
      <w:r>
        <w:t xml:space="preserve"> КоАП РФ.</w:t>
      </w:r>
    </w:p>
    <w:p w14:paraId="6722A3CA" w14:textId="77777777" w:rsidR="00000000" w:rsidRDefault="00000000">
      <w:pPr>
        <w:pStyle w:val="ConsPlusNormal"/>
        <w:spacing w:before="240"/>
        <w:ind w:firstLine="540"/>
        <w:jc w:val="both"/>
      </w:pPr>
      <w:r>
        <w:t>Местом совершения административного правонарушения является место нахождения Заказчика: ***.</w:t>
      </w:r>
    </w:p>
    <w:p w14:paraId="36F271DF" w14:textId="77777777" w:rsidR="00000000" w:rsidRDefault="00000000">
      <w:pPr>
        <w:pStyle w:val="ConsPlusNormal"/>
        <w:spacing w:before="240"/>
        <w:ind w:firstLine="540"/>
        <w:jc w:val="both"/>
      </w:pPr>
      <w:r>
        <w:t>Временем совершения административного правонарушения является дата размещения Извещения - 25.10.2023.</w:t>
      </w:r>
    </w:p>
    <w:p w14:paraId="0E074AA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Согласно </w:t>
      </w:r>
      <w:hyperlink r:id="rId4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пункту 11 части 1 статьи 42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 (далее - Закон о контрактной системе) при осуществлении закупки путем проведения открытых конкурентных способов заказчик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извещение об осуществлении закупки, содержащее информацию о критериях оценки заявок на участие в конкурсах, величины значимости этих критериев в соответствии с </w:t>
      </w:r>
      <w:hyperlink r:id="rId5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14:paraId="48C7F648" w14:textId="77777777" w:rsidR="00000000" w:rsidRDefault="00000000">
      <w:pPr>
        <w:pStyle w:val="ConsPlusNormal"/>
        <w:spacing w:before="240"/>
        <w:ind w:firstLine="540"/>
        <w:jc w:val="both"/>
      </w:pPr>
      <w:hyperlink r:id="rId5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4 части 2 статьи 42</w:t>
        </w:r>
      </w:hyperlink>
      <w:r>
        <w:t xml:space="preserve"> Закона о контрактной системе установлено, что извещение об осуществлении закупки, если иное не предусмотрено </w:t>
      </w:r>
      <w:hyperlink r:id="rId5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системе, должно содержать порядок рассмотрения и оценки заявок на участие в конкурсах в соответствии с </w:t>
      </w:r>
      <w:hyperlink r:id="rId53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14:paraId="3A400D8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5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частью 8 статьи 32</w:t>
        </w:r>
      </w:hyperlink>
      <w:r>
        <w:t xml:space="preserve"> Закона о контрактной системе порядок оценки заявок участников закупки, в том числе предельные величины значимости каждого критерия, устанавливается Правительством Российской Федерации.</w:t>
      </w:r>
    </w:p>
    <w:p w14:paraId="4654116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Постановлением Правительства Российской Федерации от 31.12.2021 N 2604 "Об оценке </w:t>
      </w:r>
      <w:r>
        <w:lastRenderedPageBreak/>
        <w:t xml:space="preserve">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Федерации" утверждено </w:t>
      </w:r>
      <w:hyperlink r:id="rId55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об оценке заявок на участие в закупке товаров, работ, услуг для обеспечения государственных и муниципальных нужд (далее - Положение).</w:t>
      </w:r>
    </w:p>
    <w:p w14:paraId="222C144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56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пункту 2</w:t>
        </w:r>
      </w:hyperlink>
      <w:r>
        <w:t xml:space="preserve"> Положения "оценка заявок" - действия членов комиссии по осуществлению закупок по присвоению в случаях, предусмотренных </w:t>
      </w:r>
      <w:hyperlink r:id="rId5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системе, и в соответствии с </w:t>
      </w:r>
      <w:hyperlink r:id="rId58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Положением</w:t>
        </w:r>
      </w:hyperlink>
      <w:r>
        <w:t xml:space="preserve"> баллов заявкам (частям заявок) на основании информации и документов участников закупок.</w:t>
      </w:r>
    </w:p>
    <w:p w14:paraId="1011BCC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На основании </w:t>
      </w:r>
      <w:hyperlink r:id="rId59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пункта 3</w:t>
        </w:r>
      </w:hyperlink>
      <w:r>
        <w:t xml:space="preserve"> Положения для оценки заявок в соответствии с </w:t>
      </w:r>
      <w:hyperlink r:id="rId60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Положением</w:t>
        </w:r>
      </w:hyperlink>
      <w:r>
        <w:t xml:space="preserve"> применяются следующие критерии оценки:</w:t>
      </w:r>
    </w:p>
    <w:p w14:paraId="138517B6" w14:textId="77777777" w:rsidR="00000000" w:rsidRDefault="00000000">
      <w:pPr>
        <w:pStyle w:val="ConsPlusNormal"/>
        <w:spacing w:before="240"/>
        <w:ind w:firstLine="540"/>
        <w:jc w:val="both"/>
      </w:pPr>
      <w:r>
        <w:t>а) цена контракта, сумма цен единиц товара, работы, услуги;</w:t>
      </w:r>
    </w:p>
    <w:p w14:paraId="73EB51AB" w14:textId="77777777" w:rsidR="00000000" w:rsidRDefault="00000000">
      <w:pPr>
        <w:pStyle w:val="ConsPlusNormal"/>
        <w:spacing w:before="240"/>
        <w:ind w:firstLine="540"/>
        <w:jc w:val="both"/>
      </w:pPr>
      <w:r>
        <w:t>б) расходы;</w:t>
      </w:r>
    </w:p>
    <w:p w14:paraId="25A901F0" w14:textId="77777777" w:rsidR="00000000" w:rsidRDefault="00000000">
      <w:pPr>
        <w:pStyle w:val="ConsPlusNormal"/>
        <w:spacing w:before="240"/>
        <w:ind w:firstLine="540"/>
        <w:jc w:val="both"/>
      </w:pPr>
      <w:r>
        <w:t>в) характеристики объекта закупки;</w:t>
      </w:r>
    </w:p>
    <w:p w14:paraId="5FBC0E8E" w14:textId="77777777" w:rsidR="00000000" w:rsidRDefault="00000000">
      <w:pPr>
        <w:pStyle w:val="ConsPlusNormal"/>
        <w:spacing w:before="240"/>
        <w:ind w:firstLine="540"/>
        <w:jc w:val="both"/>
      </w:pPr>
      <w:r>
        <w:t>г) квалификация участников закупки.</w:t>
      </w:r>
    </w:p>
    <w:p w14:paraId="4C874A8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61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пункту 8</w:t>
        </w:r>
      </w:hyperlink>
      <w:r>
        <w:t xml:space="preserve"> Положения в случае применения показателей оценки по критериям оценки, предусмотренным </w:t>
      </w:r>
      <w:hyperlink r:id="rId62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r:id="rId63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"г" пункта 3</w:t>
        </w:r>
      </w:hyperlink>
      <w:r>
        <w:t xml:space="preserve"> Положения применяются детализирующие показатели.</w:t>
      </w:r>
    </w:p>
    <w:p w14:paraId="7D43214A" w14:textId="77777777" w:rsidR="00000000" w:rsidRDefault="00000000">
      <w:pPr>
        <w:pStyle w:val="ConsPlusNormal"/>
        <w:spacing w:before="240"/>
        <w:ind w:firstLine="540"/>
        <w:jc w:val="both"/>
      </w:pPr>
      <w:hyperlink r:id="rId64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Подпунктом "б" пункта 24</w:t>
        </w:r>
      </w:hyperlink>
      <w:r>
        <w:t xml:space="preserve"> Положения установлено, что для оценки заявок по критерию оценки "квалификация участников закупки" может применяться, если иное не предусмотрено </w:t>
      </w:r>
      <w:hyperlink r:id="rId65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Положением</w:t>
        </w:r>
      </w:hyperlink>
      <w:r>
        <w:t>, показатель оценки "наличие у участников закупки на праве собственности или ином законном основании оборудования и других материальных ресурсов".</w:t>
      </w:r>
    </w:p>
    <w:p w14:paraId="1361049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66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пунктом 26</w:t>
        </w:r>
      </w:hyperlink>
      <w:r>
        <w:t xml:space="preserve"> Положения оценка заявок по критерию оценки "квалификация участников закупки" осуществляется с учетом требований </w:t>
      </w:r>
      <w:hyperlink r:id="rId67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раздела V</w:t>
        </w:r>
      </w:hyperlink>
      <w:r>
        <w:t xml:space="preserve"> Положения в порядке, установленном </w:t>
      </w:r>
      <w:hyperlink r:id="rId68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пунктами 20</w:t>
        </w:r>
      </w:hyperlink>
      <w:r>
        <w:t xml:space="preserve"> - </w:t>
      </w:r>
      <w:hyperlink r:id="rId69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23 раздела IV</w:t>
        </w:r>
      </w:hyperlink>
      <w:r>
        <w:t xml:space="preserve"> Положения для оценки заявок по критерию оценки "характеристики объекта закупки".</w:t>
      </w:r>
    </w:p>
    <w:p w14:paraId="0BF95C70" w14:textId="77777777" w:rsidR="00000000" w:rsidRDefault="00000000">
      <w:pPr>
        <w:pStyle w:val="ConsPlusNormal"/>
        <w:spacing w:before="240"/>
        <w:ind w:firstLine="540"/>
        <w:jc w:val="both"/>
      </w:pPr>
      <w:hyperlink r:id="rId70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Подпунктом "б" пункта 20</w:t>
        </w:r>
      </w:hyperlink>
      <w:r>
        <w:t xml:space="preserve"> Положения установлено, что если значение характеристики объекта закупки, определенной количественным значением, находится в функциональной зависимости от значения количества присваиваемых баллов, значение количества баллов по детализирующему показателю, присваиваемых заявке, подлежащей в соответствии с </w:t>
      </w:r>
      <w:hyperlink r:id="rId7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 оценке по критерию оценки "характеристики объекта закупки" рассчитывается, в случае, если лучшим является наибольшее значение характеристики объекта закупки, - по формуле:</w:t>
      </w:r>
    </w:p>
    <w:p w14:paraId="785BF0C7" w14:textId="77777777" w:rsidR="00000000" w:rsidRDefault="00000000">
      <w:pPr>
        <w:pStyle w:val="ConsPlusNormal"/>
        <w:ind w:firstLine="540"/>
        <w:jc w:val="both"/>
      </w:pPr>
    </w:p>
    <w:p w14:paraId="7A30F60E" w14:textId="3B2214D5" w:rsidR="00000000" w:rsidRDefault="00264160">
      <w:pPr>
        <w:pStyle w:val="ConsPlusNormal"/>
        <w:ind w:firstLine="540"/>
        <w:jc w:val="both"/>
      </w:pPr>
      <w:r>
        <w:rPr>
          <w:noProof/>
          <w:position w:val="-28"/>
        </w:rPr>
        <w:drawing>
          <wp:inline distT="0" distB="0" distL="0" distR="0" wp14:anchorId="14696767" wp14:editId="19ADC9C4">
            <wp:extent cx="2298700" cy="5143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695A" w14:textId="77777777" w:rsidR="00000000" w:rsidRDefault="00000000">
      <w:pPr>
        <w:pStyle w:val="ConsPlusNormal"/>
        <w:ind w:firstLine="540"/>
        <w:jc w:val="both"/>
      </w:pPr>
    </w:p>
    <w:p w14:paraId="4B427BAF" w14:textId="77777777" w:rsidR="00000000" w:rsidRDefault="00000000">
      <w:pPr>
        <w:pStyle w:val="ConsPlusNormal"/>
        <w:ind w:firstLine="540"/>
        <w:jc w:val="both"/>
      </w:pPr>
      <w:r>
        <w:t xml:space="preserve">В силу </w:t>
      </w:r>
      <w:hyperlink r:id="rId73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подпункта "а" пункта 27</w:t>
        </w:r>
      </w:hyperlink>
      <w:r>
        <w:t xml:space="preserve"> Положения в случае применения показателя оценки, указанного в </w:t>
      </w:r>
      <w:hyperlink r:id="rId74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подпункте "б" пункта 24</w:t>
        </w:r>
      </w:hyperlink>
      <w:r>
        <w:t xml:space="preserve"> Положения, документом, предусмотренным </w:t>
      </w:r>
      <w:hyperlink r:id="rId75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 xml:space="preserve">приложением N </w:t>
        </w:r>
        <w:r>
          <w:rPr>
            <w:color w:val="0000FF"/>
          </w:rPr>
          <w:lastRenderedPageBreak/>
          <w:t>1</w:t>
        </w:r>
      </w:hyperlink>
      <w:r>
        <w:t xml:space="preserve"> к Положению, устанавливаются перечень оборудования и других материальных ресурсов, оцениваемых по показателю, предусмотренному </w:t>
      </w:r>
      <w:hyperlink r:id="rId76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подпунктом "б" пункта 24</w:t>
        </w:r>
      </w:hyperlink>
      <w:r>
        <w:t xml:space="preserve"> Положения, и необходимых для поставки товара, выполнения работ, оказания услуг, являющихся объектом закупки.</w:t>
      </w:r>
    </w:p>
    <w:p w14:paraId="508FC82F" w14:textId="77777777" w:rsidR="00000000" w:rsidRDefault="00000000">
      <w:pPr>
        <w:pStyle w:val="ConsPlusNormal"/>
        <w:spacing w:before="240"/>
        <w:ind w:firstLine="540"/>
        <w:jc w:val="both"/>
      </w:pPr>
      <w:r>
        <w:t>В порядке рассмотрения и оценки заявок на участие в закупке Извещения (далее - Порядок оценки) по детализирующему показателю "Характеристика квалификации участников закупки (наличие транспортных средств (автобусов) среднего класса)" показателя "Наличие ресурсов" критерия "Квалификация участников закупки" (далее - Детализирующий показатель) не установлено количество транспортных средств, необходимых для оказания услуг по Конкурсу.</w:t>
      </w:r>
    </w:p>
    <w:p w14:paraId="36FF8439" w14:textId="77777777" w:rsidR="00000000" w:rsidRDefault="00000000">
      <w:pPr>
        <w:pStyle w:val="ConsPlusNormal"/>
        <w:spacing w:before="240"/>
        <w:ind w:firstLine="540"/>
        <w:jc w:val="both"/>
      </w:pPr>
      <w:r>
        <w:t>Согласно Описанию объекта закупки максимальное количество транспортных средств по маршрутам NN 12, 17, 18, 104 на территории муниципального образования "С" составляет 21.</w:t>
      </w:r>
    </w:p>
    <w:p w14:paraId="03804DAF" w14:textId="77777777" w:rsidR="00000000" w:rsidRDefault="00000000">
      <w:pPr>
        <w:pStyle w:val="ConsPlusNormal"/>
        <w:spacing w:before="240"/>
        <w:ind w:firstLine="540"/>
        <w:jc w:val="both"/>
      </w:pPr>
      <w:r>
        <w:t>В соответствии с Порядком оценки в рамках Детализирующего показателя оценивается наличие у участника закупки транспортных средств, соответствующих требованиям Детализирующего показателя.</w:t>
      </w:r>
    </w:p>
    <w:p w14:paraId="6C30F748" w14:textId="77777777" w:rsidR="00000000" w:rsidRDefault="00000000">
      <w:pPr>
        <w:pStyle w:val="ConsPlusNormal"/>
        <w:spacing w:before="240"/>
        <w:ind w:firstLine="540"/>
        <w:jc w:val="both"/>
      </w:pPr>
      <w:r>
        <w:t>К оценке принимаются транспортные средства, соответствующие следующим требованиям:</w:t>
      </w:r>
    </w:p>
    <w:p w14:paraId="2D8B74A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1) транспортное средство является автобусом согласно </w:t>
      </w:r>
      <w:hyperlink r:id="rId77" w:tooltip="Приказ Росстата от 29.12.2017 N 887 &quot;Об утверждении методологических положений по статистике транспорта&quot;{КонсультантПлюс}" w:history="1">
        <w:r>
          <w:rPr>
            <w:color w:val="0000FF"/>
          </w:rPr>
          <w:t>приказу</w:t>
        </w:r>
      </w:hyperlink>
      <w:r>
        <w:t xml:space="preserve"> Росстата от 29.12.2017 N 887 "Об утверждении методологических положений по статистике транспорта";</w:t>
      </w:r>
    </w:p>
    <w:p w14:paraId="5A06E8E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2) автобус должен относится к группе транспортных средств в соответствии с Федеральным </w:t>
      </w:r>
      <w:hyperlink r:id="rId78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соответствующей среднему классу автобуса, установленному Детализирующим показателем.</w:t>
      </w:r>
    </w:p>
    <w:p w14:paraId="5622F07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Порядку оценки баллы по Детализирующему показателю присваиваются заявкам участников закупки по формуле, предусмотренной </w:t>
      </w:r>
      <w:hyperlink r:id="rId79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подпунктом "б" пункта 20</w:t>
        </w:r>
      </w:hyperlink>
      <w:r>
        <w:t xml:space="preserve"> Положения, в связи с чем максимальное количество баллов присваивается заявке участника закупки, представившего в составе заявки документы, подтверждающие наличие наибольшего среди участников закупки количества транспортных средств.</w:t>
      </w:r>
    </w:p>
    <w:p w14:paraId="1570D92F" w14:textId="77777777" w:rsidR="00000000" w:rsidRDefault="00000000">
      <w:pPr>
        <w:pStyle w:val="ConsPlusNormal"/>
        <w:spacing w:before="240"/>
        <w:ind w:firstLine="540"/>
        <w:jc w:val="both"/>
      </w:pPr>
      <w:hyperlink r:id="rId80" w:tooltip="Решение ФАС России от 08.04.2024 по делу N П-113/24 Суть жалобы: В описании объекта закупки неправомерно установлены требования к характеристикам автобусов, используемых для перевозок в соответствии с муниципальным контрактом. Решение: Жалоба признана обоснованной, так как в описании объекта закупки отсутствует обоснование необходимости использования спорных характеристик автобусов.{КонсультантПлюс}" w:history="1">
        <w:r>
          <w:rPr>
            <w:color w:val="0000FF"/>
          </w:rPr>
          <w:t>Решением</w:t>
        </w:r>
      </w:hyperlink>
      <w:r>
        <w:t xml:space="preserve"> комиссии установлено, что ООО в составе заявки на участие в Конкурсе представлены документы, подтверждающие наличие 1 287 автобусов среднего класса, участником закупки с идентификационным номером заявки "115312861" - 228 автобусов среднего класса.</w:t>
      </w:r>
    </w:p>
    <w:p w14:paraId="25489786" w14:textId="77777777" w:rsidR="00000000" w:rsidRDefault="00000000">
      <w:pPr>
        <w:pStyle w:val="ConsPlusNormal"/>
        <w:spacing w:before="240"/>
        <w:ind w:firstLine="540"/>
        <w:jc w:val="both"/>
      </w:pPr>
      <w:r>
        <w:t>Согласно протоколу подведения итогов определения поставщика (подрядчика, исполнителя) от 17.11.2023 N ИЭОК1 заявке ООО по Детализирующему показателю присвоено 40 баллов (максимальное количество баллов), заявке участника закупки с идентификационным номером "115312861" - 0 баллов.</w:t>
      </w:r>
    </w:p>
    <w:p w14:paraId="6CE9B30A" w14:textId="77777777" w:rsidR="00000000" w:rsidRDefault="00000000">
      <w:pPr>
        <w:pStyle w:val="ConsPlusNormal"/>
        <w:spacing w:before="240"/>
        <w:ind w:firstLine="540"/>
        <w:jc w:val="both"/>
      </w:pPr>
      <w:r>
        <w:t>Таким образом, наличие у участника закупки на праве собственности или ином законном основании транспортных средств в количестве, необходимом для оказания услуг, являющихся объектом закупки (21 автобусов среднего класса и более), не гарантирует присвоение заявке такого участника максимального количества баллов по Детализирующему показателю.</w:t>
      </w:r>
    </w:p>
    <w:p w14:paraId="5C866BC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Вместе с тем </w:t>
      </w:r>
      <w:hyperlink r:id="rId81" w:tooltip="Решение ФАС России от 08.04.2024 по делу N П-113/24 Суть жалобы: В описании объекта закупки неправомерно установлены требования к характеристикам автобусов, используемых для перевозок в соответствии с муниципальным контрактом. Решение: Жалоба признана обоснованной, так как в описании объекта закупки отсутствует обоснование необходимости использования спорных характеристик автобусов.{КонсультантПлюс}" w:history="1">
        <w:r>
          <w:rPr>
            <w:color w:val="0000FF"/>
          </w:rPr>
          <w:t>Решением</w:t>
        </w:r>
      </w:hyperlink>
      <w:r>
        <w:t xml:space="preserve"> комиссии установлено, что для целей оценки и присвоения баллов по показателю "наличие у участников закупки на праве собственности или ином законном основании оборудования и других материальных ресурсов" критерия оценки "квалификация участников </w:t>
      </w:r>
      <w:r>
        <w:lastRenderedPageBreak/>
        <w:t>закупки" в порядке рассмотрения и оценки заявок на участие в конкурсе необходимо устанавливать значение привлекаемых материально-технических ресурсов в количестве, необходимом для выполнения работ (оказания услуг) в рамках исполнения контракта.</w:t>
      </w:r>
    </w:p>
    <w:p w14:paraId="2BE1E04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Учитывая вышеизложенное, Порядок оценки по Детализирующему показателю не позволяет выявить лучшие условия исполнения контракта и справедливо оценить поданные заявки, что идет в противоречие с целями и принципами, заложенными в </w:t>
      </w:r>
      <w:hyperlink r:id="rId82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>, а именно нивелирует принципы обеспечения конкуренции, эффективности осуществления закупок.</w:t>
      </w:r>
    </w:p>
    <w:p w14:paraId="1364D61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должностное лицо ФАС России приходит к выводу, что действия Заказчика, ненадлежащим образом установивших Порядок оценки по Детализирующему показателю, противоречат </w:t>
      </w:r>
      <w:hyperlink r:id="rId83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подпункту "а" пункта 27</w:t>
        </w:r>
      </w:hyperlink>
      <w:r>
        <w:t xml:space="preserve"> Положения, нарушают </w:t>
      </w:r>
      <w:hyperlink r:id="rId8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 4 части 2 статьи 42</w:t>
        </w:r>
      </w:hyperlink>
      <w:r>
        <w:t xml:space="preserve"> Закона о контрактной системе.</w:t>
      </w:r>
    </w:p>
    <w:p w14:paraId="1E76C85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За установление порядка рассмотрения и оценки заявок на участие в определении поставщика (подрядчика, исполнителя), не предусмотренного законодательством Российской Федерации о контрактной системе в сфере закупок, </w:t>
      </w:r>
      <w:hyperlink r:id="rId85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4 статьи 7.30</w:t>
        </w:r>
      </w:hyperlink>
      <w:r>
        <w:t xml:space="preserve"> КоАП РФ установлена административная ответственность в виде административного штрафа в размере 1 процента начальной (максимальной) цены контракта, цены контракта, заключаемого с единственным поставщиком (подрядчиком, исполнителем), но не менее пяти тысяч рублей и не более тридцати тысяч рублей.</w:t>
      </w:r>
    </w:p>
    <w:p w14:paraId="4DF1699B" w14:textId="77777777" w:rsidR="00000000" w:rsidRDefault="00000000">
      <w:pPr>
        <w:pStyle w:val="ConsPlusNormal"/>
        <w:spacing w:before="240"/>
        <w:ind w:firstLine="540"/>
        <w:jc w:val="both"/>
      </w:pPr>
      <w:r>
        <w:t>Согласно материалам Дела, пунктом 3.2.7 должностной инструкции, ответственным за размещение Извещения в ЕИС с нарушением требований, предусмотренных законодательством Российской Федерации о контрактной системе, является должностное лицо.</w:t>
      </w:r>
    </w:p>
    <w:p w14:paraId="416D46A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в действиях должностного лица, допустившего нарушение требований </w:t>
      </w:r>
      <w:hyperlink r:id="rId8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пункта 4 части 2 статьи 42</w:t>
        </w:r>
      </w:hyperlink>
      <w:r>
        <w:t xml:space="preserve"> Закона о контрактной системе, содержится состав административного правонарушения, ответственность за совершение которого предусмотрена </w:t>
      </w:r>
      <w:hyperlink r:id="rId87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4 статьи 7.30</w:t>
        </w:r>
      </w:hyperlink>
      <w:r>
        <w:t xml:space="preserve"> КоАП РФ.</w:t>
      </w:r>
    </w:p>
    <w:p w14:paraId="183BA133" w14:textId="77777777" w:rsidR="00000000" w:rsidRDefault="00000000">
      <w:pPr>
        <w:pStyle w:val="ConsPlusNormal"/>
        <w:spacing w:before="240"/>
        <w:ind w:firstLine="540"/>
        <w:jc w:val="both"/>
      </w:pPr>
      <w:r>
        <w:t>Местом совершения административного правонарушения является место нахождения Заказчика: ***.</w:t>
      </w:r>
    </w:p>
    <w:p w14:paraId="42A3EE07" w14:textId="77777777" w:rsidR="00000000" w:rsidRDefault="00000000">
      <w:pPr>
        <w:pStyle w:val="ConsPlusNormal"/>
        <w:spacing w:before="240"/>
        <w:ind w:firstLine="540"/>
        <w:jc w:val="both"/>
      </w:pPr>
      <w:r>
        <w:t>Временем совершения административного правонарушения является дата размещения Извещения - 25.10.2023.</w:t>
      </w:r>
    </w:p>
    <w:p w14:paraId="25EF6DD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88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статье 2.4</w:t>
        </w:r>
      </w:hyperlink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14:paraId="6D55AF23" w14:textId="77777777" w:rsidR="00000000" w:rsidRDefault="00000000">
      <w:pPr>
        <w:pStyle w:val="ConsPlusNormal"/>
        <w:spacing w:before="240"/>
        <w:ind w:firstLine="540"/>
        <w:jc w:val="both"/>
      </w:pPr>
      <w:hyperlink r:id="rId89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1 статьи 1.7</w:t>
        </w:r>
      </w:hyperlink>
      <w:r>
        <w:t xml:space="preserve"> КоАП РФ установлено, что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14:paraId="0B2CD05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Срок давности привлечения лица к административной ответственности, предусмотренный </w:t>
      </w:r>
      <w:hyperlink r:id="rId90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статьей 4.5</w:t>
        </w:r>
      </w:hyperlink>
      <w:r>
        <w:t xml:space="preserve"> КоАП РФ, на момент вынесения настоящего постановления не истек.</w:t>
      </w:r>
    </w:p>
    <w:p w14:paraId="514198E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91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статьей 24.1</w:t>
        </w:r>
      </w:hyperlink>
      <w: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</w:t>
      </w:r>
      <w:r>
        <w:lastRenderedPageBreak/>
        <w:t>способствовавших совершению административных правонарушений.</w:t>
      </w:r>
    </w:p>
    <w:p w14:paraId="5C93ED6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92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статье 2.9</w:t>
        </w:r>
      </w:hyperlink>
      <w: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14:paraId="32082CB7" w14:textId="77777777" w:rsidR="00000000" w:rsidRDefault="00000000">
      <w:pPr>
        <w:pStyle w:val="ConsPlusNormal"/>
        <w:spacing w:before="240"/>
        <w:ind w:firstLine="540"/>
        <w:jc w:val="both"/>
      </w:pPr>
      <w:hyperlink r:id="rId93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Частью 1 статьи 9</w:t>
        </w:r>
      </w:hyperlink>
      <w:r>
        <w:t xml:space="preserve"> Закона о контрактной системе установлено, что контрактная система в сфере закупок предусматривает осуществление деятельности заказчика на профессиональной основе с привлечением квалифицированных специалистов, обладающих теоретическим знаниями и навыками в сфере закупок.</w:t>
      </w:r>
    </w:p>
    <w:p w14:paraId="7EA8323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Исходя из положений данной </w:t>
      </w:r>
      <w:hyperlink r:id="rId9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статьи</w:t>
        </w:r>
      </w:hyperlink>
      <w:r>
        <w:t xml:space="preserve"> предполагается, что должностное лицо является квалифицированным специалистом, обладающим теоретическими знаниями и навыками в сфере закупок.</w:t>
      </w:r>
    </w:p>
    <w:p w14:paraId="159B1145" w14:textId="77777777" w:rsidR="00000000" w:rsidRDefault="00000000">
      <w:pPr>
        <w:pStyle w:val="ConsPlusNormal"/>
        <w:spacing w:before="240"/>
        <w:ind w:firstLine="540"/>
        <w:jc w:val="both"/>
      </w:pPr>
      <w:r>
        <w:t>Устанавливая административную ответственность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законодатель преследует цели предупреждения совершения новых правонарушений, как самими правонарушителями, так и другими лицами.</w:t>
      </w:r>
    </w:p>
    <w:p w14:paraId="78F23AD6" w14:textId="77777777" w:rsidR="00000000" w:rsidRDefault="00000000">
      <w:pPr>
        <w:pStyle w:val="ConsPlusNormal"/>
        <w:spacing w:before="240"/>
        <w:ind w:firstLine="540"/>
        <w:jc w:val="both"/>
      </w:pPr>
      <w:r>
        <w:t>Характер совершенного должностным лицом правонарушения, посягающего на регламентированный порядок осуществления закупок товаров, работ и услуг для обеспечения государственных нужд, его общественная вредность, выраженная в несоблюдении принципов обеспечения конкуренции, профессионализма заказчиков, ответственности за результативность обеспечения государственных и муниципальных нужд, эффективности осуществления закупок, и наличие существенной угрозы охраняемым общественным интересам, в данном случае заключающейся в пренебрежительном отношении должностного лица к публично-правовым обязанностям, которые возложены на него законодательством, не позволяют сделать вывод о малозначительности указанного административного правонарушения.</w:t>
      </w:r>
    </w:p>
    <w:p w14:paraId="7FC81B7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 учетом значимости указанных правовых отношений должностное лицо ФАС России, уполномоченное на рассмотрение дела, считает что прекращение производства по настоящему делу об административном правонарушении в отношении должностного лица и освобождение его от административной ответственности на основании </w:t>
      </w:r>
      <w:hyperlink r:id="rId95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статьи 2.9</w:t>
        </w:r>
      </w:hyperlink>
      <w:r>
        <w:t xml:space="preserve"> КоАП РФ не будет отвечать общеправовым принципам справедливости, ответственности за вину, охраны интересов государства и третьих лиц.</w:t>
      </w:r>
    </w:p>
    <w:p w14:paraId="3AD2FB5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96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1 статьи 4.1.1</w:t>
        </w:r>
      </w:hyperlink>
      <w:r>
        <w:t xml:space="preserve">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97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раздела II</w:t>
        </w:r>
      </w:hyperlink>
      <w: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8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2 статьи 3.4</w:t>
        </w:r>
      </w:hyperlink>
      <w:r>
        <w:t xml:space="preserve"> КоАП РФ.</w:t>
      </w:r>
    </w:p>
    <w:p w14:paraId="4B01720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99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части 2 статьи 3.4</w:t>
        </w:r>
      </w:hyperlink>
      <w: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</w:t>
      </w:r>
      <w:r>
        <w:lastRenderedPageBreak/>
        <w:t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14:paraId="11814C1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Уполномоченным должностным лицом ФАС России составлены Протоколы и возбуждены дела об административных правонарушениях по фактам совершения должностным лицом нескольких правонарушений, ответственность за совершение которых предусмотрена </w:t>
      </w:r>
      <w:hyperlink r:id="rId100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частями 1.4</w:t>
        </w:r>
      </w:hyperlink>
      <w:r>
        <w:t xml:space="preserve">, </w:t>
      </w:r>
      <w:hyperlink r:id="rId101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4 статьи 7.30</w:t>
        </w:r>
      </w:hyperlink>
      <w:r>
        <w:t xml:space="preserve"> КоАП РФ. Указанные дела объединены в одно производство в целях применения при назначении административного наказания положений </w:t>
      </w:r>
      <w:hyperlink r:id="rId102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части 6 статьи 4.4</w:t>
        </w:r>
      </w:hyperlink>
      <w:r>
        <w:t xml:space="preserve"> КоАП РФ.</w:t>
      </w:r>
    </w:p>
    <w:p w14:paraId="284FFED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Вместе с тем объединение дел об административных правонарушениях в одно производство и назначение административного наказания за совершение нескольких административных правонарушений по правилам </w:t>
      </w:r>
      <w:hyperlink r:id="rId103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части 6 статьи 4.4</w:t>
        </w:r>
      </w:hyperlink>
      <w:r>
        <w:t xml:space="preserve"> КоАП РФ не отменяет факта совершения лицом нескольких правонарушений и представляет собой лишь меру смягчения административной ответственности.</w:t>
      </w:r>
    </w:p>
    <w:p w14:paraId="1FF16A8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Учитывая изложенное, замена административного наказания в виде штрафа на предупреждение по настоящему делу будет противоречить смыслу положений </w:t>
      </w:r>
      <w:hyperlink r:id="rId104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статьи 4.1.1</w:t>
        </w:r>
      </w:hyperlink>
      <w:r>
        <w:t xml:space="preserve"> КоАП РФ и сути самой меры административного наказания в виде предупреждения.</w:t>
      </w:r>
    </w:p>
    <w:p w14:paraId="0B91B69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 рассмотрении настоящего дела обстоятельств, предусмотренных </w:t>
      </w:r>
      <w:hyperlink r:id="rId105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статьей 24.5</w:t>
        </w:r>
      </w:hyperlink>
      <w:r>
        <w:t xml:space="preserve"> КоАП РФ, не выявлено, равно как отсутствуют и иные основания для прекращения производства по делу об административном правонарушении.</w:t>
      </w:r>
    </w:p>
    <w:p w14:paraId="70173D29" w14:textId="77777777" w:rsidR="00000000" w:rsidRDefault="00000000">
      <w:pPr>
        <w:pStyle w:val="ConsPlusNormal"/>
        <w:spacing w:before="240"/>
        <w:ind w:firstLine="540"/>
        <w:jc w:val="both"/>
      </w:pPr>
      <w:r>
        <w:t>Оснований, препятствующих всестороннему, полному, объективному и своевременному выяснению всех обстоятельств настоящего дела и разрешению его в соответствии с законодательством Российской Федерации должностным лицом ФАС России не выявлено.</w:t>
      </w:r>
    </w:p>
    <w:p w14:paraId="46923A7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Обстоятельств, смягчающих административную ответственность, предусмотренных </w:t>
      </w:r>
      <w:hyperlink r:id="rId106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статьей 4.2</w:t>
        </w:r>
      </w:hyperlink>
      <w:r>
        <w:t xml:space="preserve"> КоАП РФ, не установлено.</w:t>
      </w:r>
    </w:p>
    <w:p w14:paraId="72D9C8B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Обстоятельств, отягчающих административную ответственность, предусмотренных </w:t>
      </w:r>
      <w:hyperlink r:id="rId107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статьей 4.3</w:t>
        </w:r>
      </w:hyperlink>
      <w:r>
        <w:t xml:space="preserve"> КоАП РФ, не установлено.</w:t>
      </w:r>
    </w:p>
    <w:p w14:paraId="27F5D40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08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6 статьи 4.4</w:t>
        </w:r>
      </w:hyperlink>
      <w:r>
        <w:t xml:space="preserve"> КоАП РФ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двумя и более статьями (частями статьи) </w:t>
      </w:r>
      <w:hyperlink r:id="rId109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раздела II</w:t>
        </w:r>
      </w:hyperlink>
      <w:r>
        <w:t xml:space="preserve"> КоАП РФ либо закона субъекта Российской Федерации об административных правонарушениях,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наказания, предусмотренные </w:t>
      </w:r>
      <w:hyperlink r:id="rId110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частями 2</w:t>
        </w:r>
      </w:hyperlink>
      <w:r>
        <w:t xml:space="preserve"> - </w:t>
      </w:r>
      <w:hyperlink r:id="rId111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4 статьи 4.4</w:t>
        </w:r>
      </w:hyperlink>
      <w:r>
        <w:t xml:space="preserve"> КоАП РФ.</w:t>
      </w:r>
    </w:p>
    <w:p w14:paraId="1CD39ED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12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части 2 статьи 4.4</w:t>
        </w:r>
      </w:hyperlink>
      <w:r>
        <w:t xml:space="preserve"> КоАП РФ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</w:t>
      </w:r>
      <w:hyperlink r:id="rId113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КоАП</w:t>
        </w:r>
      </w:hyperlink>
      <w:r>
        <w:t xml:space="preserve"> РФ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14:paraId="7D8205A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14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пунктом 2 части 3 статьи 4.4</w:t>
        </w:r>
      </w:hyperlink>
      <w:r>
        <w:t xml:space="preserve"> КоАП РФ в случае, предусмотренном </w:t>
      </w:r>
      <w:hyperlink r:id="rId115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2 статьи 4.4</w:t>
        </w:r>
      </w:hyperlink>
      <w:r>
        <w:t xml:space="preserve"> КоАП РФ, административное наказание назначается в пределах санкции, при </w:t>
      </w:r>
      <w:r>
        <w:lastRenderedPageBreak/>
        <w:t>применении которой может быть назначен наибольший административный штраф в денежном выражении, если указанными санкциями предусматривается назначение административного наказания в виде административного штрафа.</w:t>
      </w:r>
    </w:p>
    <w:p w14:paraId="001EFC0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Санкцией </w:t>
      </w:r>
      <w:hyperlink r:id="rId116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части 1.4 статьи 7.30</w:t>
        </w:r>
      </w:hyperlink>
      <w:r>
        <w:t xml:space="preserve"> КоАП РФ предусмотрено наложение административного штрафа на должностных лиц в размере пятнадцати тысяч рублей.</w:t>
      </w:r>
    </w:p>
    <w:p w14:paraId="3FB7933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Совершение административного правонарушения, предусмотренного </w:t>
      </w:r>
      <w:hyperlink r:id="rId117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4 статьи 7.30</w:t>
        </w:r>
      </w:hyperlink>
      <w:r>
        <w:t xml:space="preserve"> КоАП РФ, влечет наложение административного штрафа на должностных лиц в размере 1 процента начальной (максимальной) цены контракта, но не менее пяти тысяч рублей и не более тридцати тысяч рублей.</w:t>
      </w:r>
    </w:p>
    <w:p w14:paraId="0096F2A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учитывая размер начальной максимальной цены контракта по Конкурсу - 1 020 008 875,34 руб., наибольший административный штраф в денежном выражении (30 000 рублей) по настоящему делу может быть назначен в пределах санкции </w:t>
      </w:r>
      <w:hyperlink r:id="rId118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части 4 статьи 7.30</w:t>
        </w:r>
      </w:hyperlink>
      <w:r>
        <w:t xml:space="preserve"> КоАП РФ.</w:t>
      </w:r>
    </w:p>
    <w:p w14:paraId="39E6F05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На основании изложенного, рассмотрев Протоколы и материалы дела об административном правонарушении и собранные по делу доказательства, объяснения лиц и оценив все обстоятельства дела в их совокупности, руководствуясь </w:t>
      </w:r>
      <w:hyperlink r:id="rId119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статьями 2.1</w:t>
        </w:r>
      </w:hyperlink>
      <w:r>
        <w:t xml:space="preserve">, </w:t>
      </w:r>
      <w:hyperlink r:id="rId120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3.5</w:t>
        </w:r>
      </w:hyperlink>
      <w:r>
        <w:t xml:space="preserve">, </w:t>
      </w:r>
      <w:hyperlink r:id="rId121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4.1</w:t>
        </w:r>
      </w:hyperlink>
      <w:r>
        <w:t xml:space="preserve">, </w:t>
      </w:r>
      <w:hyperlink r:id="rId122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4.4</w:t>
        </w:r>
      </w:hyperlink>
      <w:r>
        <w:t xml:space="preserve">, </w:t>
      </w:r>
      <w:hyperlink r:id="rId123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4.5</w:t>
        </w:r>
      </w:hyperlink>
      <w:r>
        <w:t xml:space="preserve">, </w:t>
      </w:r>
      <w:hyperlink r:id="rId124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7.30</w:t>
        </w:r>
      </w:hyperlink>
      <w:r>
        <w:t xml:space="preserve">, </w:t>
      </w:r>
      <w:hyperlink r:id="rId125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29.9</w:t>
        </w:r>
      </w:hyperlink>
      <w:r>
        <w:t xml:space="preserve">, </w:t>
      </w:r>
      <w:hyperlink r:id="rId126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29.10</w:t>
        </w:r>
      </w:hyperlink>
      <w:r>
        <w:t xml:space="preserve"> КоАП РФ,</w:t>
      </w:r>
    </w:p>
    <w:p w14:paraId="6B9E277F" w14:textId="77777777" w:rsidR="00000000" w:rsidRDefault="00000000">
      <w:pPr>
        <w:pStyle w:val="ConsPlusNormal"/>
        <w:jc w:val="center"/>
      </w:pPr>
    </w:p>
    <w:p w14:paraId="2D5E10CC" w14:textId="77777777" w:rsidR="00000000" w:rsidRDefault="00000000">
      <w:pPr>
        <w:pStyle w:val="ConsPlusNormal"/>
        <w:jc w:val="center"/>
      </w:pPr>
      <w:r>
        <w:t>постановил:</w:t>
      </w:r>
    </w:p>
    <w:p w14:paraId="0CB73E0D" w14:textId="77777777" w:rsidR="00000000" w:rsidRDefault="00000000">
      <w:pPr>
        <w:pStyle w:val="ConsPlusNormal"/>
        <w:jc w:val="center"/>
      </w:pPr>
    </w:p>
    <w:p w14:paraId="6CD42753" w14:textId="77777777" w:rsidR="00000000" w:rsidRDefault="00000000">
      <w:pPr>
        <w:pStyle w:val="ConsPlusNormal"/>
        <w:ind w:firstLine="540"/>
        <w:jc w:val="both"/>
      </w:pPr>
      <w:r>
        <w:t xml:space="preserve">Признать должностное лицо виновным в совершении административных правонарушений, ответственность за которые предусмотрена </w:t>
      </w:r>
      <w:hyperlink r:id="rId127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частями 1.4</w:t>
        </w:r>
      </w:hyperlink>
      <w:r>
        <w:t xml:space="preserve">, </w:t>
      </w:r>
      <w:hyperlink r:id="rId128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4 статьи 7.30</w:t>
        </w:r>
      </w:hyperlink>
      <w:r>
        <w:t xml:space="preserve"> КоАП РФ, и назначить наказание в виде административного штрафа в размере 30 000 (тридцати тысяч) руб.</w:t>
      </w:r>
    </w:p>
    <w:p w14:paraId="21F59A9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29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1.3</w:t>
        </w:r>
      </w:hyperlink>
      <w:r>
        <w:t xml:space="preserve"> - </w:t>
      </w:r>
      <w:hyperlink r:id="rId130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3 статьи 32.2</w:t>
        </w:r>
      </w:hyperlink>
      <w:r>
        <w:t xml:space="preserve"> КоАП РФ лицо, привлеченное к административной ответственности за совершение указанного административного правонарушения, либо иное физическое или юридическое лицо не позднее двадцати дней со дня вынесения постановления о наложении административного штрафа может уплатить административный штраф в размере половины суммы наложенного административного штрафа.</w:t>
      </w:r>
    </w:p>
    <w:p w14:paraId="6639051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Уведомляем, что неуплата административного штрафа в срок, предусмотренный настоящим постановлением, в соответствии с </w:t>
      </w:r>
      <w:hyperlink r:id="rId131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1 статьи 20.25</w:t>
        </w:r>
      </w:hyperlink>
      <w:r>
        <w:t xml:space="preserve">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3485734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32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1 статьи 30.1</w:t>
        </w:r>
      </w:hyperlink>
      <w:r>
        <w:t xml:space="preserve"> и </w:t>
      </w:r>
      <w:hyperlink r:id="rId133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частью 1 статьи 30.3</w:t>
        </w:r>
      </w:hyperlink>
      <w:r>
        <w:t xml:space="preserve"> КоАП РФ постановление по делу об административном правонарушении может быть обжаловано в вышестоящий орган, вышестоящему должностному лицу, либо в районный суд по месту рассмотрения дела в течение 10 суток со дня вручения или получения копии постановления.</w:t>
      </w:r>
    </w:p>
    <w:p w14:paraId="7EA4A43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34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части 1 статьи 31.1</w:t>
        </w:r>
      </w:hyperlink>
      <w: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14:paraId="0D3DA78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Административный штраф должен быть уплачен не позднее шестидесяти дней со дня </w:t>
      </w:r>
      <w:r>
        <w:lastRenderedPageBreak/>
        <w:t xml:space="preserve">вступления постановления о назначении административного штрафа в законную силу (либо со дня истечения срока отсрочки или срока рассрочки, предусмотренных </w:t>
      </w:r>
      <w:hyperlink r:id="rId135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статьей 31.5</w:t>
        </w:r>
      </w:hyperlink>
      <w:r>
        <w:t xml:space="preserve"> КоАП РФ).</w:t>
      </w:r>
    </w:p>
    <w:p w14:paraId="114FD6B5" w14:textId="77777777" w:rsidR="00000000" w:rsidRDefault="00000000">
      <w:pPr>
        <w:pStyle w:val="ConsPlusNormal"/>
        <w:spacing w:before="240"/>
        <w:ind w:firstLine="540"/>
        <w:jc w:val="both"/>
      </w:pPr>
      <w:r>
        <w:t>Сумму административного штрафа в размере 30 000 (тридцати тысяч) рублей перечислить по указанным реквизитам:</w:t>
      </w:r>
    </w:p>
    <w:p w14:paraId="3EECA53C" w14:textId="77777777" w:rsidR="00000000" w:rsidRDefault="00000000">
      <w:pPr>
        <w:pStyle w:val="ConsPlusNormal"/>
        <w:spacing w:before="240"/>
        <w:ind w:firstLine="540"/>
        <w:jc w:val="both"/>
      </w:pPr>
      <w:r>
        <w:t>Получатель: ИНН 7703516539 КПП 770301001</w:t>
      </w:r>
    </w:p>
    <w:p w14:paraId="178BD394" w14:textId="77777777" w:rsidR="00000000" w:rsidRDefault="00000000">
      <w:pPr>
        <w:pStyle w:val="ConsPlusNormal"/>
        <w:spacing w:before="240"/>
        <w:ind w:firstLine="540"/>
        <w:jc w:val="both"/>
      </w:pPr>
      <w:r>
        <w:t>Межрегиональное операционное УФК (для ФАС России л/с 04951001610)</w:t>
      </w:r>
    </w:p>
    <w:p w14:paraId="6A409401" w14:textId="77777777" w:rsidR="00000000" w:rsidRDefault="00000000">
      <w:pPr>
        <w:pStyle w:val="ConsPlusNormal"/>
        <w:spacing w:before="240"/>
        <w:ind w:firstLine="540"/>
        <w:jc w:val="both"/>
      </w:pPr>
      <w:r>
        <w:t>КБК 16111601071010030140</w:t>
      </w:r>
    </w:p>
    <w:p w14:paraId="4A7ACFE4" w14:textId="77777777" w:rsidR="00000000" w:rsidRDefault="00000000">
      <w:pPr>
        <w:pStyle w:val="ConsPlusNormal"/>
        <w:spacing w:before="240"/>
        <w:ind w:firstLine="540"/>
        <w:jc w:val="both"/>
      </w:pPr>
      <w:r>
        <w:t>ОКТМО 45380000</w:t>
      </w:r>
    </w:p>
    <w:p w14:paraId="64863C63" w14:textId="77777777" w:rsidR="00000000" w:rsidRDefault="00000000">
      <w:pPr>
        <w:pStyle w:val="ConsPlusNormal"/>
        <w:spacing w:before="240"/>
        <w:ind w:firstLine="540"/>
        <w:jc w:val="both"/>
      </w:pPr>
      <w:r>
        <w:t>Банк получателя: Операционный департамент Банка России // Межрегиональное операционное УФК г. Москва</w:t>
      </w:r>
    </w:p>
    <w:p w14:paraId="0CC784A6" w14:textId="77777777" w:rsidR="00000000" w:rsidRDefault="00000000">
      <w:pPr>
        <w:pStyle w:val="ConsPlusNormal"/>
        <w:spacing w:before="240"/>
        <w:ind w:firstLine="540"/>
        <w:jc w:val="both"/>
      </w:pPr>
      <w:r>
        <w:t>Номер банковского счета 40102810045370000002</w:t>
      </w:r>
    </w:p>
    <w:p w14:paraId="5D38903F" w14:textId="77777777" w:rsidR="00000000" w:rsidRDefault="00000000">
      <w:pPr>
        <w:pStyle w:val="ConsPlusNormal"/>
        <w:spacing w:before="240"/>
        <w:ind w:firstLine="540"/>
        <w:jc w:val="both"/>
      </w:pPr>
      <w:r>
        <w:t>Номер казначейского счета 03100643000000019500</w:t>
      </w:r>
    </w:p>
    <w:p w14:paraId="5E02A6B6" w14:textId="77777777" w:rsidR="00000000" w:rsidRDefault="00000000">
      <w:pPr>
        <w:pStyle w:val="ConsPlusNormal"/>
        <w:spacing w:before="240"/>
        <w:ind w:firstLine="540"/>
        <w:jc w:val="both"/>
      </w:pPr>
      <w:r>
        <w:t>БИК 024501901</w:t>
      </w:r>
    </w:p>
    <w:p w14:paraId="26C28E8D" w14:textId="77777777" w:rsidR="00000000" w:rsidRDefault="00000000">
      <w:pPr>
        <w:pStyle w:val="ConsPlusNormal"/>
        <w:spacing w:before="240"/>
        <w:ind w:firstLine="540"/>
        <w:jc w:val="both"/>
      </w:pPr>
      <w:r>
        <w:t>Назначение платежа: оплата штрафа по делу N 28/04/7.30-2117/2024</w:t>
      </w:r>
    </w:p>
    <w:p w14:paraId="10E3896C" w14:textId="77777777" w:rsidR="00000000" w:rsidRDefault="00000000">
      <w:pPr>
        <w:pStyle w:val="ConsPlusNormal"/>
        <w:spacing w:before="240"/>
        <w:ind w:firstLine="540"/>
        <w:jc w:val="both"/>
      </w:pPr>
      <w:r>
        <w:t>УИН: 16100500000002038228</w:t>
      </w:r>
    </w:p>
    <w:p w14:paraId="041BB1A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36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части 5 статьи 32.2</w:t>
        </w:r>
      </w:hyperlink>
      <w:r>
        <w:t xml:space="preserve"> КоАП РФ при отсутствии документа, свидетельствующего об уплате административного штрафа, по истечении указанного срока постановление о привлечении к административной ответственности направляются в Федеральную службу судебных приставов для принудительного взыскания суммы штрафа.</w:t>
      </w:r>
    </w:p>
    <w:p w14:paraId="357C119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137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------------ Недействующая редакция{КонсультантПлюс}" w:history="1">
        <w:r>
          <w:rPr>
            <w:color w:val="0000FF"/>
          </w:rPr>
          <w:t>статьей 31.9</w:t>
        </w:r>
      </w:hyperlink>
      <w:r>
        <w:t xml:space="preserve"> КоАП РФ постановление о назначении административного наказания подлежит приведению к исполнению в течение двух лет со дня вступления его в законную силу.</w:t>
      </w:r>
    </w:p>
    <w:p w14:paraId="73BB9C3A" w14:textId="77777777" w:rsidR="00000000" w:rsidRDefault="00000000">
      <w:pPr>
        <w:pStyle w:val="ConsPlusNormal"/>
        <w:spacing w:before="240"/>
        <w:ind w:firstLine="540"/>
        <w:jc w:val="both"/>
      </w:pPr>
      <w:r>
        <w:t>ФАС России просит сообщить о фактах обжалования настоящего постановления в судебном порядке и (или) оплаты административного штрафа по настоящему постановлению по телефону (499)-755-23-23 или на электронную почту: ***@fas.gov.ru.</w:t>
      </w:r>
    </w:p>
    <w:p w14:paraId="7F655D1F" w14:textId="77777777" w:rsidR="00000000" w:rsidRDefault="00000000">
      <w:pPr>
        <w:pStyle w:val="ConsPlusNormal"/>
        <w:ind w:firstLine="540"/>
        <w:jc w:val="both"/>
      </w:pPr>
    </w:p>
    <w:p w14:paraId="6EB2586F" w14:textId="77777777" w:rsidR="00000000" w:rsidRDefault="00000000">
      <w:pPr>
        <w:pStyle w:val="ConsPlusNormal"/>
        <w:ind w:firstLine="540"/>
        <w:jc w:val="both"/>
      </w:pPr>
    </w:p>
    <w:p w14:paraId="4AF78300" w14:textId="77777777" w:rsidR="00C64FD7" w:rsidRDefault="00C64F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64FD7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footerReference w:type="first" r:id="rId14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6D73" w14:textId="77777777" w:rsidR="00C64FD7" w:rsidRDefault="00C64FD7">
      <w:pPr>
        <w:spacing w:after="0" w:line="240" w:lineRule="auto"/>
      </w:pPr>
      <w:r>
        <w:separator/>
      </w:r>
    </w:p>
  </w:endnote>
  <w:endnote w:type="continuationSeparator" w:id="0">
    <w:p w14:paraId="49084024" w14:textId="77777777" w:rsidR="00C64FD7" w:rsidRDefault="00C6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5D84" w14:textId="77777777" w:rsidR="00264160" w:rsidRDefault="002641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0B54" w14:textId="77777777" w:rsidR="00000000" w:rsidRDefault="0000000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7394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E3EF" w14:textId="77777777" w:rsidR="00C64FD7" w:rsidRDefault="00C64FD7">
      <w:pPr>
        <w:spacing w:after="0" w:line="240" w:lineRule="auto"/>
      </w:pPr>
      <w:r>
        <w:separator/>
      </w:r>
    </w:p>
  </w:footnote>
  <w:footnote w:type="continuationSeparator" w:id="0">
    <w:p w14:paraId="1781625B" w14:textId="77777777" w:rsidR="00C64FD7" w:rsidRDefault="00C6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0ECE" w14:textId="77777777" w:rsidR="00264160" w:rsidRDefault="002641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D5EE" w14:textId="590B11DF" w:rsidR="00000000" w:rsidRDefault="0000000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5E76" w14:textId="4006F4F7" w:rsidR="00000000" w:rsidRDefault="0000000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60"/>
    <w:rsid w:val="00264160"/>
    <w:rsid w:val="00C6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95F5BBC"/>
  <w14:defaultImageDpi w14:val="0"/>
  <w15:docId w15:val="{57397299-F526-4EB7-B388-6DBDC32A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41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160"/>
  </w:style>
  <w:style w:type="paragraph" w:styleId="a5">
    <w:name w:val="footer"/>
    <w:basedOn w:val="a"/>
    <w:link w:val="a6"/>
    <w:uiPriority w:val="99"/>
    <w:unhideWhenUsed/>
    <w:rsid w:val="002641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3546&amp;date=20.11.2024&amp;dst=10&amp;field=134&amp;demo=1" TargetMode="External"/><Relationship Id="rId117" Type="http://schemas.openxmlformats.org/officeDocument/2006/relationships/hyperlink" Target="https://login.consultant.ru/link/?req=doc&amp;base=LAW&amp;n=483024&amp;date=20.11.2024&amp;dst=4989&amp;field=134&amp;demo=1" TargetMode="External"/><Relationship Id="rId21" Type="http://schemas.openxmlformats.org/officeDocument/2006/relationships/hyperlink" Target="https://login.consultant.ru/link/?req=doc&amp;base=LAW&amp;n=482981&amp;date=20.11.2024&amp;dst=2304&amp;field=134&amp;demo=1" TargetMode="External"/><Relationship Id="rId42" Type="http://schemas.openxmlformats.org/officeDocument/2006/relationships/hyperlink" Target="https://login.consultant.ru/link/?req=doc&amp;base=LAW&amp;n=482981&amp;date=20.11.2024&amp;dst=100110&amp;field=134&amp;demo=1" TargetMode="External"/><Relationship Id="rId47" Type="http://schemas.openxmlformats.org/officeDocument/2006/relationships/hyperlink" Target="https://login.consultant.ru/link/?req=doc&amp;base=LAW&amp;n=482981&amp;date=20.11.2024&amp;dst=2304&amp;field=134&amp;demo=1" TargetMode="External"/><Relationship Id="rId63" Type="http://schemas.openxmlformats.org/officeDocument/2006/relationships/hyperlink" Target="https://login.consultant.ru/link/?req=doc&amp;base=LAW&amp;n=430960&amp;date=20.11.2024&amp;dst=100027&amp;field=134&amp;demo=1" TargetMode="External"/><Relationship Id="rId68" Type="http://schemas.openxmlformats.org/officeDocument/2006/relationships/hyperlink" Target="https://login.consultant.ru/link/?req=doc&amp;base=LAW&amp;n=430960&amp;date=20.11.2024&amp;dst=100087&amp;field=134&amp;demo=1" TargetMode="External"/><Relationship Id="rId84" Type="http://schemas.openxmlformats.org/officeDocument/2006/relationships/hyperlink" Target="https://login.consultant.ru/link/?req=doc&amp;base=LAW&amp;n=482981&amp;date=20.11.2024&amp;dst=2307&amp;field=134&amp;demo=1" TargetMode="External"/><Relationship Id="rId89" Type="http://schemas.openxmlformats.org/officeDocument/2006/relationships/hyperlink" Target="https://login.consultant.ru/link/?req=doc&amp;base=LAW&amp;n=483024&amp;date=20.11.2024&amp;dst=104055&amp;field=134&amp;demo=1" TargetMode="External"/><Relationship Id="rId112" Type="http://schemas.openxmlformats.org/officeDocument/2006/relationships/hyperlink" Target="https://login.consultant.ru/link/?req=doc&amp;base=LAW&amp;n=483024&amp;date=20.11.2024&amp;dst=252&amp;field=134&amp;demo=1" TargetMode="External"/><Relationship Id="rId133" Type="http://schemas.openxmlformats.org/officeDocument/2006/relationships/hyperlink" Target="https://login.consultant.ru/link/?req=doc&amp;base=LAW&amp;n=483024&amp;date=20.11.2024&amp;dst=102836&amp;field=134&amp;demo=1" TargetMode="External"/><Relationship Id="rId138" Type="http://schemas.openxmlformats.org/officeDocument/2006/relationships/header" Target="header1.xml"/><Relationship Id="rId16" Type="http://schemas.openxmlformats.org/officeDocument/2006/relationships/hyperlink" Target="https://login.consultant.ru/link/?req=doc&amp;base=LAW&amp;n=483024&amp;date=20.11.2024&amp;dst=104196&amp;field=134&amp;demo=1" TargetMode="External"/><Relationship Id="rId107" Type="http://schemas.openxmlformats.org/officeDocument/2006/relationships/hyperlink" Target="https://login.consultant.ru/link/?req=doc&amp;base=LAW&amp;n=483024&amp;date=20.11.2024&amp;dst=100147&amp;field=134&amp;demo=1" TargetMode="External"/><Relationship Id="rId11" Type="http://schemas.openxmlformats.org/officeDocument/2006/relationships/hyperlink" Target="https://login.consultant.ru/link/?req=doc&amp;base=LAW&amp;n=483024&amp;date=20.11.2024&amp;dst=9861&amp;field=134&amp;demo=1" TargetMode="External"/><Relationship Id="rId32" Type="http://schemas.openxmlformats.org/officeDocument/2006/relationships/hyperlink" Target="https://login.consultant.ru/link/?req=doc&amp;base=LAW&amp;n=443546&amp;date=20.11.2024&amp;dst=100121&amp;field=134&amp;demo=1" TargetMode="External"/><Relationship Id="rId37" Type="http://schemas.openxmlformats.org/officeDocument/2006/relationships/hyperlink" Target="https://login.consultant.ru/link/?req=doc&amp;base=LAW&amp;n=443546&amp;date=20.11.2024&amp;dst=100154&amp;field=134&amp;demo=1" TargetMode="External"/><Relationship Id="rId53" Type="http://schemas.openxmlformats.org/officeDocument/2006/relationships/hyperlink" Target="https://login.consultant.ru/link/?req=doc&amp;base=LAW&amp;n=482981&amp;date=20.11.2024&amp;demo=1" TargetMode="External"/><Relationship Id="rId58" Type="http://schemas.openxmlformats.org/officeDocument/2006/relationships/hyperlink" Target="https://login.consultant.ru/link/?req=doc&amp;base=LAW&amp;n=430960&amp;date=20.11.2024&amp;dst=100012&amp;field=134&amp;demo=1" TargetMode="External"/><Relationship Id="rId74" Type="http://schemas.openxmlformats.org/officeDocument/2006/relationships/hyperlink" Target="https://login.consultant.ru/link/?req=doc&amp;base=LAW&amp;n=430960&amp;date=20.11.2024&amp;dst=100118&amp;field=134&amp;demo=1" TargetMode="External"/><Relationship Id="rId79" Type="http://schemas.openxmlformats.org/officeDocument/2006/relationships/hyperlink" Target="https://login.consultant.ru/link/?req=doc&amp;base=LAW&amp;n=430960&amp;date=20.11.2024&amp;dst=100094&amp;field=134&amp;demo=1" TargetMode="External"/><Relationship Id="rId102" Type="http://schemas.openxmlformats.org/officeDocument/2006/relationships/hyperlink" Target="https://login.consultant.ru/link/?req=doc&amp;base=LAW&amp;n=483024&amp;date=20.11.2024&amp;dst=9861&amp;field=134&amp;demo=1" TargetMode="External"/><Relationship Id="rId123" Type="http://schemas.openxmlformats.org/officeDocument/2006/relationships/hyperlink" Target="https://login.consultant.ru/link/?req=doc&amp;base=LAW&amp;n=483024&amp;date=20.11.2024&amp;dst=100160&amp;field=134&amp;demo=1" TargetMode="External"/><Relationship Id="rId128" Type="http://schemas.openxmlformats.org/officeDocument/2006/relationships/hyperlink" Target="https://login.consultant.ru/link/?req=doc&amp;base=LAW&amp;n=483024&amp;date=20.11.2024&amp;dst=4989&amp;field=134&amp;demo=1" TargetMode="External"/><Relationship Id="rId144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83024&amp;date=20.11.2024&amp;dst=100160&amp;field=134&amp;demo=1" TargetMode="External"/><Relationship Id="rId95" Type="http://schemas.openxmlformats.org/officeDocument/2006/relationships/hyperlink" Target="https://login.consultant.ru/link/?req=doc&amp;base=LAW&amp;n=483024&amp;date=20.11.2024&amp;dst=100064&amp;field=134&amp;demo=1" TargetMode="External"/><Relationship Id="rId22" Type="http://schemas.openxmlformats.org/officeDocument/2006/relationships/hyperlink" Target="https://login.consultant.ru/link/?req=doc&amp;base=LAW&amp;n=482981&amp;date=20.11.2024&amp;demo=1" TargetMode="External"/><Relationship Id="rId27" Type="http://schemas.openxmlformats.org/officeDocument/2006/relationships/hyperlink" Target="https://login.consultant.ru/link/?req=doc&amp;base=LAW&amp;n=482981&amp;date=20.11.2024&amp;demo=1" TargetMode="External"/><Relationship Id="rId43" Type="http://schemas.openxmlformats.org/officeDocument/2006/relationships/hyperlink" Target="https://login.consultant.ru/link/?req=doc&amp;base=LAW&amp;n=482981&amp;date=20.11.2024&amp;dst=89&amp;field=134&amp;demo=1" TargetMode="External"/><Relationship Id="rId48" Type="http://schemas.openxmlformats.org/officeDocument/2006/relationships/hyperlink" Target="https://login.consultant.ru/link/?req=doc&amp;base=LAW&amp;n=483024&amp;date=20.11.2024&amp;dst=7275&amp;field=134&amp;demo=1" TargetMode="External"/><Relationship Id="rId64" Type="http://schemas.openxmlformats.org/officeDocument/2006/relationships/hyperlink" Target="https://login.consultant.ru/link/?req=doc&amp;base=LAW&amp;n=430960&amp;date=20.11.2024&amp;dst=100118&amp;field=134&amp;demo=1" TargetMode="External"/><Relationship Id="rId69" Type="http://schemas.openxmlformats.org/officeDocument/2006/relationships/hyperlink" Target="https://login.consultant.ru/link/?req=doc&amp;base=LAW&amp;n=430960&amp;date=20.11.2024&amp;dst=100112&amp;field=134&amp;demo=1" TargetMode="External"/><Relationship Id="rId113" Type="http://schemas.openxmlformats.org/officeDocument/2006/relationships/hyperlink" Target="https://login.consultant.ru/link/?req=doc&amp;base=LAW&amp;n=483024&amp;date=20.11.2024&amp;demo=1" TargetMode="External"/><Relationship Id="rId118" Type="http://schemas.openxmlformats.org/officeDocument/2006/relationships/hyperlink" Target="https://login.consultant.ru/link/?req=doc&amp;base=LAW&amp;n=483024&amp;date=20.11.2024&amp;dst=4989&amp;field=134&amp;demo=1" TargetMode="External"/><Relationship Id="rId134" Type="http://schemas.openxmlformats.org/officeDocument/2006/relationships/hyperlink" Target="https://login.consultant.ru/link/?req=doc&amp;base=LAW&amp;n=483024&amp;date=20.11.2024&amp;dst=10562&amp;field=134&amp;demo=1" TargetMode="External"/><Relationship Id="rId139" Type="http://schemas.openxmlformats.org/officeDocument/2006/relationships/header" Target="header2.xml"/><Relationship Id="rId80" Type="http://schemas.openxmlformats.org/officeDocument/2006/relationships/hyperlink" Target="https://login.consultant.ru/link/?req=doc&amp;base=PAS&amp;n=938986&amp;date=20.11.2024&amp;demo=1" TargetMode="External"/><Relationship Id="rId85" Type="http://schemas.openxmlformats.org/officeDocument/2006/relationships/hyperlink" Target="https://login.consultant.ru/link/?req=doc&amp;base=LAW&amp;n=483024&amp;date=20.11.2024&amp;dst=4989&amp;field=134&amp;demo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3024&amp;date=20.11.2024&amp;dst=100173&amp;field=134&amp;demo=1" TargetMode="External"/><Relationship Id="rId17" Type="http://schemas.openxmlformats.org/officeDocument/2006/relationships/hyperlink" Target="https://login.consultant.ru/link/?req=doc&amp;base=LAW&amp;n=483024&amp;date=20.11.2024&amp;dst=10724&amp;field=134&amp;demo=1" TargetMode="External"/><Relationship Id="rId25" Type="http://schemas.openxmlformats.org/officeDocument/2006/relationships/hyperlink" Target="https://login.consultant.ru/link/?req=doc&amp;base=LAW&amp;n=482981&amp;date=20.11.2024&amp;dst=100262&amp;field=134&amp;demo=1" TargetMode="External"/><Relationship Id="rId33" Type="http://schemas.openxmlformats.org/officeDocument/2006/relationships/hyperlink" Target="https://login.consultant.ru/link/?req=doc&amp;base=LAW&amp;n=443546&amp;date=20.11.2024&amp;dst=11&amp;field=134&amp;demo=1" TargetMode="External"/><Relationship Id="rId38" Type="http://schemas.openxmlformats.org/officeDocument/2006/relationships/hyperlink" Target="https://login.consultant.ru/link/?req=doc&amp;base=LAW&amp;n=443546&amp;date=20.11.2024&amp;dst=100148&amp;field=134&amp;demo=1" TargetMode="External"/><Relationship Id="rId46" Type="http://schemas.openxmlformats.org/officeDocument/2006/relationships/hyperlink" Target="https://login.consultant.ru/link/?req=doc&amp;base=LAW&amp;n=483024&amp;date=20.11.2024&amp;dst=7275&amp;field=134&amp;demo=1" TargetMode="External"/><Relationship Id="rId59" Type="http://schemas.openxmlformats.org/officeDocument/2006/relationships/hyperlink" Target="https://login.consultant.ru/link/?req=doc&amp;base=LAW&amp;n=430960&amp;date=20.11.2024&amp;dst=100023&amp;field=134&amp;demo=1" TargetMode="External"/><Relationship Id="rId67" Type="http://schemas.openxmlformats.org/officeDocument/2006/relationships/hyperlink" Target="https://login.consultant.ru/link/?req=doc&amp;base=LAW&amp;n=430960&amp;date=20.11.2024&amp;dst=100115&amp;field=134&amp;demo=1" TargetMode="External"/><Relationship Id="rId103" Type="http://schemas.openxmlformats.org/officeDocument/2006/relationships/hyperlink" Target="https://login.consultant.ru/link/?req=doc&amp;base=LAW&amp;n=483024&amp;date=20.11.2024&amp;dst=9861&amp;field=134&amp;demo=1" TargetMode="External"/><Relationship Id="rId108" Type="http://schemas.openxmlformats.org/officeDocument/2006/relationships/hyperlink" Target="https://login.consultant.ru/link/?req=doc&amp;base=LAW&amp;n=483024&amp;date=20.11.2024&amp;dst=9861&amp;field=134&amp;demo=1" TargetMode="External"/><Relationship Id="rId116" Type="http://schemas.openxmlformats.org/officeDocument/2006/relationships/hyperlink" Target="https://login.consultant.ru/link/?req=doc&amp;base=LAW&amp;n=483024&amp;date=20.11.2024&amp;dst=7275&amp;field=134&amp;demo=1" TargetMode="External"/><Relationship Id="rId124" Type="http://schemas.openxmlformats.org/officeDocument/2006/relationships/hyperlink" Target="https://login.consultant.ru/link/?req=doc&amp;base=LAW&amp;n=483024&amp;date=20.11.2024&amp;dst=4972&amp;field=134&amp;demo=1" TargetMode="External"/><Relationship Id="rId129" Type="http://schemas.openxmlformats.org/officeDocument/2006/relationships/hyperlink" Target="https://login.consultant.ru/link/?req=doc&amp;base=LAW&amp;n=483024&amp;date=20.11.2024&amp;dst=10726&amp;field=134&amp;demo=1" TargetMode="External"/><Relationship Id="rId137" Type="http://schemas.openxmlformats.org/officeDocument/2006/relationships/hyperlink" Target="https://login.consultant.ru/link/?req=doc&amp;base=LAW&amp;n=483024&amp;date=20.11.2024&amp;dst=102922&amp;field=134&amp;demo=1" TargetMode="External"/><Relationship Id="rId20" Type="http://schemas.openxmlformats.org/officeDocument/2006/relationships/hyperlink" Target="https://login.consultant.ru/link/?req=doc&amp;base=LAW&amp;n=482981&amp;date=20.11.2024&amp;dst=100262&amp;field=134&amp;demo=1" TargetMode="External"/><Relationship Id="rId41" Type="http://schemas.openxmlformats.org/officeDocument/2006/relationships/hyperlink" Target="https://login.consultant.ru/link/?req=doc&amp;base=LAW&amp;n=482981&amp;date=20.11.2024&amp;dst=2304&amp;field=134&amp;demo=1" TargetMode="External"/><Relationship Id="rId54" Type="http://schemas.openxmlformats.org/officeDocument/2006/relationships/hyperlink" Target="https://login.consultant.ru/link/?req=doc&amp;base=LAW&amp;n=482981&amp;date=20.11.2024&amp;dst=2227&amp;field=134&amp;demo=1" TargetMode="External"/><Relationship Id="rId62" Type="http://schemas.openxmlformats.org/officeDocument/2006/relationships/hyperlink" Target="https://login.consultant.ru/link/?req=doc&amp;base=LAW&amp;n=430960&amp;date=20.11.2024&amp;dst=100026&amp;field=134&amp;demo=1" TargetMode="External"/><Relationship Id="rId70" Type="http://schemas.openxmlformats.org/officeDocument/2006/relationships/hyperlink" Target="https://login.consultant.ru/link/?req=doc&amp;base=LAW&amp;n=430960&amp;date=20.11.2024&amp;dst=100094&amp;field=134&amp;demo=1" TargetMode="External"/><Relationship Id="rId75" Type="http://schemas.openxmlformats.org/officeDocument/2006/relationships/hyperlink" Target="https://login.consultant.ru/link/?req=doc&amp;base=LAW&amp;n=430960&amp;date=20.11.2024&amp;dst=100191&amp;field=134&amp;demo=1" TargetMode="External"/><Relationship Id="rId83" Type="http://schemas.openxmlformats.org/officeDocument/2006/relationships/hyperlink" Target="https://login.consultant.ru/link/?req=doc&amp;base=LAW&amp;n=430960&amp;date=20.11.2024&amp;dst=100125&amp;field=134&amp;demo=1" TargetMode="External"/><Relationship Id="rId88" Type="http://schemas.openxmlformats.org/officeDocument/2006/relationships/hyperlink" Target="https://login.consultant.ru/link/?req=doc&amp;base=LAW&amp;n=483024&amp;date=20.11.2024&amp;dst=100051&amp;field=134&amp;demo=1" TargetMode="External"/><Relationship Id="rId91" Type="http://schemas.openxmlformats.org/officeDocument/2006/relationships/hyperlink" Target="https://login.consultant.ru/link/?req=doc&amp;base=LAW&amp;n=483024&amp;date=20.11.2024&amp;dst=102269&amp;field=134&amp;demo=1" TargetMode="External"/><Relationship Id="rId96" Type="http://schemas.openxmlformats.org/officeDocument/2006/relationships/hyperlink" Target="https://login.consultant.ru/link/?req=doc&amp;base=LAW&amp;n=483024&amp;date=20.11.2024&amp;dst=9972&amp;field=134&amp;demo=1" TargetMode="External"/><Relationship Id="rId111" Type="http://schemas.openxmlformats.org/officeDocument/2006/relationships/hyperlink" Target="https://login.consultant.ru/link/?req=doc&amp;base=LAW&amp;n=483024&amp;date=20.11.2024&amp;dst=256&amp;field=134&amp;demo=1" TargetMode="External"/><Relationship Id="rId132" Type="http://schemas.openxmlformats.org/officeDocument/2006/relationships/hyperlink" Target="https://login.consultant.ru/link/?req=doc&amp;base=LAW&amp;n=483024&amp;date=20.11.2024&amp;dst=4615&amp;field=134&amp;demo=1" TargetMode="External"/><Relationship Id="rId140" Type="http://schemas.openxmlformats.org/officeDocument/2006/relationships/footer" Target="footer1.xm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S&amp;n=938986&amp;date=20.11.2024&amp;demo=1" TargetMode="External"/><Relationship Id="rId15" Type="http://schemas.openxmlformats.org/officeDocument/2006/relationships/hyperlink" Target="https://login.consultant.ru/link/?req=doc&amp;base=PAS&amp;n=938986&amp;date=20.11.2024&amp;demo=1" TargetMode="External"/><Relationship Id="rId23" Type="http://schemas.openxmlformats.org/officeDocument/2006/relationships/hyperlink" Target="https://login.consultant.ru/link/?req=doc&amp;base=LAW&amp;n=482981&amp;date=20.11.2024&amp;dst=100386&amp;field=134&amp;demo=1" TargetMode="External"/><Relationship Id="rId28" Type="http://schemas.openxmlformats.org/officeDocument/2006/relationships/hyperlink" Target="https://login.consultant.ru/link/?req=doc&amp;base=LAW&amp;n=443546&amp;date=20.11.2024&amp;dst=100146&amp;field=134&amp;demo=1" TargetMode="External"/><Relationship Id="rId36" Type="http://schemas.openxmlformats.org/officeDocument/2006/relationships/hyperlink" Target="https://login.consultant.ru/link/?req=doc&amp;base=LAW&amp;n=443546&amp;date=20.11.2024&amp;dst=15&amp;field=134&amp;demo=1" TargetMode="External"/><Relationship Id="rId49" Type="http://schemas.openxmlformats.org/officeDocument/2006/relationships/hyperlink" Target="https://login.consultant.ru/link/?req=doc&amp;base=LAW&amp;n=482981&amp;date=20.11.2024&amp;dst=2290&amp;field=134&amp;demo=1" TargetMode="External"/><Relationship Id="rId57" Type="http://schemas.openxmlformats.org/officeDocument/2006/relationships/hyperlink" Target="https://login.consultant.ru/link/?req=doc&amp;base=LAW&amp;n=482981&amp;date=20.11.2024&amp;demo=1" TargetMode="External"/><Relationship Id="rId106" Type="http://schemas.openxmlformats.org/officeDocument/2006/relationships/hyperlink" Target="https://login.consultant.ru/link/?req=doc&amp;base=LAW&amp;n=483024&amp;date=20.11.2024&amp;dst=100139&amp;field=134&amp;demo=1" TargetMode="External"/><Relationship Id="rId114" Type="http://schemas.openxmlformats.org/officeDocument/2006/relationships/hyperlink" Target="https://login.consultant.ru/link/?req=doc&amp;base=LAW&amp;n=483024&amp;date=20.11.2024&amp;dst=255&amp;field=134&amp;demo=1" TargetMode="External"/><Relationship Id="rId119" Type="http://schemas.openxmlformats.org/officeDocument/2006/relationships/hyperlink" Target="https://login.consultant.ru/link/?req=doc&amp;base=LAW&amp;n=483024&amp;date=20.11.2024&amp;dst=100041&amp;field=134&amp;demo=1" TargetMode="External"/><Relationship Id="rId127" Type="http://schemas.openxmlformats.org/officeDocument/2006/relationships/hyperlink" Target="https://login.consultant.ru/link/?req=doc&amp;base=LAW&amp;n=483024&amp;date=20.11.2024&amp;dst=7275&amp;field=134&amp;demo=1" TargetMode="External"/><Relationship Id="rId10" Type="http://schemas.openxmlformats.org/officeDocument/2006/relationships/hyperlink" Target="https://login.consultant.ru/link/?req=doc&amp;base=LAW&amp;n=483024&amp;date=20.11.2024&amp;dst=4989&amp;field=134&amp;demo=1" TargetMode="External"/><Relationship Id="rId31" Type="http://schemas.openxmlformats.org/officeDocument/2006/relationships/hyperlink" Target="https://login.consultant.ru/link/?req=doc&amp;base=LAW&amp;n=443546&amp;date=20.11.2024&amp;dst=100119&amp;field=134&amp;demo=1" TargetMode="External"/><Relationship Id="rId44" Type="http://schemas.openxmlformats.org/officeDocument/2006/relationships/hyperlink" Target="https://login.consultant.ru/link/?req=doc&amp;base=LAW&amp;n=482981&amp;date=20.11.2024&amp;dst=2061&amp;field=134&amp;demo=1" TargetMode="External"/><Relationship Id="rId52" Type="http://schemas.openxmlformats.org/officeDocument/2006/relationships/hyperlink" Target="https://login.consultant.ru/link/?req=doc&amp;base=LAW&amp;n=482981&amp;date=20.11.2024&amp;demo=1" TargetMode="External"/><Relationship Id="rId60" Type="http://schemas.openxmlformats.org/officeDocument/2006/relationships/hyperlink" Target="https://login.consultant.ru/link/?req=doc&amp;base=LAW&amp;n=430960&amp;date=20.11.2024&amp;dst=100012&amp;field=134&amp;demo=1" TargetMode="External"/><Relationship Id="rId65" Type="http://schemas.openxmlformats.org/officeDocument/2006/relationships/hyperlink" Target="https://login.consultant.ru/link/?req=doc&amp;base=LAW&amp;n=430960&amp;date=20.11.2024&amp;dst=100012&amp;field=134&amp;demo=1" TargetMode="External"/><Relationship Id="rId73" Type="http://schemas.openxmlformats.org/officeDocument/2006/relationships/hyperlink" Target="https://login.consultant.ru/link/?req=doc&amp;base=LAW&amp;n=430960&amp;date=20.11.2024&amp;dst=100125&amp;field=134&amp;demo=1" TargetMode="External"/><Relationship Id="rId78" Type="http://schemas.openxmlformats.org/officeDocument/2006/relationships/hyperlink" Target="https://login.consultant.ru/link/?req=doc&amp;base=LAW&amp;n=456504&amp;date=20.11.2024&amp;demo=1" TargetMode="External"/><Relationship Id="rId81" Type="http://schemas.openxmlformats.org/officeDocument/2006/relationships/hyperlink" Target="https://login.consultant.ru/link/?req=doc&amp;base=PAS&amp;n=938986&amp;date=20.11.2024&amp;demo=1" TargetMode="External"/><Relationship Id="rId86" Type="http://schemas.openxmlformats.org/officeDocument/2006/relationships/hyperlink" Target="https://login.consultant.ru/link/?req=doc&amp;base=LAW&amp;n=482981&amp;date=20.11.2024&amp;dst=2307&amp;field=134&amp;demo=1" TargetMode="External"/><Relationship Id="rId94" Type="http://schemas.openxmlformats.org/officeDocument/2006/relationships/hyperlink" Target="https://login.consultant.ru/link/?req=doc&amp;base=LAW&amp;n=482981&amp;date=20.11.2024&amp;dst=100101&amp;field=134&amp;demo=1" TargetMode="External"/><Relationship Id="rId99" Type="http://schemas.openxmlformats.org/officeDocument/2006/relationships/hyperlink" Target="https://login.consultant.ru/link/?req=doc&amp;base=LAW&amp;n=483024&amp;date=20.11.2024&amp;dst=2179&amp;field=134&amp;demo=1" TargetMode="External"/><Relationship Id="rId101" Type="http://schemas.openxmlformats.org/officeDocument/2006/relationships/hyperlink" Target="https://login.consultant.ru/link/?req=doc&amp;base=LAW&amp;n=483024&amp;date=20.11.2024&amp;dst=4989&amp;field=134&amp;demo=1" TargetMode="External"/><Relationship Id="rId122" Type="http://schemas.openxmlformats.org/officeDocument/2006/relationships/hyperlink" Target="https://login.consultant.ru/link/?req=doc&amp;base=LAW&amp;n=483024&amp;date=20.11.2024&amp;dst=250&amp;field=134&amp;demo=1" TargetMode="External"/><Relationship Id="rId130" Type="http://schemas.openxmlformats.org/officeDocument/2006/relationships/hyperlink" Target="https://login.consultant.ru/link/?req=doc&amp;base=LAW&amp;n=483024&amp;date=20.11.2024&amp;dst=2713&amp;field=134&amp;demo=1" TargetMode="External"/><Relationship Id="rId135" Type="http://schemas.openxmlformats.org/officeDocument/2006/relationships/hyperlink" Target="https://login.consultant.ru/link/?req=doc&amp;base=LAW&amp;n=483024&amp;date=20.11.2024&amp;dst=102904&amp;field=134&amp;demo=1" TargetMode="External"/><Relationship Id="rId143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024&amp;date=20.11.2024&amp;dst=7275&amp;field=134&amp;demo=1" TargetMode="External"/><Relationship Id="rId13" Type="http://schemas.openxmlformats.org/officeDocument/2006/relationships/hyperlink" Target="https://login.consultant.ru/link/?req=doc&amp;base=LAW&amp;n=483024&amp;date=20.11.2024&amp;dst=252&amp;field=134&amp;demo=1" TargetMode="External"/><Relationship Id="rId18" Type="http://schemas.openxmlformats.org/officeDocument/2006/relationships/hyperlink" Target="file:///D:\Downloads\www.zakupki.gov.ru" TargetMode="External"/><Relationship Id="rId39" Type="http://schemas.openxmlformats.org/officeDocument/2006/relationships/hyperlink" Target="https://login.consultant.ru/link/?req=doc&amp;base=LAW&amp;n=443546&amp;date=20.11.2024&amp;dst=11&amp;field=134&amp;demo=1" TargetMode="External"/><Relationship Id="rId109" Type="http://schemas.openxmlformats.org/officeDocument/2006/relationships/hyperlink" Target="https://login.consultant.ru/link/?req=doc&amp;base=LAW&amp;n=483024&amp;date=20.11.2024&amp;dst=100173&amp;field=134&amp;demo=1" TargetMode="External"/><Relationship Id="rId34" Type="http://schemas.openxmlformats.org/officeDocument/2006/relationships/hyperlink" Target="https://login.consultant.ru/link/?req=doc&amp;base=LAW&amp;n=482981&amp;date=20.11.2024&amp;demo=1" TargetMode="External"/><Relationship Id="rId50" Type="http://schemas.openxmlformats.org/officeDocument/2006/relationships/hyperlink" Target="https://login.consultant.ru/link/?req=doc&amp;base=LAW&amp;n=482981&amp;date=20.11.2024&amp;demo=1" TargetMode="External"/><Relationship Id="rId55" Type="http://schemas.openxmlformats.org/officeDocument/2006/relationships/hyperlink" Target="https://login.consultant.ru/link/?req=doc&amp;base=LAW&amp;n=430960&amp;date=20.11.2024&amp;dst=100012&amp;field=134&amp;demo=1" TargetMode="External"/><Relationship Id="rId76" Type="http://schemas.openxmlformats.org/officeDocument/2006/relationships/hyperlink" Target="https://login.consultant.ru/link/?req=doc&amp;base=LAW&amp;n=430960&amp;date=20.11.2024&amp;dst=100118&amp;field=134&amp;demo=1" TargetMode="External"/><Relationship Id="rId97" Type="http://schemas.openxmlformats.org/officeDocument/2006/relationships/hyperlink" Target="https://login.consultant.ru/link/?req=doc&amp;base=LAW&amp;n=483024&amp;date=20.11.2024&amp;dst=100173&amp;field=134&amp;demo=1" TargetMode="External"/><Relationship Id="rId104" Type="http://schemas.openxmlformats.org/officeDocument/2006/relationships/hyperlink" Target="https://login.consultant.ru/link/?req=doc&amp;base=LAW&amp;n=483024&amp;date=20.11.2024&amp;dst=7220&amp;field=134&amp;demo=1" TargetMode="External"/><Relationship Id="rId120" Type="http://schemas.openxmlformats.org/officeDocument/2006/relationships/hyperlink" Target="https://login.consultant.ru/link/?req=doc&amp;base=LAW&amp;n=483024&amp;date=20.11.2024&amp;dst=103296&amp;field=134&amp;demo=1" TargetMode="External"/><Relationship Id="rId125" Type="http://schemas.openxmlformats.org/officeDocument/2006/relationships/hyperlink" Target="https://login.consultant.ru/link/?req=doc&amp;base=LAW&amp;n=483024&amp;date=20.11.2024&amp;dst=102773&amp;field=134&amp;demo=1" TargetMode="External"/><Relationship Id="rId14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83024&amp;date=20.11.2024&amp;dst=7275&amp;field=134&amp;demo=1" TargetMode="External"/><Relationship Id="rId71" Type="http://schemas.openxmlformats.org/officeDocument/2006/relationships/hyperlink" Target="https://login.consultant.ru/link/?req=doc&amp;base=LAW&amp;n=482981&amp;date=20.11.2024&amp;demo=1" TargetMode="External"/><Relationship Id="rId92" Type="http://schemas.openxmlformats.org/officeDocument/2006/relationships/hyperlink" Target="https://login.consultant.ru/link/?req=doc&amp;base=LAW&amp;n=483024&amp;date=20.11.2024&amp;dst=100064&amp;field=134&amp;demo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3546&amp;date=20.11.2024&amp;dst=100036&amp;field=134&amp;demo=1" TargetMode="External"/><Relationship Id="rId24" Type="http://schemas.openxmlformats.org/officeDocument/2006/relationships/hyperlink" Target="https://login.consultant.ru/link/?req=doc&amp;base=LAW&amp;n=482981&amp;date=20.11.2024&amp;dst=12213&amp;field=134&amp;demo=1" TargetMode="External"/><Relationship Id="rId40" Type="http://schemas.openxmlformats.org/officeDocument/2006/relationships/hyperlink" Target="https://login.consultant.ru/link/?req=doc&amp;base=LAW&amp;n=443546&amp;date=20.11.2024&amp;dst=100148&amp;field=134&amp;demo=1" TargetMode="External"/><Relationship Id="rId45" Type="http://schemas.openxmlformats.org/officeDocument/2006/relationships/hyperlink" Target="https://login.consultant.ru/link/?req=doc&amp;base=LAW&amp;n=482981&amp;date=20.11.2024&amp;dst=101559&amp;field=134&amp;demo=1" TargetMode="External"/><Relationship Id="rId66" Type="http://schemas.openxmlformats.org/officeDocument/2006/relationships/hyperlink" Target="https://login.consultant.ru/link/?req=doc&amp;base=LAW&amp;n=430960&amp;date=20.11.2024&amp;dst=100123&amp;field=134&amp;demo=1" TargetMode="External"/><Relationship Id="rId87" Type="http://schemas.openxmlformats.org/officeDocument/2006/relationships/hyperlink" Target="https://login.consultant.ru/link/?req=doc&amp;base=LAW&amp;n=483024&amp;date=20.11.2024&amp;dst=4989&amp;field=134&amp;demo=1" TargetMode="External"/><Relationship Id="rId110" Type="http://schemas.openxmlformats.org/officeDocument/2006/relationships/hyperlink" Target="https://login.consultant.ru/link/?req=doc&amp;base=LAW&amp;n=483024&amp;date=20.11.2024&amp;dst=252&amp;field=134&amp;demo=1" TargetMode="External"/><Relationship Id="rId115" Type="http://schemas.openxmlformats.org/officeDocument/2006/relationships/hyperlink" Target="https://login.consultant.ru/link/?req=doc&amp;base=LAW&amp;n=483024&amp;date=20.11.2024&amp;dst=252&amp;field=134&amp;demo=1" TargetMode="External"/><Relationship Id="rId131" Type="http://schemas.openxmlformats.org/officeDocument/2006/relationships/hyperlink" Target="https://login.consultant.ru/link/?req=doc&amp;base=LAW&amp;n=483024&amp;date=20.11.2024&amp;dst=212&amp;field=134&amp;demo=1" TargetMode="External"/><Relationship Id="rId136" Type="http://schemas.openxmlformats.org/officeDocument/2006/relationships/hyperlink" Target="https://login.consultant.ru/link/?req=doc&amp;base=LAW&amp;n=483024&amp;date=20.11.2024&amp;dst=8313&amp;field=134&amp;demo=1" TargetMode="External"/><Relationship Id="rId61" Type="http://schemas.openxmlformats.org/officeDocument/2006/relationships/hyperlink" Target="https://login.consultant.ru/link/?req=doc&amp;base=LAW&amp;n=430960&amp;date=20.11.2024&amp;dst=100046&amp;field=134&amp;demo=1" TargetMode="External"/><Relationship Id="rId82" Type="http://schemas.openxmlformats.org/officeDocument/2006/relationships/hyperlink" Target="https://login.consultant.ru/link/?req=doc&amp;base=LAW&amp;n=430960&amp;date=20.11.2024&amp;dst=100012&amp;field=134&amp;demo=1" TargetMode="External"/><Relationship Id="rId19" Type="http://schemas.openxmlformats.org/officeDocument/2006/relationships/hyperlink" Target="https://login.consultant.ru/link/?req=doc&amp;base=LAW&amp;n=482981&amp;date=20.11.2024&amp;dst=2284&amp;field=134&amp;demo=1" TargetMode="External"/><Relationship Id="rId14" Type="http://schemas.openxmlformats.org/officeDocument/2006/relationships/hyperlink" Target="https://login.consultant.ru/link/?req=doc&amp;base=LAW&amp;n=483024&amp;date=20.11.2024&amp;dst=256&amp;field=134&amp;demo=1" TargetMode="External"/><Relationship Id="rId30" Type="http://schemas.openxmlformats.org/officeDocument/2006/relationships/hyperlink" Target="https://login.consultant.ru/link/?req=doc&amp;base=LAW&amp;n=443546&amp;date=20.11.2024&amp;dst=100117&amp;field=134&amp;demo=1" TargetMode="External"/><Relationship Id="rId35" Type="http://schemas.openxmlformats.org/officeDocument/2006/relationships/hyperlink" Target="https://login.consultant.ru/link/?req=doc&amp;base=LAW&amp;n=482981&amp;date=20.11.2024&amp;dst=100386&amp;field=134&amp;demo=1" TargetMode="External"/><Relationship Id="rId56" Type="http://schemas.openxmlformats.org/officeDocument/2006/relationships/hyperlink" Target="https://login.consultant.ru/link/?req=doc&amp;base=LAW&amp;n=430960&amp;date=20.11.2024&amp;dst=100015&amp;field=134&amp;demo=1" TargetMode="External"/><Relationship Id="rId77" Type="http://schemas.openxmlformats.org/officeDocument/2006/relationships/hyperlink" Target="https://login.consultant.ru/link/?req=doc&amp;base=LAW&amp;n=296371&amp;date=20.11.2024&amp;demo=1" TargetMode="External"/><Relationship Id="rId100" Type="http://schemas.openxmlformats.org/officeDocument/2006/relationships/hyperlink" Target="https://login.consultant.ru/link/?req=doc&amp;base=LAW&amp;n=483024&amp;date=20.11.2024&amp;dst=7275&amp;field=134&amp;demo=1" TargetMode="External"/><Relationship Id="rId105" Type="http://schemas.openxmlformats.org/officeDocument/2006/relationships/hyperlink" Target="https://login.consultant.ru/link/?req=doc&amp;base=LAW&amp;n=483024&amp;date=20.11.2024&amp;dst=102280&amp;field=134&amp;demo=1" TargetMode="External"/><Relationship Id="rId126" Type="http://schemas.openxmlformats.org/officeDocument/2006/relationships/hyperlink" Target="https://login.consultant.ru/link/?req=doc&amp;base=LAW&amp;n=483024&amp;date=20.11.2024&amp;dst=102784&amp;field=134&amp;demo=1" TargetMode="External"/><Relationship Id="rId8" Type="http://schemas.openxmlformats.org/officeDocument/2006/relationships/hyperlink" Target="https://login.consultant.ru/link/?req=doc&amp;base=LAW&amp;n=483024&amp;date=20.11.2024&amp;dst=4989&amp;field=134&amp;demo=1" TargetMode="External"/><Relationship Id="rId51" Type="http://schemas.openxmlformats.org/officeDocument/2006/relationships/hyperlink" Target="https://login.consultant.ru/link/?req=doc&amp;base=LAW&amp;n=482981&amp;date=20.11.2024&amp;dst=2307&amp;field=134&amp;demo=1" TargetMode="External"/><Relationship Id="rId72" Type="http://schemas.openxmlformats.org/officeDocument/2006/relationships/image" Target="media/image1.wmf"/><Relationship Id="rId93" Type="http://schemas.openxmlformats.org/officeDocument/2006/relationships/hyperlink" Target="https://login.consultant.ru/link/?req=doc&amp;base=LAW&amp;n=482981&amp;date=20.11.2024&amp;dst=100102&amp;field=134&amp;demo=1" TargetMode="External"/><Relationship Id="rId98" Type="http://schemas.openxmlformats.org/officeDocument/2006/relationships/hyperlink" Target="https://login.consultant.ru/link/?req=doc&amp;base=LAW&amp;n=483024&amp;date=20.11.2024&amp;dst=2179&amp;field=134&amp;demo=1" TargetMode="External"/><Relationship Id="rId121" Type="http://schemas.openxmlformats.org/officeDocument/2006/relationships/hyperlink" Target="https://login.consultant.ru/link/?req=doc&amp;base=LAW&amp;n=483024&amp;date=20.11.2024&amp;dst=100133&amp;field=134&amp;demo=1" TargetMode="External"/><Relationship Id="rId14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12745</Words>
  <Characters>72651</Characters>
  <Application>Microsoft Office Word</Application>
  <DocSecurity>2</DocSecurity>
  <Lines>605</Lines>
  <Paragraphs>170</Paragraphs>
  <ScaleCrop>false</ScaleCrop>
  <Company>КонсультантПлюс Версия 4024.00.30</Company>
  <LinksUpToDate>false</LinksUpToDate>
  <CharactersWithSpaces>85226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ФАС России от 18.09.2024 по делу N 28/04/7.30-2117/2024Обстоятельства: Заказчиком в описании объекта закупки установлены дополнительные характеристики транспортных средств, планируемых к использованию при оказании услуг по перевозке, не пред</dc:title>
  <dc:subject/>
  <dc:creator>Dmitry Dobroshtan</dc:creator>
  <cp:keywords/>
  <dc:description/>
  <cp:lastModifiedBy>Dmitry Dobroshtan</cp:lastModifiedBy>
  <cp:revision>2</cp:revision>
  <dcterms:created xsi:type="dcterms:W3CDTF">2024-11-20T05:54:00Z</dcterms:created>
  <dcterms:modified xsi:type="dcterms:W3CDTF">2024-11-20T05:54:00Z</dcterms:modified>
</cp:coreProperties>
</file>