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7025" w14:textId="77777777" w:rsidR="00000000" w:rsidRDefault="00000000">
      <w:pPr>
        <w:pStyle w:val="ConsPlusNormal"/>
        <w:jc w:val="both"/>
        <w:outlineLvl w:val="0"/>
      </w:pPr>
    </w:p>
    <w:p w14:paraId="49320086" w14:textId="77777777" w:rsidR="00000000" w:rsidRDefault="00000000">
      <w:pPr>
        <w:pStyle w:val="ConsPlusTitle"/>
        <w:jc w:val="center"/>
      </w:pPr>
      <w:r>
        <w:t>ФЕДЕРАЛЬНАЯ АНТИМОНОПОЛЬНАЯ СЛУЖБА</w:t>
      </w:r>
    </w:p>
    <w:p w14:paraId="1E4B00A7" w14:textId="77777777" w:rsidR="00000000" w:rsidRDefault="00000000">
      <w:pPr>
        <w:pStyle w:val="ConsPlusTitle"/>
        <w:jc w:val="center"/>
      </w:pPr>
    </w:p>
    <w:p w14:paraId="3E64D6B1" w14:textId="77777777" w:rsidR="00000000" w:rsidRDefault="00000000">
      <w:pPr>
        <w:pStyle w:val="ConsPlusTitle"/>
        <w:jc w:val="center"/>
      </w:pPr>
      <w:r>
        <w:t>ПОСТАНОВЛЕНИЕ</w:t>
      </w:r>
    </w:p>
    <w:p w14:paraId="3D8D1DD7" w14:textId="77777777" w:rsidR="00000000" w:rsidRDefault="00000000">
      <w:pPr>
        <w:pStyle w:val="ConsPlusTitle"/>
        <w:jc w:val="center"/>
      </w:pPr>
      <w:r>
        <w:t>от 20 августа 2024 г. по делу N 28/04/7.32.3-1948/2024</w:t>
      </w:r>
    </w:p>
    <w:p w14:paraId="69BE9D44" w14:textId="77777777" w:rsidR="00000000" w:rsidRDefault="00000000">
      <w:pPr>
        <w:pStyle w:val="ConsPlusTitle"/>
        <w:jc w:val="center"/>
      </w:pPr>
    </w:p>
    <w:p w14:paraId="50A42393" w14:textId="77777777" w:rsidR="00000000" w:rsidRDefault="00000000">
      <w:pPr>
        <w:pStyle w:val="ConsPlusTitle"/>
        <w:jc w:val="center"/>
      </w:pPr>
      <w:r>
        <w:t>О НАЗНАЧЕНИИ АДМИНИСТРАТИВНОГО НАКАЗАНИЯ ПО ДЕЛУ</w:t>
      </w:r>
    </w:p>
    <w:p w14:paraId="43F5B17E" w14:textId="77777777" w:rsidR="00000000" w:rsidRDefault="00000000">
      <w:pPr>
        <w:pStyle w:val="ConsPlusTitle"/>
        <w:jc w:val="center"/>
      </w:pPr>
      <w:r>
        <w:t>ОБ АДМИНИСТРАТИВНОМ ПРАВОНАРУШЕНИИ</w:t>
      </w:r>
    </w:p>
    <w:p w14:paraId="43A7089D" w14:textId="77777777" w:rsidR="00000000" w:rsidRDefault="00000000">
      <w:pPr>
        <w:pStyle w:val="ConsPlusNormal"/>
        <w:jc w:val="both"/>
      </w:pPr>
    </w:p>
    <w:p w14:paraId="7A0240B4" w14:textId="77777777" w:rsidR="00000000" w:rsidRDefault="00000000">
      <w:pPr>
        <w:pStyle w:val="ConsPlusNormal"/>
        <w:ind w:firstLine="540"/>
        <w:jc w:val="both"/>
      </w:pPr>
      <w:r>
        <w:t xml:space="preserve">Я, заместитель начальника управления - начальник правового отдела N 3 Управления контроля размещения государственного заказа ФАС России </w:t>
      </w:r>
      <w:proofErr w:type="spellStart"/>
      <w:r>
        <w:t>Адигюзелов</w:t>
      </w:r>
      <w:proofErr w:type="spellEnd"/>
      <w:r>
        <w:t xml:space="preserve"> </w:t>
      </w:r>
      <w:proofErr w:type="spellStart"/>
      <w:r>
        <w:t>Киясудин</w:t>
      </w:r>
      <w:proofErr w:type="spellEnd"/>
      <w:r>
        <w:t xml:space="preserve"> Ахмедович, рассмотрев материалы дела об административном правонарушении N 28/04/7.32.3-1948/2024 в отношении заместителя генерального директора АО "О" - Ж. (дата рождения: &lt;...&gt;; место рождения: г. Юрга Кемеровская обл.; паспортные данные: серия &lt;...&gt;, выдан 09.09.2008 отделом УФМС России по Кемеровской области; зарегистрирован по адресу: &lt;...&gt;) по </w:t>
      </w:r>
      <w:hyperlink r:id="rId6" w:history="1">
        <w:r>
          <w:rPr>
            <w:color w:val="0000FF"/>
          </w:rPr>
          <w:t>части 7 статьи 7.32.3</w:t>
        </w:r>
      </w:hyperlink>
      <w:r>
        <w:t xml:space="preserve"> Кодекса Российской Федерации об административных правонарушениях (далее - КоАП РФ),</w:t>
      </w:r>
    </w:p>
    <w:p w14:paraId="43793925" w14:textId="77777777" w:rsidR="00000000" w:rsidRDefault="00000000">
      <w:pPr>
        <w:pStyle w:val="ConsPlusNormal"/>
        <w:jc w:val="both"/>
      </w:pPr>
    </w:p>
    <w:p w14:paraId="1C920EBE" w14:textId="77777777" w:rsidR="00000000" w:rsidRDefault="00000000">
      <w:pPr>
        <w:pStyle w:val="ConsPlusNormal"/>
        <w:jc w:val="center"/>
      </w:pPr>
      <w:r>
        <w:t>установил:</w:t>
      </w:r>
    </w:p>
    <w:p w14:paraId="2A4C61BF" w14:textId="77777777" w:rsidR="00000000" w:rsidRDefault="00000000">
      <w:pPr>
        <w:pStyle w:val="ConsPlusNormal"/>
        <w:jc w:val="both"/>
      </w:pPr>
    </w:p>
    <w:p w14:paraId="4F4EA43E" w14:textId="77777777" w:rsidR="00000000" w:rsidRDefault="00000000">
      <w:pPr>
        <w:pStyle w:val="ConsPlusNormal"/>
        <w:ind w:firstLine="540"/>
        <w:jc w:val="both"/>
      </w:pPr>
      <w:r>
        <w:t xml:space="preserve">Протокол по делу об административном правонарушении от 09.08.2024 N 28/04/7.32.3-1948/2024 (далее - Протокол) составлен начальником правового отдела N 4 Управления контроля размещения государственного заказа Федеральной антимонопольной службы Б. по факту совершения Ж. административного правонарушения, ответственность за совершение которого предусмотрена </w:t>
      </w:r>
      <w:hyperlink r:id="rId7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16FFBFC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4.1 статьи 28.2</w:t>
        </w:r>
      </w:hyperlink>
      <w:r>
        <w:t xml:space="preserve"> КоАП РФ в случае неявки физического лица, в отношении которого ведется производство по делу об административном правонарушении, если оно извещено в установленном порядке, или его законного представителя, протокол об административном правонарушении составляется в их отсутствие.</w:t>
      </w:r>
    </w:p>
    <w:p w14:paraId="6C6D2CA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связи с тем, что Ж. уведомлен о времени и месте составления протокола об административном правонарушении, не явился, протокол составлен в отсутствие указанного лица в соответствии с </w:t>
      </w:r>
      <w:hyperlink r:id="rId9" w:history="1">
        <w:r>
          <w:rPr>
            <w:color w:val="0000FF"/>
          </w:rPr>
          <w:t>частью 4.1 статьи 28.2</w:t>
        </w:r>
      </w:hyperlink>
      <w:r>
        <w:t xml:space="preserve"> КоАП РФ.</w:t>
      </w:r>
    </w:p>
    <w:p w14:paraId="3356EA1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2 статьи 25.1</w:t>
        </w:r>
      </w:hyperlink>
      <w: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1" w:history="1">
        <w:r>
          <w:rPr>
            <w:color w:val="0000FF"/>
          </w:rPr>
          <w:t>частью 3 статьи 28.6</w:t>
        </w:r>
      </w:hyperlink>
      <w:r>
        <w:t xml:space="preserve">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14:paraId="285E817E" w14:textId="77777777" w:rsidR="00000000" w:rsidRDefault="00000000">
      <w:pPr>
        <w:pStyle w:val="ConsPlusNormal"/>
        <w:spacing w:before="240"/>
        <w:ind w:firstLine="540"/>
        <w:jc w:val="both"/>
      </w:pPr>
      <w:r>
        <w:t>Ж. о месте и времени рассмотрения дела об административном правонарушении извещен надлежащим образом, ходатайствовал о рассмотрении дела об административном правонарушении N 28/04/7.32.3-1948/2024 в его отсутствие.</w:t>
      </w:r>
    </w:p>
    <w:p w14:paraId="4C9A8727" w14:textId="77777777" w:rsidR="00000000" w:rsidRDefault="00000000">
      <w:pPr>
        <w:pStyle w:val="ConsPlusNormal"/>
        <w:spacing w:before="240"/>
        <w:ind w:firstLine="540"/>
        <w:jc w:val="both"/>
      </w:pPr>
      <w:r>
        <w:t>Дело рассмотрено в отсутствие Ж.</w:t>
      </w:r>
    </w:p>
    <w:p w14:paraId="5F3FCED7" w14:textId="77777777" w:rsidR="00000000" w:rsidRDefault="00000000">
      <w:pPr>
        <w:pStyle w:val="ConsPlusNormal"/>
        <w:spacing w:before="240"/>
        <w:ind w:firstLine="540"/>
        <w:jc w:val="both"/>
      </w:pPr>
      <w:r>
        <w:t>Событие административного правонарушения и его квалификация.</w:t>
      </w:r>
    </w:p>
    <w:p w14:paraId="2DEEE89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22.08.2023 АО "О" (далее - Заказчик) размещено извещение о проведении конкурса в </w:t>
      </w:r>
      <w:r>
        <w:lastRenderedPageBreak/>
        <w:t>электронной форме на право заключения договора на выполнение работ по завершению строительства объекта "Центр инноваций и технологий (II очередь) (Центр нанотехнологий), в том числе: Административный корпус; Лабораторный корпус" (номер извещения 32312695486) (далее - Конкурс, Закупка).</w:t>
      </w:r>
    </w:p>
    <w:p w14:paraId="415EDF6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18.07.2011 N 223-ФЗ "О закупках товаров, работ, услуг отдельными видами юридических лиц" (далее - Закон о закупках) устанавливает общие принципы закупки товаров, работ, услуг и основные требования к закупке товаров, работ, услуг юридическими лицами, указанными в </w:t>
      </w:r>
      <w:hyperlink r:id="rId13" w:history="1">
        <w:r>
          <w:rPr>
            <w:color w:val="0000FF"/>
          </w:rPr>
          <w:t>части 2 статьи 1</w:t>
        </w:r>
      </w:hyperlink>
      <w:r>
        <w:t xml:space="preserve"> Закона о закупках.</w:t>
      </w:r>
    </w:p>
    <w:p w14:paraId="6FAE0CE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части 1 статьи 2</w:t>
        </w:r>
      </w:hyperlink>
      <w:r>
        <w:t xml:space="preserve"> Закона о закупках при закупке товаров, работ, услуг заказчики руководствуются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 w:history="1">
        <w:r>
          <w:rPr>
            <w:color w:val="0000FF"/>
          </w:rPr>
          <w:t>Законом</w:t>
        </w:r>
      </w:hyperlink>
      <w:r>
        <w:t xml:space="preserve"> о закупках,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hyperlink r:id="rId18" w:history="1">
        <w:r>
          <w:rPr>
            <w:color w:val="0000FF"/>
          </w:rPr>
          <w:t>части 3 статьи 2</w:t>
        </w:r>
      </w:hyperlink>
      <w:r>
        <w:t xml:space="preserve"> Закона о закупках правовыми актами, регламентирующими правила закупки.</w:t>
      </w:r>
    </w:p>
    <w:p w14:paraId="0331A52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частью 2 статьи 2</w:t>
        </w:r>
      </w:hyperlink>
      <w:r>
        <w:t xml:space="preserve"> Закона о закупках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22999BAB" w14:textId="77777777" w:rsidR="00000000" w:rsidRDefault="00000000">
      <w:pPr>
        <w:pStyle w:val="ConsPlusNormal"/>
        <w:spacing w:before="240"/>
        <w:ind w:firstLine="540"/>
        <w:jc w:val="both"/>
      </w:pPr>
      <w:r>
        <w:t>Закупочная деятельность Заказчика регламентируется положением о закупке товаров, работ, услуг АО "О", утвержденным решением совета директоров АО "О" от 23.05.2023 N 113.</w:t>
      </w:r>
    </w:p>
    <w:p w14:paraId="79F5A212" w14:textId="77777777" w:rsidR="00000000" w:rsidRDefault="00000000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Частью 6 статьи 3</w:t>
        </w:r>
      </w:hyperlink>
      <w:r>
        <w:t xml:space="preserve"> Закона о закупках установлено, что заказчик определяет требования к участникам закупки в документации о конкурентной закупке в соответствии с положением о закупке.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</w:t>
      </w:r>
    </w:p>
    <w:p w14:paraId="5F579129" w14:textId="77777777" w:rsidR="00000000" w:rsidRDefault="00000000">
      <w:pPr>
        <w:pStyle w:val="ConsPlusNormal"/>
        <w:spacing w:before="240"/>
        <w:ind w:firstLine="540"/>
        <w:jc w:val="both"/>
      </w:pPr>
      <w:r>
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14:paraId="3D68BF3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9 части 10 статьи 4</w:t>
        </w:r>
      </w:hyperlink>
      <w:r>
        <w:t xml:space="preserve"> Закона о закупках установлено, что в документации о конкурентной закупке должны быть указаны требования к участникам такой закупки.</w:t>
      </w:r>
    </w:p>
    <w:p w14:paraId="767C7B57" w14:textId="77777777" w:rsidR="00000000" w:rsidRDefault="00000000">
      <w:pPr>
        <w:pStyle w:val="ConsPlusNormal"/>
        <w:spacing w:before="240"/>
        <w:ind w:firstLine="540"/>
        <w:jc w:val="both"/>
      </w:pPr>
      <w:r>
        <w:t>В соответствии с подпунктом 2.1 пункта 2 приложения N 1 к информационной карте конкурсной документации (далее - Информационная карта) "Требования к участникам закупки" участник закупки в составе заявки представляет справку о материально-технических ресурсах по форме 5.4 подраздела 5 конкурсной документации (далее - Документация), которой подтверждает наличие материально-технических ресурсов, необходимых для исполнения обязательств по договору, в том числе наличие "Каток дорожный на пневмоколесном ходу: производительность асфальт до 3000 м2/час, грунт до 500 м3/час; конструктивная масса не менее 8 т не более 12,5 т - 2 штуки", при этом документами, подтверждающими наличие материально-технических ресурсов являются:</w:t>
      </w:r>
    </w:p>
    <w:p w14:paraId="2094BB0F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 справка участника,</w:t>
      </w:r>
    </w:p>
    <w:p w14:paraId="04D8EB12" w14:textId="77777777" w:rsidR="00000000" w:rsidRDefault="00000000">
      <w:pPr>
        <w:pStyle w:val="ConsPlusNormal"/>
        <w:spacing w:before="240"/>
        <w:ind w:firstLine="540"/>
        <w:jc w:val="both"/>
      </w:pPr>
      <w:r>
        <w:t>- в отношении транспортных средств и самоходных машин необходимо предоставить соответствующие паспорта и свидетельства.</w:t>
      </w:r>
    </w:p>
    <w:p w14:paraId="10BEC2FF" w14:textId="77777777" w:rsidR="00000000" w:rsidRDefault="00000000">
      <w:pPr>
        <w:pStyle w:val="ConsPlusNormal"/>
        <w:spacing w:before="240"/>
        <w:ind w:firstLine="540"/>
        <w:jc w:val="both"/>
      </w:pPr>
      <w:r>
        <w:t>Подпунктом 7.1 пункта 7 приложения N 3 к Информационной карте "Требования к составу заявки" установлено, что заявка на участие в закупке должна включать сведения и документы об участнике закупки, в том числе справку о материально-технических ресурсах.</w:t>
      </w:r>
    </w:p>
    <w:p w14:paraId="014B5F9F" w14:textId="77777777" w:rsidR="00000000" w:rsidRDefault="00000000">
      <w:pPr>
        <w:pStyle w:val="ConsPlusNormal"/>
        <w:spacing w:before="240"/>
        <w:ind w:firstLine="540"/>
        <w:jc w:val="both"/>
      </w:pPr>
      <w:r>
        <w:t>Изучив положения подпункта 2.1 пункта 2 приложения N 2 к информационной карте, уполномоченное должностное лицо ФАС России установило, что требование о наличии материально-технических ресурсов на этапе подачи заявок является избыточным, поскольку отсутствие у участника на момент подачи заявки соответствующих материально-технических ресурсов не влияет на возможность надлежащего исполнения таким участником обязательств по договору, заключаемому по результатам Конкурса, поскольку такие материально-технические ресурсы могут быть привлечены участником закупки после подведения итогов закупки, в случае признания такого участника победителем закупки, а, напротив, налагает дополнительные финансовые обязательства на участника закупки для целей принятия участия в Конкурсе и приводит к ограничению количества участников закупки.</w:t>
      </w:r>
    </w:p>
    <w:p w14:paraId="43A005F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изложенное, заявка участника закупки, не обладающего указанным оборудованием, признается несоответствующей требованиям Документации и подлежит отклонению от участия в закупке, в связи с чем уполномоченное должностное лицо ФАС России приходит к выводу, что установленное Заказчиком требование необоснованно ограничивает количество участников закупки и не соответствует требованиям </w:t>
      </w:r>
      <w:hyperlink r:id="rId22" w:history="1">
        <w:r>
          <w:rPr>
            <w:color w:val="0000FF"/>
          </w:rPr>
          <w:t>Закона</w:t>
        </w:r>
      </w:hyperlink>
      <w:r>
        <w:t xml:space="preserve"> о закупках.</w:t>
      </w:r>
    </w:p>
    <w:p w14:paraId="6D11BF3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действия Заказчика, установившего неправомерное требование к участникам закупки, нарушают требования </w:t>
      </w:r>
      <w:hyperlink r:id="rId23" w:history="1">
        <w:r>
          <w:rPr>
            <w:color w:val="0000FF"/>
          </w:rPr>
          <w:t>части 6 статьи 3</w:t>
        </w:r>
      </w:hyperlink>
      <w:r>
        <w:t xml:space="preserve">, </w:t>
      </w:r>
      <w:hyperlink r:id="rId24" w:history="1">
        <w:r>
          <w:rPr>
            <w:color w:val="0000FF"/>
          </w:rPr>
          <w:t>пункта 9 части 10 статьи 4</w:t>
        </w:r>
      </w:hyperlink>
      <w:r>
        <w:t xml:space="preserve"> Закона о закупках.</w:t>
      </w:r>
    </w:p>
    <w:p w14:paraId="5CE1177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25" w:history="1">
        <w:r>
          <w:rPr>
            <w:color w:val="0000FF"/>
          </w:rPr>
          <w:t>статье 7</w:t>
        </w:r>
      </w:hyperlink>
      <w:r>
        <w:t xml:space="preserve"> Закона о закупках за нарушение требований </w:t>
      </w:r>
      <w:hyperlink r:id="rId26" w:history="1">
        <w:r>
          <w:rPr>
            <w:color w:val="0000FF"/>
          </w:rPr>
          <w:t>Закона</w:t>
        </w:r>
      </w:hyperlink>
      <w:r>
        <w:t xml:space="preserve">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Федерации.</w:t>
      </w:r>
    </w:p>
    <w:p w14:paraId="424E0786" w14:textId="77777777" w:rsidR="00000000" w:rsidRDefault="00000000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Статьей 2.4</w:t>
        </w:r>
      </w:hyperlink>
      <w: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</w:p>
    <w:p w14:paraId="46836A9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За несоблюдение предусмотренных законодательством Российской Федерации в сфере закупок товаров, работ, услуг отдельными видами юридических лиц требований к содержанию документации о закупке товаров, работ, услуг </w:t>
      </w:r>
      <w:hyperlink r:id="rId28" w:history="1">
        <w:r>
          <w:rPr>
            <w:color w:val="0000FF"/>
          </w:rPr>
          <w:t>частью 7 статьи 7.32.3</w:t>
        </w:r>
      </w:hyperlink>
      <w:r>
        <w:t xml:space="preserve"> КоАП РФ установлена административная ответственность.</w:t>
      </w:r>
    </w:p>
    <w:p w14:paraId="3A9DAEBA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материалам, представленным Заказчиком, должностным лицом, ответственным за составление конкурсной документации, является заместитель генерального директора АО "О" Ж.</w:t>
      </w:r>
    </w:p>
    <w:p w14:paraId="4E44D70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действия Ж. содержат состав административного правонарушения, ответственность за совершение которого предусмотрена </w:t>
      </w:r>
      <w:hyperlink r:id="rId29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41FB2AD9" w14:textId="77777777" w:rsidR="00000000" w:rsidRDefault="00000000">
      <w:pPr>
        <w:pStyle w:val="ConsPlusNormal"/>
        <w:spacing w:before="240"/>
        <w:ind w:firstLine="540"/>
        <w:jc w:val="both"/>
      </w:pPr>
      <w:r>
        <w:t>Местом совершения административного правонарушения является место нахождения Заказчика: &lt;...&gt;.</w:t>
      </w:r>
    </w:p>
    <w:p w14:paraId="5BA79CD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Временем совершения административного правонарушения является дата размещения </w:t>
      </w:r>
      <w:r>
        <w:lastRenderedPageBreak/>
        <w:t>Документации в ЕИС - 22.08.2023.</w:t>
      </w:r>
    </w:p>
    <w:p w14:paraId="48391EC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Срок давности привлечения лица к административной ответственности, предусмотренный </w:t>
      </w:r>
      <w:hyperlink r:id="rId30" w:history="1">
        <w:r>
          <w:rPr>
            <w:color w:val="0000FF"/>
          </w:rPr>
          <w:t>статьей 4.5</w:t>
        </w:r>
      </w:hyperlink>
      <w:r>
        <w:t xml:space="preserve"> КоАП РФ, на момент вынесения настоящего постановления не истек.</w:t>
      </w:r>
    </w:p>
    <w:p w14:paraId="525D977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31" w:history="1">
        <w:r>
          <w:rPr>
            <w:color w:val="0000FF"/>
          </w:rPr>
          <w:t>статьей 24.1</w:t>
        </w:r>
      </w:hyperlink>
      <w: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14:paraId="6B89C49E" w14:textId="77777777" w:rsidR="00000000" w:rsidRDefault="00000000">
      <w:pPr>
        <w:pStyle w:val="ConsPlusNormal"/>
        <w:spacing w:before="240"/>
        <w:ind w:firstLine="540"/>
        <w:jc w:val="both"/>
      </w:pPr>
      <w:r>
        <w:t>При рассмотрении настоящего дела необходимо учесть следующее.</w:t>
      </w:r>
    </w:p>
    <w:p w14:paraId="1F48C74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32" w:history="1">
        <w:r>
          <w:rPr>
            <w:color w:val="0000FF"/>
          </w:rPr>
          <w:t>части 1 статьи 2.1</w:t>
        </w:r>
      </w:hyperlink>
      <w: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33" w:history="1">
        <w:r>
          <w:rPr>
            <w:color w:val="0000FF"/>
          </w:rPr>
          <w:t>КоАП</w:t>
        </w:r>
      </w:hyperlink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14:paraId="4612B00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Должностное лицо, уполномоченное рассматривать настоящее дело об административном правонарушении, считает, что у Ж. отсутствовали объективные обстоятельства, препятствующие соблюдению требований законодательства Российской Федерации в сфере закупок товаров, работ, услуг отдельными видами юридических лиц. Кроме того, в материалах дела не содержится доказательств, подтверждающих принятие Ж. всех зависящих от него мер для соблюдения требований законодательства, что свидетельствует о наличии вины Ж. в совершении административного правонарушения, ответственность за которое предусмотрена </w:t>
      </w:r>
      <w:hyperlink r:id="rId34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55F7312A" w14:textId="77777777" w:rsidR="00000000" w:rsidRDefault="00000000">
      <w:pPr>
        <w:pStyle w:val="ConsPlusNormal"/>
        <w:spacing w:before="240"/>
        <w:ind w:firstLine="540"/>
        <w:jc w:val="both"/>
      </w:pPr>
      <w:r>
        <w:t>Вина Ж. доказана и подтверждается материалами Дела.</w:t>
      </w:r>
    </w:p>
    <w:p w14:paraId="0725FC7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35" w:history="1">
        <w:r>
          <w:rPr>
            <w:color w:val="0000FF"/>
          </w:rPr>
          <w:t>статьей 2.9</w:t>
        </w:r>
      </w:hyperlink>
      <w: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14:paraId="575228E8" w14:textId="77777777" w:rsidR="00000000" w:rsidRDefault="00000000">
      <w:pPr>
        <w:pStyle w:val="ConsPlusNormal"/>
        <w:spacing w:before="240"/>
        <w:ind w:firstLine="540"/>
        <w:jc w:val="both"/>
      </w:pPr>
      <w:r>
        <w:t>Следует отметить, что совершенное Ж. правонарушение, посягает на действующий правопорядок, единообразное применение закона, нарушает интересы государства, которое должно обеспечивать исполнение закона в интересах общества.</w:t>
      </w:r>
    </w:p>
    <w:p w14:paraId="05F82C6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 учетом значимости указанных правовых отношений должностное лицо ФАС России, уполномоченное рассматривать настоящее дело об административном правонарушении, приходит к выводу, что прекращение настоящего административного производства на основании </w:t>
      </w:r>
      <w:hyperlink r:id="rId36" w:history="1">
        <w:r>
          <w:rPr>
            <w:color w:val="0000FF"/>
          </w:rPr>
          <w:t>статьи 2.9</w:t>
        </w:r>
      </w:hyperlink>
      <w:r>
        <w:t xml:space="preserve"> КоАП РФ не будет отвечать общеправовым принципам справедливости, охраны интересов государства и третьих лиц.</w:t>
      </w:r>
    </w:p>
    <w:p w14:paraId="1CCCBA1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оснований для прекращения производства по настоящему делу об административном правонарушении в соответствии со </w:t>
      </w:r>
      <w:hyperlink r:id="rId37" w:history="1">
        <w:r>
          <w:rPr>
            <w:color w:val="0000FF"/>
          </w:rPr>
          <w:t>статьей 2.9</w:t>
        </w:r>
      </w:hyperlink>
      <w:r>
        <w:t xml:space="preserve"> КоАП РФ не установлено.</w:t>
      </w:r>
    </w:p>
    <w:p w14:paraId="750B1D0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8" w:history="1">
        <w:r>
          <w:rPr>
            <w:color w:val="0000FF"/>
          </w:rPr>
          <w:t>частью 1 статьи 4.1.1</w:t>
        </w:r>
      </w:hyperlink>
      <w:r>
        <w:t xml:space="preserve">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39" w:history="1">
        <w:r>
          <w:rPr>
            <w:color w:val="0000FF"/>
          </w:rPr>
          <w:t>раздела II</w:t>
        </w:r>
      </w:hyperlink>
      <w:r>
        <w:t xml:space="preserve"> КоАП РФ или закона </w:t>
      </w:r>
      <w:r>
        <w:lastRenderedPageBreak/>
        <w:t xml:space="preserve"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0" w:history="1">
        <w:r>
          <w:rPr>
            <w:color w:val="0000FF"/>
          </w:rPr>
          <w:t>частью 2 статьи 3.4</w:t>
        </w:r>
      </w:hyperlink>
      <w:r>
        <w:t xml:space="preserve"> КоАП РФ.</w:t>
      </w:r>
    </w:p>
    <w:p w14:paraId="4665833D" w14:textId="77777777" w:rsidR="00000000" w:rsidRDefault="00000000">
      <w:pPr>
        <w:pStyle w:val="ConsPlusNormal"/>
        <w:spacing w:before="240"/>
        <w:ind w:firstLine="540"/>
        <w:jc w:val="both"/>
      </w:pPr>
      <w:r>
        <w:t>В сведениях, размещенных в реестре административных дел в платформе "Дело", информация о ранее совершенных Ж. административных правонарушениях на момент рассмотрения дела об административном правонарушении N 28/04/7.32.3-1948/2024 отсутствует.</w:t>
      </w:r>
    </w:p>
    <w:p w14:paraId="3F68920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41" w:history="1">
        <w:r>
          <w:rPr>
            <w:color w:val="0000FF"/>
          </w:rPr>
          <w:t>части 2 статьи 3.4</w:t>
        </w:r>
      </w:hyperlink>
      <w: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14:paraId="29B5F7D9" w14:textId="77777777" w:rsidR="00000000" w:rsidRDefault="00000000">
      <w:pPr>
        <w:pStyle w:val="ConsPlusNormal"/>
        <w:spacing w:before="240"/>
        <w:ind w:firstLine="540"/>
        <w:jc w:val="both"/>
      </w:pPr>
      <w:r>
        <w:t>Доказательств, свидетельствующих о причинении вреда или возникновении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материалы Дела не содержат. Доказательства причинения имущественного ущерба в результате совершения административного правонарушения также отсутствуют.</w:t>
      </w:r>
    </w:p>
    <w:p w14:paraId="44F1FE3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Обстоятельств, смягчающих административную ответственность в соответствии со </w:t>
      </w:r>
      <w:hyperlink r:id="rId42" w:history="1">
        <w:r>
          <w:rPr>
            <w:color w:val="0000FF"/>
          </w:rPr>
          <w:t>статьей 4.2</w:t>
        </w:r>
      </w:hyperlink>
      <w:r>
        <w:t xml:space="preserve"> КоАП РФ не установлено.</w:t>
      </w:r>
    </w:p>
    <w:p w14:paraId="12B39C7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Обстоятельств, отягчающих административную ответственность в соответствии со </w:t>
      </w:r>
      <w:hyperlink r:id="rId43" w:history="1">
        <w:r>
          <w:rPr>
            <w:color w:val="0000FF"/>
          </w:rPr>
          <w:t>статьей 4.3</w:t>
        </w:r>
      </w:hyperlink>
      <w:r>
        <w:t xml:space="preserve"> КоАП РФ не установлено.</w:t>
      </w:r>
    </w:p>
    <w:p w14:paraId="0F874CF1" w14:textId="77777777" w:rsidR="00000000" w:rsidRDefault="00000000">
      <w:pPr>
        <w:pStyle w:val="ConsPlusNormal"/>
        <w:spacing w:before="240"/>
        <w:ind w:firstLine="540"/>
        <w:jc w:val="both"/>
      </w:pPr>
      <w:r>
        <w:t>Изучив в совокупности все обстоятельства дела, должностное лицо ФАС России, уполномоченное рассматривать дело об административном правонарушении N 28/04/7.32.3-1948/2024, приходит к выводу, что с учетом обстоятельств настоящего дела, административное наказание в виде административного штрафа в отношении Ж. подлежит замене на предупреждение.</w:t>
      </w:r>
    </w:p>
    <w:p w14:paraId="549F71B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изложенного, рассмотрев Постановление и материалы дела, а также собранные по делу доказательства, объяснения лиц и оценив все обстоятельства дела в их совокупности, руководствуясь </w:t>
      </w:r>
      <w:hyperlink r:id="rId44" w:history="1">
        <w:r>
          <w:rPr>
            <w:color w:val="0000FF"/>
          </w:rPr>
          <w:t>статьями 2.1</w:t>
        </w:r>
      </w:hyperlink>
      <w:r>
        <w:t xml:space="preserve">, </w:t>
      </w:r>
      <w:hyperlink r:id="rId45" w:history="1">
        <w:r>
          <w:rPr>
            <w:color w:val="0000FF"/>
          </w:rPr>
          <w:t>3.4</w:t>
        </w:r>
      </w:hyperlink>
      <w:r>
        <w:t xml:space="preserve">, </w:t>
      </w:r>
      <w:hyperlink r:id="rId46" w:history="1">
        <w:r>
          <w:rPr>
            <w:color w:val="0000FF"/>
          </w:rPr>
          <w:t>3.5</w:t>
        </w:r>
      </w:hyperlink>
      <w:r>
        <w:t xml:space="preserve">, </w:t>
      </w:r>
      <w:hyperlink r:id="rId47" w:history="1">
        <w:r>
          <w:rPr>
            <w:color w:val="0000FF"/>
          </w:rPr>
          <w:t>4.1</w:t>
        </w:r>
      </w:hyperlink>
      <w:r>
        <w:t xml:space="preserve">, </w:t>
      </w:r>
      <w:hyperlink r:id="rId48" w:history="1">
        <w:r>
          <w:rPr>
            <w:color w:val="0000FF"/>
          </w:rPr>
          <w:t>4.1.1</w:t>
        </w:r>
      </w:hyperlink>
      <w:r>
        <w:t xml:space="preserve">, </w:t>
      </w:r>
      <w:hyperlink r:id="rId49" w:history="1">
        <w:r>
          <w:rPr>
            <w:color w:val="0000FF"/>
          </w:rPr>
          <w:t>4.5</w:t>
        </w:r>
      </w:hyperlink>
      <w:r>
        <w:t xml:space="preserve">, </w:t>
      </w:r>
      <w:hyperlink r:id="rId50" w:history="1">
        <w:r>
          <w:rPr>
            <w:color w:val="0000FF"/>
          </w:rPr>
          <w:t>7.32.3</w:t>
        </w:r>
      </w:hyperlink>
      <w:r>
        <w:t xml:space="preserve">, </w:t>
      </w:r>
      <w:hyperlink r:id="rId51" w:history="1">
        <w:r>
          <w:rPr>
            <w:color w:val="0000FF"/>
          </w:rPr>
          <w:t>29.9</w:t>
        </w:r>
      </w:hyperlink>
      <w:r>
        <w:t xml:space="preserve">, </w:t>
      </w:r>
      <w:hyperlink r:id="rId52" w:history="1">
        <w:r>
          <w:rPr>
            <w:color w:val="0000FF"/>
          </w:rPr>
          <w:t>29.10</w:t>
        </w:r>
      </w:hyperlink>
      <w:r>
        <w:t xml:space="preserve"> КоАП РФ,</w:t>
      </w:r>
    </w:p>
    <w:p w14:paraId="03DB8F12" w14:textId="77777777" w:rsidR="00000000" w:rsidRDefault="00000000">
      <w:pPr>
        <w:pStyle w:val="ConsPlusNormal"/>
        <w:jc w:val="both"/>
      </w:pPr>
    </w:p>
    <w:p w14:paraId="190C617C" w14:textId="77777777" w:rsidR="00000000" w:rsidRDefault="00000000">
      <w:pPr>
        <w:pStyle w:val="ConsPlusNormal"/>
        <w:jc w:val="center"/>
      </w:pPr>
      <w:r>
        <w:t>постановил:</w:t>
      </w:r>
    </w:p>
    <w:p w14:paraId="0B049184" w14:textId="77777777" w:rsidR="00000000" w:rsidRDefault="00000000">
      <w:pPr>
        <w:pStyle w:val="ConsPlusNormal"/>
        <w:jc w:val="both"/>
      </w:pPr>
    </w:p>
    <w:p w14:paraId="494F22A9" w14:textId="77777777" w:rsidR="00000000" w:rsidRDefault="00000000">
      <w:pPr>
        <w:pStyle w:val="ConsPlusNormal"/>
        <w:ind w:firstLine="540"/>
        <w:jc w:val="both"/>
      </w:pPr>
      <w:r>
        <w:t xml:space="preserve">Признать Ж. виновным в совершении административного правонарушения, ответственность за которое предусмотрена </w:t>
      </w:r>
      <w:hyperlink r:id="rId53" w:history="1">
        <w:r>
          <w:rPr>
            <w:color w:val="0000FF"/>
          </w:rPr>
          <w:t>частью 7 статьи 7.32.3</w:t>
        </w:r>
      </w:hyperlink>
      <w:r>
        <w:t xml:space="preserve"> КоАП РФ, и назначить ему административное наказание в виде предупреждения.</w:t>
      </w:r>
    </w:p>
    <w:p w14:paraId="7BF17F9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4" w:history="1">
        <w:r>
          <w:rPr>
            <w:color w:val="0000FF"/>
          </w:rPr>
          <w:t>частью 1 статьи 30.1</w:t>
        </w:r>
      </w:hyperlink>
      <w:r>
        <w:t xml:space="preserve"> и </w:t>
      </w:r>
      <w:hyperlink r:id="rId55" w:history="1">
        <w:r>
          <w:rPr>
            <w:color w:val="0000FF"/>
          </w:rPr>
          <w:t>частью 1 статьи 30.3</w:t>
        </w:r>
      </w:hyperlink>
      <w:r>
        <w:t xml:space="preserve"> КоАП РФ постановление по делу об административном правонарушении может быть обжаловано в вышестоящий орган, вышестоящему должностному лицу, либо в районный суд по месту рассмотрения дела в течение 10 суток со дня вручения или получения копии постановления.</w:t>
      </w:r>
    </w:p>
    <w:p w14:paraId="7AB8A7A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56" w:history="1">
        <w:r>
          <w:rPr>
            <w:color w:val="0000FF"/>
          </w:rPr>
          <w:t>части 1 статьи 31.1</w:t>
        </w:r>
      </w:hyperlink>
      <w:r>
        <w:t xml:space="preserve"> КоАП РФ постановление по делу об административном </w:t>
      </w:r>
      <w:r>
        <w:lastRenderedPageBreak/>
        <w:t>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14:paraId="1904D623" w14:textId="77777777" w:rsidR="00000000" w:rsidRDefault="00000000">
      <w:pPr>
        <w:pStyle w:val="ConsPlusNormal"/>
        <w:spacing w:before="240"/>
        <w:ind w:firstLine="540"/>
        <w:jc w:val="both"/>
      </w:pPr>
      <w:r>
        <w:t>ФАС России просит сообщить о фактах обжалования настоящего постановления в судебном порядке по телефону (499)-755-23-23 (доб. 088-535) или на электронную почту: butyrskaya@fas.gov.ru.</w:t>
      </w:r>
    </w:p>
    <w:p w14:paraId="6997CB2A" w14:textId="77777777" w:rsidR="00000000" w:rsidRDefault="00000000">
      <w:pPr>
        <w:pStyle w:val="ConsPlusNormal"/>
        <w:jc w:val="both"/>
      </w:pPr>
    </w:p>
    <w:p w14:paraId="7F59EAE9" w14:textId="77777777" w:rsidR="00000000" w:rsidRDefault="00000000">
      <w:pPr>
        <w:pStyle w:val="ConsPlusNormal"/>
        <w:jc w:val="right"/>
      </w:pPr>
      <w:r>
        <w:t>Заместитель начальника управления -</w:t>
      </w:r>
    </w:p>
    <w:p w14:paraId="3795F8FC" w14:textId="77777777" w:rsidR="00000000" w:rsidRDefault="00000000">
      <w:pPr>
        <w:pStyle w:val="ConsPlusNormal"/>
        <w:jc w:val="right"/>
      </w:pPr>
      <w:r>
        <w:t>начальник правового отдела N 3</w:t>
      </w:r>
    </w:p>
    <w:p w14:paraId="0F7DBDA2" w14:textId="77777777" w:rsidR="00000000" w:rsidRDefault="00000000">
      <w:pPr>
        <w:pStyle w:val="ConsPlusNormal"/>
        <w:jc w:val="right"/>
      </w:pPr>
      <w:r>
        <w:t>Управления контроля размещения</w:t>
      </w:r>
    </w:p>
    <w:p w14:paraId="65E09A69" w14:textId="77777777" w:rsidR="00000000" w:rsidRDefault="00000000">
      <w:pPr>
        <w:pStyle w:val="ConsPlusNormal"/>
        <w:jc w:val="right"/>
      </w:pPr>
      <w:r>
        <w:t>государственного заказа</w:t>
      </w:r>
    </w:p>
    <w:p w14:paraId="74908E93" w14:textId="77777777" w:rsidR="00000000" w:rsidRDefault="00000000">
      <w:pPr>
        <w:pStyle w:val="ConsPlusNormal"/>
        <w:jc w:val="right"/>
      </w:pPr>
      <w:r>
        <w:t>К.А.АДИГЮЗЕЛОВ</w:t>
      </w:r>
    </w:p>
    <w:p w14:paraId="68BA94D6" w14:textId="77777777" w:rsidR="00000000" w:rsidRDefault="00000000">
      <w:pPr>
        <w:pStyle w:val="ConsPlusNormal"/>
        <w:jc w:val="both"/>
      </w:pPr>
    </w:p>
    <w:p w14:paraId="58ECC443" w14:textId="77777777" w:rsidR="00000000" w:rsidRDefault="00000000">
      <w:pPr>
        <w:pStyle w:val="ConsPlusNormal"/>
        <w:jc w:val="both"/>
      </w:pPr>
    </w:p>
    <w:p w14:paraId="0E32151C" w14:textId="77777777" w:rsidR="00984846" w:rsidRDefault="009848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4846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2C35" w14:textId="77777777" w:rsidR="00984846" w:rsidRDefault="00984846">
      <w:pPr>
        <w:spacing w:after="0" w:line="240" w:lineRule="auto"/>
      </w:pPr>
      <w:r>
        <w:separator/>
      </w:r>
    </w:p>
  </w:endnote>
  <w:endnote w:type="continuationSeparator" w:id="0">
    <w:p w14:paraId="42E06580" w14:textId="77777777" w:rsidR="00984846" w:rsidRDefault="009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1393" w14:textId="77777777" w:rsidR="003D7E6B" w:rsidRDefault="003D7E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A49A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856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CE69" w14:textId="77777777" w:rsidR="00984846" w:rsidRDefault="00984846">
      <w:pPr>
        <w:spacing w:after="0" w:line="240" w:lineRule="auto"/>
      </w:pPr>
      <w:r>
        <w:separator/>
      </w:r>
    </w:p>
  </w:footnote>
  <w:footnote w:type="continuationSeparator" w:id="0">
    <w:p w14:paraId="3477A707" w14:textId="77777777" w:rsidR="00984846" w:rsidRDefault="009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10C" w14:textId="77777777" w:rsidR="003D7E6B" w:rsidRDefault="003D7E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DB71" w14:textId="01E6B6E5" w:rsidR="00000000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A7A9" w14:textId="0A80F580"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6B"/>
    <w:rsid w:val="003D7E6B"/>
    <w:rsid w:val="009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543749D"/>
  <w14:defaultImageDpi w14:val="0"/>
  <w15:docId w15:val="{1A707569-3227-4FDD-9BC9-195C11C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E6B"/>
  </w:style>
  <w:style w:type="paragraph" w:styleId="a5">
    <w:name w:val="footer"/>
    <w:basedOn w:val="a"/>
    <w:link w:val="a6"/>
    <w:uiPriority w:val="99"/>
    <w:unhideWhenUsed/>
    <w:rsid w:val="003D7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82809&amp;date=16.10.2024&amp;dst=100010&amp;field=134" TargetMode="External"/><Relationship Id="rId18" Type="http://schemas.openxmlformats.org/officeDocument/2006/relationships/hyperlink" Target="https://login.consultant.ru/link/?req=doc&amp;demo=1&amp;base=LAW&amp;n=482809&amp;date=16.10.2024&amp;dst=100026&amp;field=134" TargetMode="External"/><Relationship Id="rId26" Type="http://schemas.openxmlformats.org/officeDocument/2006/relationships/hyperlink" Target="https://login.consultant.ru/link/?req=doc&amp;demo=1&amp;base=LAW&amp;n=482809&amp;date=16.10.2024" TargetMode="External"/><Relationship Id="rId39" Type="http://schemas.openxmlformats.org/officeDocument/2006/relationships/hyperlink" Target="https://login.consultant.ru/link/?req=doc&amp;demo=1&amp;base=LAW&amp;n=482473&amp;date=16.10.2024&amp;dst=100173&amp;field=134" TargetMode="External"/><Relationship Id="rId21" Type="http://schemas.openxmlformats.org/officeDocument/2006/relationships/hyperlink" Target="https://login.consultant.ru/link/?req=doc&amp;demo=1&amp;base=LAW&amp;n=482809&amp;date=16.10.2024&amp;dst=412&amp;field=134" TargetMode="External"/><Relationship Id="rId34" Type="http://schemas.openxmlformats.org/officeDocument/2006/relationships/hyperlink" Target="https://login.consultant.ru/link/?req=doc&amp;demo=1&amp;base=LAW&amp;n=482473&amp;date=16.10.2024&amp;dst=5255&amp;field=134" TargetMode="External"/><Relationship Id="rId42" Type="http://schemas.openxmlformats.org/officeDocument/2006/relationships/hyperlink" Target="https://login.consultant.ru/link/?req=doc&amp;demo=1&amp;base=LAW&amp;n=482473&amp;date=16.10.2024&amp;dst=100139&amp;field=134" TargetMode="External"/><Relationship Id="rId47" Type="http://schemas.openxmlformats.org/officeDocument/2006/relationships/hyperlink" Target="https://login.consultant.ru/link/?req=doc&amp;demo=1&amp;base=LAW&amp;n=482473&amp;date=16.10.2024&amp;dst=100133&amp;field=134" TargetMode="External"/><Relationship Id="rId50" Type="http://schemas.openxmlformats.org/officeDocument/2006/relationships/hyperlink" Target="https://login.consultant.ru/link/?req=doc&amp;demo=1&amp;base=LAW&amp;n=482473&amp;date=16.10.2024&amp;dst=5242&amp;field=134" TargetMode="External"/><Relationship Id="rId55" Type="http://schemas.openxmlformats.org/officeDocument/2006/relationships/hyperlink" Target="https://login.consultant.ru/link/?req=doc&amp;demo=1&amp;base=LAW&amp;n=482473&amp;date=16.10.2024&amp;dst=102836&amp;field=1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demo=1&amp;base=LAW&amp;n=482473&amp;date=16.10.2024&amp;dst=525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82692&amp;date=16.10.2024" TargetMode="External"/><Relationship Id="rId20" Type="http://schemas.openxmlformats.org/officeDocument/2006/relationships/hyperlink" Target="https://login.consultant.ru/link/?req=doc&amp;demo=1&amp;base=LAW&amp;n=482809&amp;date=16.10.2024&amp;dst=198&amp;field=134" TargetMode="External"/><Relationship Id="rId29" Type="http://schemas.openxmlformats.org/officeDocument/2006/relationships/hyperlink" Target="https://login.consultant.ru/link/?req=doc&amp;demo=1&amp;base=LAW&amp;n=482473&amp;date=16.10.2024&amp;dst=5255&amp;field=134" TargetMode="External"/><Relationship Id="rId41" Type="http://schemas.openxmlformats.org/officeDocument/2006/relationships/hyperlink" Target="https://login.consultant.ru/link/?req=doc&amp;demo=1&amp;base=LAW&amp;n=482473&amp;date=16.10.2024&amp;dst=2179&amp;field=134" TargetMode="External"/><Relationship Id="rId54" Type="http://schemas.openxmlformats.org/officeDocument/2006/relationships/hyperlink" Target="https://login.consultant.ru/link/?req=doc&amp;demo=1&amp;base=LAW&amp;n=482473&amp;date=16.10.2024&amp;dst=4615&amp;field=134" TargetMode="External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82473&amp;date=16.10.2024&amp;dst=5255&amp;field=134" TargetMode="External"/><Relationship Id="rId11" Type="http://schemas.openxmlformats.org/officeDocument/2006/relationships/hyperlink" Target="https://login.consultant.ru/link/?req=doc&amp;demo=1&amp;base=LAW&amp;n=482473&amp;date=16.10.2024&amp;dst=10036&amp;field=134" TargetMode="External"/><Relationship Id="rId24" Type="http://schemas.openxmlformats.org/officeDocument/2006/relationships/hyperlink" Target="https://login.consultant.ru/link/?req=doc&amp;demo=1&amp;base=LAW&amp;n=482809&amp;date=16.10.2024&amp;dst=412&amp;field=134" TargetMode="External"/><Relationship Id="rId32" Type="http://schemas.openxmlformats.org/officeDocument/2006/relationships/hyperlink" Target="https://login.consultant.ru/link/?req=doc&amp;demo=1&amp;base=LAW&amp;n=482473&amp;date=16.10.2024&amp;dst=100042&amp;field=134" TargetMode="External"/><Relationship Id="rId37" Type="http://schemas.openxmlformats.org/officeDocument/2006/relationships/hyperlink" Target="https://login.consultant.ru/link/?req=doc&amp;demo=1&amp;base=LAW&amp;n=482473&amp;date=16.10.2024&amp;dst=100064&amp;field=134" TargetMode="External"/><Relationship Id="rId40" Type="http://schemas.openxmlformats.org/officeDocument/2006/relationships/hyperlink" Target="https://login.consultant.ru/link/?req=doc&amp;demo=1&amp;base=LAW&amp;n=482473&amp;date=16.10.2024&amp;dst=2179&amp;field=134" TargetMode="External"/><Relationship Id="rId45" Type="http://schemas.openxmlformats.org/officeDocument/2006/relationships/hyperlink" Target="https://login.consultant.ru/link/?req=doc&amp;demo=1&amp;base=LAW&amp;n=482473&amp;date=16.10.2024&amp;dst=2177&amp;field=134" TargetMode="External"/><Relationship Id="rId53" Type="http://schemas.openxmlformats.org/officeDocument/2006/relationships/hyperlink" Target="https://login.consultant.ru/link/?req=doc&amp;demo=1&amp;base=LAW&amp;n=482473&amp;date=16.10.2024&amp;dst=5255&amp;field=134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2875&amp;date=16.10.2024" TargetMode="External"/><Relationship Id="rId23" Type="http://schemas.openxmlformats.org/officeDocument/2006/relationships/hyperlink" Target="https://login.consultant.ru/link/?req=doc&amp;demo=1&amp;base=LAW&amp;n=482809&amp;date=16.10.2024&amp;dst=198&amp;field=134" TargetMode="External"/><Relationship Id="rId28" Type="http://schemas.openxmlformats.org/officeDocument/2006/relationships/hyperlink" Target="https://login.consultant.ru/link/?req=doc&amp;demo=1&amp;base=LAW&amp;n=482473&amp;date=16.10.2024&amp;dst=5255&amp;field=134" TargetMode="External"/><Relationship Id="rId36" Type="http://schemas.openxmlformats.org/officeDocument/2006/relationships/hyperlink" Target="https://login.consultant.ru/link/?req=doc&amp;demo=1&amp;base=LAW&amp;n=482473&amp;date=16.10.2024&amp;dst=100064&amp;field=134" TargetMode="External"/><Relationship Id="rId49" Type="http://schemas.openxmlformats.org/officeDocument/2006/relationships/hyperlink" Target="https://login.consultant.ru/link/?req=doc&amp;demo=1&amp;base=LAW&amp;n=482473&amp;date=16.10.2024&amp;dst=100160&amp;field=134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s://login.consultant.ru/link/?req=doc&amp;demo=1&amp;base=LAW&amp;n=482473&amp;date=16.10.2024&amp;dst=104196&amp;field=134" TargetMode="External"/><Relationship Id="rId19" Type="http://schemas.openxmlformats.org/officeDocument/2006/relationships/hyperlink" Target="https://login.consultant.ru/link/?req=doc&amp;demo=1&amp;base=LAW&amp;n=482809&amp;date=16.10.2024&amp;dst=516&amp;field=134" TargetMode="External"/><Relationship Id="rId31" Type="http://schemas.openxmlformats.org/officeDocument/2006/relationships/hyperlink" Target="https://login.consultant.ru/link/?req=doc&amp;demo=1&amp;base=LAW&amp;n=482473&amp;date=16.10.2024&amp;dst=102269&amp;field=134" TargetMode="External"/><Relationship Id="rId44" Type="http://schemas.openxmlformats.org/officeDocument/2006/relationships/hyperlink" Target="https://login.consultant.ru/link/?req=doc&amp;demo=1&amp;base=LAW&amp;n=482473&amp;date=16.10.2024&amp;dst=100041&amp;field=134" TargetMode="External"/><Relationship Id="rId52" Type="http://schemas.openxmlformats.org/officeDocument/2006/relationships/hyperlink" Target="https://login.consultant.ru/link/?req=doc&amp;demo=1&amp;base=LAW&amp;n=482473&amp;date=16.10.2024&amp;dst=102784&amp;field=134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82473&amp;date=16.10.2024&amp;dst=104148&amp;field=134" TargetMode="External"/><Relationship Id="rId14" Type="http://schemas.openxmlformats.org/officeDocument/2006/relationships/hyperlink" Target="https://login.consultant.ru/link/?req=doc&amp;demo=1&amp;base=LAW&amp;n=482809&amp;date=16.10.2024&amp;dst=100024&amp;field=134" TargetMode="External"/><Relationship Id="rId22" Type="http://schemas.openxmlformats.org/officeDocument/2006/relationships/hyperlink" Target="https://login.consultant.ru/link/?req=doc&amp;demo=1&amp;base=LAW&amp;n=482809&amp;date=16.10.2024" TargetMode="External"/><Relationship Id="rId27" Type="http://schemas.openxmlformats.org/officeDocument/2006/relationships/hyperlink" Target="https://login.consultant.ru/link/?req=doc&amp;demo=1&amp;base=LAW&amp;n=482473&amp;date=16.10.2024&amp;dst=100051&amp;field=134" TargetMode="External"/><Relationship Id="rId30" Type="http://schemas.openxmlformats.org/officeDocument/2006/relationships/hyperlink" Target="https://login.consultant.ru/link/?req=doc&amp;demo=1&amp;base=LAW&amp;n=482473&amp;date=16.10.2024&amp;dst=100160&amp;field=134" TargetMode="External"/><Relationship Id="rId35" Type="http://schemas.openxmlformats.org/officeDocument/2006/relationships/hyperlink" Target="https://login.consultant.ru/link/?req=doc&amp;demo=1&amp;base=LAW&amp;n=482473&amp;date=16.10.2024&amp;dst=100064&amp;field=134" TargetMode="External"/><Relationship Id="rId43" Type="http://schemas.openxmlformats.org/officeDocument/2006/relationships/hyperlink" Target="https://login.consultant.ru/link/?req=doc&amp;demo=1&amp;base=LAW&amp;n=482473&amp;date=16.10.2024&amp;dst=100147&amp;field=134" TargetMode="External"/><Relationship Id="rId48" Type="http://schemas.openxmlformats.org/officeDocument/2006/relationships/hyperlink" Target="https://login.consultant.ru/link/?req=doc&amp;demo=1&amp;base=LAW&amp;n=482473&amp;date=16.10.2024&amp;dst=7220&amp;field=134" TargetMode="External"/><Relationship Id="rId56" Type="http://schemas.openxmlformats.org/officeDocument/2006/relationships/hyperlink" Target="https://login.consultant.ru/link/?req=doc&amp;demo=1&amp;base=LAW&amp;n=482473&amp;date=16.10.2024&amp;dst=10562&amp;field=13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demo=1&amp;base=LAW&amp;n=482473&amp;date=16.10.2024&amp;dst=104148&amp;field=134" TargetMode="External"/><Relationship Id="rId51" Type="http://schemas.openxmlformats.org/officeDocument/2006/relationships/hyperlink" Target="https://login.consultant.ru/link/?req=doc&amp;demo=1&amp;base=LAW&amp;n=482473&amp;date=16.10.2024&amp;dst=10277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1&amp;base=LAW&amp;n=482809&amp;date=16.10.2024" TargetMode="External"/><Relationship Id="rId17" Type="http://schemas.openxmlformats.org/officeDocument/2006/relationships/hyperlink" Target="https://login.consultant.ru/link/?req=doc&amp;demo=1&amp;base=LAW&amp;n=482809&amp;date=16.10.2024" TargetMode="External"/><Relationship Id="rId25" Type="http://schemas.openxmlformats.org/officeDocument/2006/relationships/hyperlink" Target="https://login.consultant.ru/link/?req=doc&amp;demo=1&amp;base=LAW&amp;n=482809&amp;date=16.10.2024&amp;dst=100104&amp;field=134" TargetMode="External"/><Relationship Id="rId33" Type="http://schemas.openxmlformats.org/officeDocument/2006/relationships/hyperlink" Target="https://login.consultant.ru/link/?req=doc&amp;demo=1&amp;base=LAW&amp;n=482473&amp;date=16.10.2024" TargetMode="External"/><Relationship Id="rId38" Type="http://schemas.openxmlformats.org/officeDocument/2006/relationships/hyperlink" Target="https://login.consultant.ru/link/?req=doc&amp;demo=1&amp;base=LAW&amp;n=482473&amp;date=16.10.2024&amp;dst=9972&amp;field=134" TargetMode="External"/><Relationship Id="rId46" Type="http://schemas.openxmlformats.org/officeDocument/2006/relationships/hyperlink" Target="https://login.consultant.ru/link/?req=doc&amp;demo=1&amp;base=LAW&amp;n=482473&amp;date=16.10.2024&amp;dst=103296&amp;field=134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3196</Words>
  <Characters>18223</Characters>
  <Application>Microsoft Office Word</Application>
  <DocSecurity>2</DocSecurity>
  <Lines>151</Lines>
  <Paragraphs>42</Paragraphs>
  <ScaleCrop>false</ScaleCrop>
  <Company>КонсультантПлюс Версия 4023.00.50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ФАС России от 20.08.2024 по делу N 28/04/7.32.3-1948/2024Обстоятельства: Заказчик установил неправомерное требование к участникам закупки, чем нарушил требования ч. 6 ст. 3, п. 9 ч. 10 ст. 4 Закона о закупках.Меры ответственности: Предупрежд</dc:title>
  <dc:subject/>
  <dc:creator>Dmitry Dobroshtan</dc:creator>
  <cp:keywords/>
  <dc:description/>
  <cp:lastModifiedBy>Dmitry Dobroshtan</cp:lastModifiedBy>
  <cp:revision>2</cp:revision>
  <dcterms:created xsi:type="dcterms:W3CDTF">2024-10-16T05:58:00Z</dcterms:created>
  <dcterms:modified xsi:type="dcterms:W3CDTF">2024-10-16T05:58:00Z</dcterms:modified>
</cp:coreProperties>
</file>