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7770" w14:textId="77777777" w:rsidR="00000000" w:rsidRDefault="00000000">
      <w:pPr>
        <w:pStyle w:val="ConsPlusNormal"/>
        <w:ind w:firstLine="540"/>
        <w:jc w:val="both"/>
        <w:outlineLvl w:val="0"/>
      </w:pPr>
    </w:p>
    <w:p w14:paraId="23FBD536" w14:textId="77777777" w:rsidR="00000000" w:rsidRDefault="00000000">
      <w:pPr>
        <w:pStyle w:val="ConsPlusTitle"/>
        <w:jc w:val="center"/>
      </w:pPr>
      <w:r>
        <w:t>УПРАВЛЕНИЕ ФЕДЕРАЛЬНОЙ АНТИМОНОПОЛЬНОЙ СЛУЖБЫ</w:t>
      </w:r>
    </w:p>
    <w:p w14:paraId="0F2F4413" w14:textId="77777777" w:rsidR="00000000" w:rsidRDefault="00000000">
      <w:pPr>
        <w:pStyle w:val="ConsPlusTitle"/>
        <w:jc w:val="center"/>
      </w:pPr>
      <w:r>
        <w:t>ПО ЧЕЛЯБИНСКОЙ ОБЛАСТИ</w:t>
      </w:r>
    </w:p>
    <w:p w14:paraId="23533D02" w14:textId="77777777" w:rsidR="00000000" w:rsidRDefault="00000000">
      <w:pPr>
        <w:pStyle w:val="ConsPlusTitle"/>
        <w:jc w:val="center"/>
      </w:pPr>
    </w:p>
    <w:p w14:paraId="4B5840BB" w14:textId="77777777" w:rsidR="00000000" w:rsidRDefault="00000000">
      <w:pPr>
        <w:pStyle w:val="ConsPlusTitle"/>
        <w:jc w:val="center"/>
      </w:pPr>
      <w:r>
        <w:t>ПОСТАНОВЛЕНИЕ</w:t>
      </w:r>
    </w:p>
    <w:p w14:paraId="13B818F5" w14:textId="77777777" w:rsidR="00000000" w:rsidRDefault="00000000">
      <w:pPr>
        <w:pStyle w:val="ConsPlusTitle"/>
        <w:jc w:val="center"/>
      </w:pPr>
      <w:r>
        <w:t>от 12 октября 2023 г. по делу N 074/04/7.32-2355/2023</w:t>
      </w:r>
    </w:p>
    <w:p w14:paraId="18A22C5F" w14:textId="77777777" w:rsidR="00000000" w:rsidRDefault="00000000">
      <w:pPr>
        <w:pStyle w:val="ConsPlusTitle"/>
        <w:jc w:val="center"/>
      </w:pPr>
    </w:p>
    <w:p w14:paraId="208D0949" w14:textId="77777777" w:rsidR="00000000" w:rsidRDefault="00000000">
      <w:pPr>
        <w:pStyle w:val="ConsPlusTitle"/>
        <w:jc w:val="center"/>
      </w:pPr>
      <w:r>
        <w:t>ОБ АДМИНИСТРАТИВНОМ ПРАВОНАРУШЕНИИ</w:t>
      </w:r>
    </w:p>
    <w:p w14:paraId="5DAA0804" w14:textId="77777777" w:rsidR="00000000" w:rsidRDefault="00000000">
      <w:pPr>
        <w:pStyle w:val="ConsPlusNormal"/>
        <w:ind w:firstLine="540"/>
        <w:jc w:val="both"/>
      </w:pPr>
    </w:p>
    <w:p w14:paraId="5F025AC4" w14:textId="77777777" w:rsidR="00000000" w:rsidRDefault="00000000">
      <w:pPr>
        <w:pStyle w:val="ConsPlusNormal"/>
        <w:ind w:firstLine="540"/>
        <w:jc w:val="both"/>
      </w:pPr>
      <w:r>
        <w:t>Руководитель Управления Федеральной антимонопольной службы по Челябинской области (далее - Челябинское УФАС России) К., рассмотрев постановление о возбуждении дела об административном правонарушении от 25.09.2023 и материалы дела, возбужденного и.о. Катав-Ивановского городского прокурора Челябинской области &lt;...&gt; в отношении Управления городской инженерной инфраструктуры Администрации Катав-Ивановского городского поселения (далее - Управление) (ИНН &lt;...&gt;, ОГРН &lt;...&gt;, дата регистрации юридического лица: 30.12.2014, адрес (место нахождения): &lt;...&gt;, врио начальника: &lt;...&gt;),</w:t>
      </w:r>
    </w:p>
    <w:p w14:paraId="7860FED2" w14:textId="77777777" w:rsidR="00000000" w:rsidRDefault="00000000">
      <w:pPr>
        <w:pStyle w:val="ConsPlusNormal"/>
        <w:spacing w:before="240"/>
        <w:ind w:firstLine="540"/>
        <w:jc w:val="both"/>
      </w:pPr>
      <w:r>
        <w:t>в отсутствие представителя Управления городской инженерной инфраструктуры Администрации Катав-Ивановского городского поселения, надлежащим образом уведомленного о дате, времени и месте рассмотрения настоящего дела путем направления определения о назначении времени и места рассмотрения дела об административном правонарушении по юридическому адресу (исх. N АК/13602/23 от 04.10.2023) электронной почтой на адрес uprgii@mail.ru, направившего ходатайство о рассмотрении дела в отсутствие (исх. от 11.10.2023);</w:t>
      </w:r>
    </w:p>
    <w:p w14:paraId="3C1CB487" w14:textId="77777777" w:rsidR="00000000" w:rsidRDefault="00000000">
      <w:pPr>
        <w:pStyle w:val="ConsPlusNormal"/>
        <w:spacing w:before="240"/>
        <w:ind w:firstLine="540"/>
        <w:jc w:val="both"/>
      </w:pPr>
      <w:r>
        <w:t>в присутствии специалиста-эксперта отдела административного и судебного производства Челябинского УФАС России &lt;...&gt;, исследовал материалы дела,</w:t>
      </w:r>
    </w:p>
    <w:p w14:paraId="34466ACC" w14:textId="77777777" w:rsidR="00000000" w:rsidRDefault="00000000">
      <w:pPr>
        <w:pStyle w:val="ConsPlusNormal"/>
        <w:jc w:val="center"/>
      </w:pPr>
    </w:p>
    <w:p w14:paraId="0C7BE017" w14:textId="77777777" w:rsidR="00000000" w:rsidRDefault="00000000">
      <w:pPr>
        <w:pStyle w:val="ConsPlusNormal"/>
        <w:jc w:val="center"/>
      </w:pPr>
      <w:r>
        <w:t>установил:</w:t>
      </w:r>
    </w:p>
    <w:p w14:paraId="07508CE1" w14:textId="77777777" w:rsidR="00000000" w:rsidRDefault="00000000">
      <w:pPr>
        <w:pStyle w:val="ConsPlusNormal"/>
        <w:jc w:val="center"/>
      </w:pPr>
    </w:p>
    <w:p w14:paraId="383941E5" w14:textId="77777777" w:rsidR="00000000" w:rsidRDefault="00000000">
      <w:pPr>
        <w:pStyle w:val="ConsPlusNormal"/>
        <w:ind w:firstLine="540"/>
        <w:jc w:val="both"/>
      </w:pPr>
      <w:r>
        <w:t xml:space="preserve">Выявленные и.о. Катав-Ивановского городского прокурора Челябинской области &lt;...&gt; в постановлении о возбуждении дела об административном правонарушении от 25.09.2023 в действиях Управления городской инженерной инфраструктуры Администрации Катав-Ивановского городского поселения нарушения Федерального </w:t>
      </w:r>
      <w:hyperlink r:id="rId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заключении дополнительного соглашения N 1 от 13.07.2023 к муниципальному контракт N 08693000110230000230001 от 05.06.2023, выразились в следующем.</w:t>
      </w:r>
    </w:p>
    <w:p w14:paraId="07A1C3D7" w14:textId="77777777" w:rsidR="00000000" w:rsidRDefault="00000000">
      <w:pPr>
        <w:pStyle w:val="ConsPlusNormal"/>
        <w:spacing w:before="240"/>
        <w:ind w:firstLine="540"/>
        <w:jc w:val="both"/>
      </w:pPr>
      <w:r>
        <w:t xml:space="preserve">В соответствии с </w:t>
      </w:r>
      <w:hyperlink r:id="rId7" w:history="1">
        <w:r>
          <w:rPr>
            <w:color w:val="0000FF"/>
          </w:rPr>
          <w:t>частью 1 статьи 34</w:t>
        </w:r>
      </w:hyperlink>
      <w:r>
        <w:t xml:space="preserve"> Закона о контрактной системе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w:t>
      </w:r>
      <w:hyperlink r:id="rId8" w:history="1">
        <w:r>
          <w:rPr>
            <w:color w:val="0000FF"/>
          </w:rPr>
          <w:t>законом</w:t>
        </w:r>
      </w:hyperlink>
      <w: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63E2B3D2" w14:textId="77777777" w:rsidR="00000000" w:rsidRDefault="00000000">
      <w:pPr>
        <w:pStyle w:val="ConsPlusNormal"/>
        <w:spacing w:before="240"/>
        <w:ind w:firstLine="540"/>
        <w:jc w:val="both"/>
      </w:pPr>
      <w:r>
        <w:t xml:space="preserve">Согласно </w:t>
      </w:r>
      <w:hyperlink r:id="rId9" w:history="1">
        <w:r>
          <w:rPr>
            <w:color w:val="0000FF"/>
          </w:rPr>
          <w:t>части 1 статьи 95</w:t>
        </w:r>
      </w:hyperlink>
      <w: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B195948" w14:textId="77777777" w:rsidR="00000000" w:rsidRDefault="00000000">
      <w:pPr>
        <w:pStyle w:val="ConsPlusNormal"/>
        <w:spacing w:before="240"/>
        <w:ind w:firstLine="540"/>
        <w:jc w:val="both"/>
      </w:pPr>
      <w:r>
        <w:lastRenderedPageBreak/>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682D866" w14:textId="77777777" w:rsidR="00000000" w:rsidRDefault="00000000">
      <w:pPr>
        <w:pStyle w:val="ConsPlusNormal"/>
        <w:spacing w:before="24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4B4B891" w14:textId="77777777" w:rsidR="00000000" w:rsidRDefault="00000000">
      <w:pPr>
        <w:pStyle w:val="ConsPlusNormal"/>
        <w:spacing w:before="240"/>
        <w:ind w:firstLine="540"/>
        <w:jc w:val="both"/>
      </w:pPr>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r:id="rId10" w:history="1">
        <w:r>
          <w:rPr>
            <w:color w:val="0000FF"/>
          </w:rPr>
          <w:t>частями 16</w:t>
        </w:r>
      </w:hyperlink>
      <w:r>
        <w:t xml:space="preserve"> и </w:t>
      </w:r>
      <w:hyperlink r:id="rId11" w:history="1">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641961A6" w14:textId="77777777" w:rsidR="00000000" w:rsidRDefault="00000000">
      <w:pPr>
        <w:pStyle w:val="ConsPlusNormal"/>
        <w:spacing w:before="24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2" w:history="1">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w:t>
      </w:r>
      <w:r>
        <w:lastRenderedPageBreak/>
        <w:t>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CC40861" w14:textId="77777777" w:rsidR="00000000" w:rsidRDefault="00000000">
      <w:pPr>
        <w:pStyle w:val="ConsPlusNormal"/>
        <w:spacing w:before="240"/>
        <w:ind w:firstLine="540"/>
        <w:jc w:val="both"/>
      </w:pPr>
      <w: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47823A5E" w14:textId="77777777" w:rsidR="00000000" w:rsidRDefault="00000000">
      <w:pPr>
        <w:pStyle w:val="ConsPlusNormal"/>
        <w:spacing w:before="240"/>
        <w:ind w:firstLine="540"/>
        <w:jc w:val="both"/>
      </w:pPr>
      <w: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14:paraId="6A060CC6" w14:textId="77777777" w:rsidR="00000000" w:rsidRDefault="00000000">
      <w:pPr>
        <w:pStyle w:val="ConsPlusNormal"/>
        <w:spacing w:before="240"/>
        <w:ind w:firstLine="540"/>
        <w:jc w:val="both"/>
      </w:pPr>
      <w: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052505F7" w14:textId="77777777" w:rsidR="00000000" w:rsidRDefault="00000000">
      <w:pPr>
        <w:pStyle w:val="ConsPlusNormal"/>
        <w:spacing w:before="240"/>
        <w:ind w:firstLine="540"/>
        <w:jc w:val="both"/>
      </w:pPr>
      <w:r>
        <w:t>5) изменение в соответствии с законодательством Российской Федерации регулируемых цен (тарифов) на товары, работы, услуги;</w:t>
      </w:r>
    </w:p>
    <w:p w14:paraId="786275C5" w14:textId="77777777" w:rsidR="00000000" w:rsidRDefault="00000000">
      <w:pPr>
        <w:pStyle w:val="ConsPlusNormal"/>
        <w:spacing w:before="240"/>
        <w:ind w:firstLine="540"/>
        <w:jc w:val="both"/>
      </w:pPr>
      <w:r>
        <w:t xml:space="preserve">6) в случаях, предусмотренных </w:t>
      </w:r>
      <w:hyperlink r:id="rId13"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744D0ABD" w14:textId="77777777" w:rsidR="00000000" w:rsidRDefault="00000000">
      <w:pPr>
        <w:pStyle w:val="ConsPlusNormal"/>
        <w:spacing w:before="24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14:paraId="4AA1DE62" w14:textId="77777777" w:rsidR="00000000" w:rsidRDefault="00000000">
      <w:pPr>
        <w:pStyle w:val="ConsPlusNormal"/>
        <w:spacing w:before="240"/>
        <w:ind w:firstLine="540"/>
        <w:jc w:val="both"/>
      </w:pPr>
      <w:r>
        <w:t xml:space="preserve">8) если при исполнении заключенного на срок не менее одного года контракта, предусмотренного </w:t>
      </w:r>
      <w:hyperlink r:id="rId14"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5" w:history="1">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w:t>
      </w:r>
      <w:hyperlink r:id="rId16" w:history="1">
        <w:r>
          <w:rPr>
            <w:color w:val="0000FF"/>
          </w:rPr>
          <w:t>пунктом</w:t>
        </w:r>
      </w:hyperlink>
      <w:r>
        <w:t xml:space="preserve">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w:t>
      </w:r>
      <w:r>
        <w:lastRenderedPageBreak/>
        <w:t>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14:paraId="3EDD3AD5" w14:textId="77777777" w:rsidR="00000000" w:rsidRDefault="00000000">
      <w:pPr>
        <w:pStyle w:val="ConsPlusNormal"/>
        <w:spacing w:before="240"/>
        <w:ind w:firstLine="540"/>
        <w:jc w:val="both"/>
      </w:pPr>
      <w:r>
        <w:t xml:space="preserve">9) если контракт, предусмотренный </w:t>
      </w:r>
      <w:hyperlink r:id="rId17"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8" w:history="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w:t>
      </w:r>
      <w:hyperlink r:id="rId19" w:history="1">
        <w:r>
          <w:rPr>
            <w:color w:val="0000FF"/>
          </w:rPr>
          <w:t>пунктом</w:t>
        </w:r>
      </w:hyperlink>
      <w:r>
        <w:t xml:space="preserve">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w:t>
      </w:r>
      <w:hyperlink r:id="rId20" w:history="1">
        <w:r>
          <w:rPr>
            <w:color w:val="0000FF"/>
          </w:rPr>
          <w:t>законом</w:t>
        </w:r>
      </w:hyperlink>
      <w:r>
        <w:t xml:space="preserve">, предоставления подрядчиком в соответствии с настоящим Федеральным </w:t>
      </w:r>
      <w:hyperlink r:id="rId21" w:history="1">
        <w:r>
          <w:rPr>
            <w:color w:val="0000FF"/>
          </w:rPr>
          <w:t>законом</w:t>
        </w:r>
      </w:hyperlink>
      <w:r>
        <w:t xml:space="preserve"> обеспечения исполнения контракта;</w:t>
      </w:r>
    </w:p>
    <w:p w14:paraId="4826C011" w14:textId="77777777" w:rsidR="00000000" w:rsidRDefault="00000000">
      <w:pPr>
        <w:pStyle w:val="ConsPlusNormal"/>
        <w:spacing w:before="240"/>
        <w:ind w:firstLine="540"/>
        <w:jc w:val="both"/>
      </w:pPr>
      <w:r>
        <w:t xml:space="preserve">10) в случае заключения контракта с единственным поставщиком (подрядчиком, исполнителем) в соответствии с </w:t>
      </w:r>
      <w:hyperlink r:id="rId22" w:history="1">
        <w:r>
          <w:rPr>
            <w:color w:val="0000FF"/>
          </w:rPr>
          <w:t>пунктами 1</w:t>
        </w:r>
      </w:hyperlink>
      <w:r>
        <w:t xml:space="preserve">, </w:t>
      </w:r>
      <w:hyperlink r:id="rId23" w:history="1">
        <w:r>
          <w:rPr>
            <w:color w:val="0000FF"/>
          </w:rPr>
          <w:t>8</w:t>
        </w:r>
      </w:hyperlink>
      <w:r>
        <w:t xml:space="preserve">, </w:t>
      </w:r>
      <w:hyperlink r:id="rId24" w:history="1">
        <w:r>
          <w:rPr>
            <w:color w:val="0000FF"/>
          </w:rPr>
          <w:t>22</w:t>
        </w:r>
      </w:hyperlink>
      <w:r>
        <w:t xml:space="preserve">, </w:t>
      </w:r>
      <w:hyperlink r:id="rId25" w:history="1">
        <w:r>
          <w:rPr>
            <w:color w:val="0000FF"/>
          </w:rPr>
          <w:t>23</w:t>
        </w:r>
      </w:hyperlink>
      <w:r>
        <w:t xml:space="preserve">, </w:t>
      </w:r>
      <w:hyperlink r:id="rId26" w:history="1">
        <w:r>
          <w:rPr>
            <w:color w:val="0000FF"/>
          </w:rPr>
          <w:t>29</w:t>
        </w:r>
      </w:hyperlink>
      <w:r>
        <w:t xml:space="preserve">, </w:t>
      </w:r>
      <w:hyperlink r:id="rId27" w:history="1">
        <w:r>
          <w:rPr>
            <w:color w:val="0000FF"/>
          </w:rPr>
          <w:t>32</w:t>
        </w:r>
      </w:hyperlink>
      <w:r>
        <w:t xml:space="preserve">, </w:t>
      </w:r>
      <w:hyperlink r:id="rId28" w:history="1">
        <w:r>
          <w:rPr>
            <w:color w:val="0000FF"/>
          </w:rPr>
          <w:t>34</w:t>
        </w:r>
      </w:hyperlink>
      <w:r>
        <w:t xml:space="preserve">, </w:t>
      </w:r>
      <w:hyperlink r:id="rId29" w:history="1">
        <w:r>
          <w:rPr>
            <w:color w:val="0000FF"/>
          </w:rPr>
          <w:t>51 части 1 статьи 93</w:t>
        </w:r>
      </w:hyperlink>
      <w:r>
        <w:t xml:space="preserve"> настоящего Федерального закона;</w:t>
      </w:r>
    </w:p>
    <w:p w14:paraId="11A318FB" w14:textId="77777777" w:rsidR="00000000" w:rsidRDefault="00000000">
      <w:pPr>
        <w:pStyle w:val="ConsPlusNormal"/>
        <w:spacing w:before="240"/>
        <w:ind w:firstLine="540"/>
        <w:jc w:val="both"/>
      </w:pPr>
      <w:r>
        <w:t xml:space="preserve">11) если при исполнении контракта, предусмотренного </w:t>
      </w:r>
      <w:hyperlink r:id="rId30"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31" w:history="1">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w:t>
      </w:r>
      <w:hyperlink r:id="rId32" w:history="1">
        <w:r>
          <w:rPr>
            <w:color w:val="0000FF"/>
          </w:rPr>
          <w:t>пунктом</w:t>
        </w:r>
      </w:hyperlink>
      <w:r>
        <w:t xml:space="preserve">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39020FA1" w14:textId="77777777" w:rsidR="00000000" w:rsidRDefault="00000000">
      <w:pPr>
        <w:pStyle w:val="ConsPlusNormal"/>
        <w:spacing w:before="24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1F1E610B" w14:textId="77777777" w:rsidR="00000000" w:rsidRDefault="00000000">
      <w:pPr>
        <w:pStyle w:val="ConsPlusNormal"/>
        <w:spacing w:before="24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w:t>
      </w:r>
      <w:r>
        <w:lastRenderedPageBreak/>
        <w:t xml:space="preserve">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w:t>
      </w:r>
      <w:hyperlink r:id="rId33" w:history="1">
        <w:r>
          <w:rPr>
            <w:color w:val="0000FF"/>
          </w:rPr>
          <w:t>пунктом</w:t>
        </w:r>
      </w:hyperlink>
      <w:r>
        <w:t xml:space="preserve">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6B7D9665" w14:textId="77777777" w:rsidR="00000000" w:rsidRDefault="00000000">
      <w:pPr>
        <w:pStyle w:val="ConsPlusNormal"/>
        <w:spacing w:before="240"/>
        <w:ind w:firstLine="540"/>
        <w:jc w:val="both"/>
      </w:pPr>
      <w:r>
        <w:t xml:space="preserve">Таким образом, </w:t>
      </w:r>
      <w:hyperlink r:id="rId34" w:history="1">
        <w:r>
          <w:rPr>
            <w:color w:val="0000FF"/>
          </w:rPr>
          <w:t>частью 1 статьи 95</w:t>
        </w:r>
      </w:hyperlink>
      <w:r>
        <w:t xml:space="preserve"> Закона о контрактной системе установлен закрытый перечень случаев, на основании которых стороны контракта имеют право внести в него изменения.</w:t>
      </w:r>
    </w:p>
    <w:p w14:paraId="4BFF91C2" w14:textId="77777777" w:rsidR="00000000" w:rsidRDefault="00000000">
      <w:pPr>
        <w:pStyle w:val="ConsPlusNormal"/>
        <w:spacing w:before="240"/>
        <w:ind w:firstLine="540"/>
        <w:jc w:val="both"/>
      </w:pPr>
      <w:r>
        <w:t xml:space="preserve">Согласно </w:t>
      </w:r>
      <w:hyperlink r:id="rId35" w:history="1">
        <w:r>
          <w:rPr>
            <w:color w:val="0000FF"/>
          </w:rPr>
          <w:t>части 65.1 статьи 112</w:t>
        </w:r>
      </w:hyperlink>
      <w:r>
        <w:t xml:space="preserve"> Закона о контрактной системе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w:t>
      </w:r>
      <w:hyperlink r:id="rId36" w:history="1">
        <w:r>
          <w:rPr>
            <w:color w:val="0000FF"/>
          </w:rPr>
          <w:t>частью</w:t>
        </w:r>
      </w:hyperlink>
      <w:r>
        <w:t xml:space="preserve"> изменение осуществляется с соблюдением положений </w:t>
      </w:r>
      <w:hyperlink r:id="rId37" w:history="1">
        <w:r>
          <w:rPr>
            <w:color w:val="0000FF"/>
          </w:rPr>
          <w:t>частей 1.3</w:t>
        </w:r>
      </w:hyperlink>
      <w:r>
        <w:t xml:space="preserve"> - </w:t>
      </w:r>
      <w:hyperlink r:id="rId38" w:history="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26879D10" w14:textId="77777777" w:rsidR="00000000" w:rsidRDefault="00000000">
      <w:pPr>
        <w:pStyle w:val="ConsPlusNormal"/>
        <w:spacing w:before="240"/>
        <w:ind w:firstLine="540"/>
        <w:jc w:val="both"/>
      </w:pPr>
      <w:r>
        <w:t xml:space="preserve">Согласно </w:t>
      </w:r>
      <w:hyperlink r:id="rId39" w:history="1">
        <w:r>
          <w:rPr>
            <w:color w:val="0000FF"/>
          </w:rPr>
          <w:t>части 1 статьи 432</w:t>
        </w:r>
      </w:hyperlink>
      <w:r>
        <w:t xml:space="preserve"> Гражданского Кодекса Российской Федерации от 30.11.1994 N 51-ФЗ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14:paraId="3BA143A2" w14:textId="77777777" w:rsidR="00000000" w:rsidRDefault="00000000">
      <w:pPr>
        <w:pStyle w:val="ConsPlusNormal"/>
        <w:spacing w:before="240"/>
        <w:ind w:firstLine="540"/>
        <w:jc w:val="both"/>
      </w:pPr>
      <w:r>
        <w:t>Таким образом, срок выполнения работ является существенным условием Контракта.</w:t>
      </w:r>
    </w:p>
    <w:p w14:paraId="34AC6901" w14:textId="77777777" w:rsidR="00000000" w:rsidRDefault="00000000">
      <w:pPr>
        <w:pStyle w:val="ConsPlusNormal"/>
        <w:spacing w:before="240"/>
        <w:ind w:firstLine="540"/>
        <w:jc w:val="both"/>
      </w:pPr>
      <w:hyperlink r:id="rId40" w:history="1">
        <w:r>
          <w:rPr>
            <w:color w:val="0000FF"/>
          </w:rPr>
          <w:t>Постановлением</w:t>
        </w:r>
      </w:hyperlink>
      <w: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N 680) установлен порядок и случаи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55452C52" w14:textId="77777777" w:rsidR="00000000" w:rsidRDefault="00000000">
      <w:pPr>
        <w:pStyle w:val="ConsPlusNormal"/>
        <w:spacing w:before="240"/>
        <w:ind w:firstLine="540"/>
        <w:jc w:val="both"/>
      </w:pPr>
      <w:r>
        <w:t xml:space="preserve">Согласно </w:t>
      </w:r>
      <w:hyperlink r:id="rId41" w:history="1">
        <w:r>
          <w:rPr>
            <w:color w:val="0000FF"/>
          </w:rPr>
          <w:t>подпункту "а" пункта 1</w:t>
        </w:r>
      </w:hyperlink>
      <w:r>
        <w:t xml:space="preserve"> Постановления N 680 при возникновении в ходе исполнения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2022 - 2023 годах допускается изменение (продление) срока исполнения контракта, в том числе в связи </w:t>
      </w:r>
      <w:r>
        <w:lastRenderedPageBreak/>
        <w:t xml:space="preserve">с необходимостью внесения изменений в проектную документацию, включая контракт, срок исполнения которого в соответствии с положениями </w:t>
      </w:r>
      <w:hyperlink r:id="rId42" w:history="1">
        <w:r>
          <w:rPr>
            <w:color w:val="0000FF"/>
          </w:rPr>
          <w:t>Закона</w:t>
        </w:r>
      </w:hyperlink>
      <w:r>
        <w:t xml:space="preserve"> о контрактной системе ранее изменялся;</w:t>
      </w:r>
    </w:p>
    <w:p w14:paraId="59C22146" w14:textId="77777777" w:rsidR="00000000" w:rsidRDefault="00000000">
      <w:pPr>
        <w:pStyle w:val="ConsPlusNormal"/>
        <w:spacing w:before="240"/>
        <w:ind w:firstLine="540"/>
        <w:jc w:val="both"/>
      </w:pPr>
      <w:r>
        <w:t xml:space="preserve">Таким образом, для возможности применения </w:t>
      </w:r>
      <w:hyperlink r:id="rId43" w:history="1">
        <w:r>
          <w:rPr>
            <w:color w:val="0000FF"/>
          </w:rPr>
          <w:t>подпункта "а" пункта 1</w:t>
        </w:r>
      </w:hyperlink>
      <w:r>
        <w:t xml:space="preserve"> Постановления N 680, а также </w:t>
      </w:r>
      <w:hyperlink r:id="rId44" w:history="1">
        <w:r>
          <w:rPr>
            <w:color w:val="0000FF"/>
          </w:rPr>
          <w:t>части 65.1 статьи 112</w:t>
        </w:r>
      </w:hyperlink>
      <w:r>
        <w:t xml:space="preserve"> Закона о контрактной системе на дату заключения дополнительного соглашения должны быть подтверждено, что возникли обстоятельства, независящие от сторон контракта и влекущие невозможность исполнения контракта.</w:t>
      </w:r>
    </w:p>
    <w:p w14:paraId="07837252" w14:textId="77777777" w:rsidR="00000000" w:rsidRDefault="00000000">
      <w:pPr>
        <w:pStyle w:val="ConsPlusNormal"/>
        <w:spacing w:before="240"/>
        <w:ind w:firstLine="540"/>
        <w:jc w:val="both"/>
      </w:pPr>
      <w:r>
        <w:t xml:space="preserve">При этом, согласно </w:t>
      </w:r>
      <w:hyperlink r:id="rId45" w:history="1">
        <w:r>
          <w:rPr>
            <w:color w:val="0000FF"/>
          </w:rPr>
          <w:t>пункту 4</w:t>
        </w:r>
      </w:hyperlink>
      <w:r>
        <w:t xml:space="preserve"> Постановления N 680 с целью изменения в соответствии с указанным </w:t>
      </w:r>
      <w:hyperlink r:id="rId46" w:history="1">
        <w:r>
          <w:rPr>
            <w:color w:val="0000FF"/>
          </w:rPr>
          <w:t>постановлением</w:t>
        </w:r>
      </w:hyperlink>
      <w:r>
        <w:t xml:space="preserve"> существенных условий контракта:</w:t>
      </w:r>
    </w:p>
    <w:p w14:paraId="58C558E1" w14:textId="77777777" w:rsidR="00000000" w:rsidRDefault="00000000">
      <w:pPr>
        <w:pStyle w:val="ConsPlusNormal"/>
        <w:spacing w:before="240"/>
        <w:ind w:firstLine="540"/>
        <w:jc w:val="both"/>
      </w:pPr>
      <w:r>
        <w:t>- 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25EF8635" w14:textId="77777777" w:rsidR="00000000" w:rsidRDefault="00000000">
      <w:pPr>
        <w:pStyle w:val="ConsPlusNormal"/>
        <w:spacing w:before="240"/>
        <w:ind w:firstLine="540"/>
        <w:jc w:val="both"/>
      </w:pPr>
      <w:r>
        <w:t xml:space="preserve">-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p>
    <w:p w14:paraId="70FC6A41" w14:textId="77777777" w:rsidR="00000000" w:rsidRDefault="00000000">
      <w:pPr>
        <w:pStyle w:val="ConsPlusNormal"/>
        <w:spacing w:before="240"/>
        <w:ind w:firstLine="540"/>
        <w:jc w:val="both"/>
      </w:pPr>
      <w:r>
        <w:t xml:space="preserve">Таким образом, на дату заключения дополнительного соглашения стороны дополнительного соглашения должны подтвердить не только возникновение независящих от сторон контракта обстоятельств, влекущих невозможность его исполнения, но и соблюсти процедуру, предусмотренную </w:t>
      </w:r>
      <w:hyperlink r:id="rId48" w:history="1">
        <w:r>
          <w:rPr>
            <w:color w:val="0000FF"/>
          </w:rPr>
          <w:t>пунктом 4</w:t>
        </w:r>
      </w:hyperlink>
      <w:r>
        <w:t xml:space="preserve"> Постановления N 680.</w:t>
      </w:r>
    </w:p>
    <w:p w14:paraId="1E853900" w14:textId="77777777" w:rsidR="00000000" w:rsidRDefault="00000000">
      <w:pPr>
        <w:pStyle w:val="ConsPlusNormal"/>
        <w:spacing w:before="240"/>
        <w:ind w:firstLine="540"/>
        <w:jc w:val="both"/>
      </w:pPr>
      <w:r>
        <w:t xml:space="preserve">При этом, при применении </w:t>
      </w:r>
      <w:hyperlink r:id="rId49" w:history="1">
        <w:r>
          <w:rPr>
            <w:color w:val="0000FF"/>
          </w:rPr>
          <w:t>части 65.1 статьи 112</w:t>
        </w:r>
      </w:hyperlink>
      <w:r>
        <w:t xml:space="preserve"> Закона о контрактной системе должен быть принят соответствующий акт местной администрации.</w:t>
      </w:r>
    </w:p>
    <w:p w14:paraId="77E8725D" w14:textId="77777777" w:rsidR="00000000" w:rsidRDefault="00000000">
      <w:pPr>
        <w:pStyle w:val="ConsPlusNormal"/>
        <w:spacing w:before="240"/>
        <w:ind w:firstLine="540"/>
        <w:jc w:val="both"/>
      </w:pPr>
      <w:r>
        <w:t xml:space="preserve">В соответствии с </w:t>
      </w:r>
      <w:hyperlink r:id="rId50" w:history="1">
        <w:r>
          <w:rPr>
            <w:color w:val="0000FF"/>
          </w:rPr>
          <w:t>пунктом 9 части 1 статьи 95</w:t>
        </w:r>
      </w:hyperlink>
      <w:r>
        <w:t xml:space="preserve"> 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если контракт, предусмотренный </w:t>
      </w:r>
      <w:hyperlink r:id="rId51"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52" w:history="1">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w:t>
      </w:r>
      <w:hyperlink r:id="rId53" w:history="1">
        <w:r>
          <w:rPr>
            <w:color w:val="0000FF"/>
          </w:rPr>
          <w:t>пунктом</w:t>
        </w:r>
      </w:hyperlink>
      <w:r>
        <w:t xml:space="preserve"> изменение срока осуществляется при условии отсутствия </w:t>
      </w:r>
      <w:r>
        <w:lastRenderedPageBreak/>
        <w:t xml:space="preserve">неисполненных подрядчиком требований об уплате неустоек (штрафов, пеней), предъявленных заказчиком в соответствии с настоящим Федеральным </w:t>
      </w:r>
      <w:hyperlink r:id="rId54" w:history="1">
        <w:r>
          <w:rPr>
            <w:color w:val="0000FF"/>
          </w:rPr>
          <w:t>законом</w:t>
        </w:r>
      </w:hyperlink>
      <w:r>
        <w:t xml:space="preserve">, предоставления подрядчиком в соответствии с настоящим Федеральным </w:t>
      </w:r>
      <w:hyperlink r:id="rId55" w:history="1">
        <w:r>
          <w:rPr>
            <w:color w:val="0000FF"/>
          </w:rPr>
          <w:t>законом</w:t>
        </w:r>
      </w:hyperlink>
      <w:r>
        <w:t xml:space="preserve"> обеспечения исполнения контракта;</w:t>
      </w:r>
    </w:p>
    <w:p w14:paraId="2B7850EC" w14:textId="77777777" w:rsidR="00000000" w:rsidRDefault="00000000">
      <w:pPr>
        <w:pStyle w:val="ConsPlusNormal"/>
        <w:spacing w:before="240"/>
        <w:ind w:firstLine="540"/>
        <w:jc w:val="both"/>
      </w:pPr>
      <w:r>
        <w:t>1. Между Управлением городской инженерной инфраструктуры Администрации Катав-Ивановского городского поселения и ООО "У" 05.06.2023 заключен муниципальный контракт N 08693000110230000230001 (далее - Контракт).</w:t>
      </w:r>
    </w:p>
    <w:p w14:paraId="41C54061" w14:textId="77777777" w:rsidR="00000000" w:rsidRDefault="00000000">
      <w:pPr>
        <w:pStyle w:val="ConsPlusNormal"/>
        <w:spacing w:before="240"/>
        <w:ind w:firstLine="540"/>
        <w:jc w:val="both"/>
      </w:pPr>
      <w:r>
        <w:t>В соответствии с пунктом 1.2 Контракта подрядчик обязуется своевременно выполнить на условиях контракта работы по капитальному ремонту сетей теплоснабжения от дома N 47 ул. Красноармейская до дома N 68 ул. Пугачевская г. Катав-</w:t>
      </w:r>
      <w:proofErr w:type="spellStart"/>
      <w:r>
        <w:t>Ивановск</w:t>
      </w:r>
      <w:proofErr w:type="spellEnd"/>
      <w:r>
        <w:t xml:space="preserve"> (далее - работы), согласно техническому заданию (приложение N 1 к настоящему контракту) и сдать результат работ заказчику, а заказчик обязуется принять результат работ и оплатить их.</w:t>
      </w:r>
    </w:p>
    <w:p w14:paraId="4743B07D" w14:textId="77777777" w:rsidR="00000000" w:rsidRDefault="00000000">
      <w:pPr>
        <w:pStyle w:val="ConsPlusNormal"/>
        <w:spacing w:before="240"/>
        <w:ind w:firstLine="540"/>
        <w:jc w:val="both"/>
      </w:pPr>
      <w:r>
        <w:t>Место выполнения работ: г. Катав-</w:t>
      </w:r>
      <w:proofErr w:type="spellStart"/>
      <w:r>
        <w:t>Ивановск</w:t>
      </w:r>
      <w:proofErr w:type="spellEnd"/>
      <w:r>
        <w:t xml:space="preserve"> - от дома N 47 ул. Красноармейская до дома N 68 ул. Пугачевская.</w:t>
      </w:r>
    </w:p>
    <w:p w14:paraId="0AD690CB" w14:textId="77777777" w:rsidR="00000000" w:rsidRDefault="00000000">
      <w:pPr>
        <w:pStyle w:val="ConsPlusNormal"/>
        <w:spacing w:before="240"/>
        <w:ind w:firstLine="540"/>
        <w:jc w:val="both"/>
      </w:pPr>
      <w:r>
        <w:t>Цена контракта составляет 1 100 489 (Один миллион сто тысяч четыреста восемьдесят девять) рублей 02 копейки, НДС не предусмотрен.</w:t>
      </w:r>
    </w:p>
    <w:p w14:paraId="647D6601" w14:textId="77777777" w:rsidR="00000000" w:rsidRDefault="00000000">
      <w:pPr>
        <w:pStyle w:val="ConsPlusNormal"/>
        <w:spacing w:before="240"/>
        <w:ind w:firstLine="540"/>
        <w:jc w:val="both"/>
      </w:pPr>
      <w:r>
        <w:t>Срок выполнения работ: с даты подписания муниципального контракта в течение 30 календарных дней (пункт 4.1 Контракта), то есть до 05.07.2023.</w:t>
      </w:r>
    </w:p>
    <w:p w14:paraId="39BF1F49" w14:textId="77777777" w:rsidR="00000000" w:rsidRDefault="00000000">
      <w:pPr>
        <w:pStyle w:val="ConsPlusNormal"/>
        <w:spacing w:before="240"/>
        <w:ind w:firstLine="540"/>
        <w:jc w:val="both"/>
      </w:pPr>
      <w:r>
        <w:t>Настоящий контракт вступает в силу с даты подписания его сторонами и действует по 31.12.2023 года (пункт 14.1 Контракта).</w:t>
      </w:r>
    </w:p>
    <w:p w14:paraId="74201513" w14:textId="77777777" w:rsidR="00000000" w:rsidRDefault="00000000">
      <w:pPr>
        <w:pStyle w:val="ConsPlusNormal"/>
        <w:spacing w:before="240"/>
        <w:ind w:firstLine="540"/>
        <w:jc w:val="both"/>
      </w:pPr>
      <w:r>
        <w:t>Стороны несут ответственность за неисполнение или ненадлежащее исполнение своих обязательств по контракту в соответствии с законодательством РФ (пункт 9.1 Контракта).</w:t>
      </w:r>
    </w:p>
    <w:p w14:paraId="0DD566C7" w14:textId="77777777" w:rsidR="00000000" w:rsidRDefault="00000000">
      <w:pPr>
        <w:pStyle w:val="ConsPlusNormal"/>
        <w:spacing w:before="240"/>
        <w:ind w:firstLine="540"/>
        <w:jc w:val="both"/>
      </w:pPr>
      <w: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56" w:history="1">
        <w:r>
          <w:rPr>
            <w:color w:val="0000FF"/>
          </w:rPr>
          <w:t>Законом</w:t>
        </w:r>
      </w:hyperlink>
      <w:r>
        <w:t xml:space="preserve"> о контрактной системе (пункт 13.1 Контракта).</w:t>
      </w:r>
    </w:p>
    <w:p w14:paraId="4ED490EC" w14:textId="77777777" w:rsidR="00000000" w:rsidRDefault="00000000">
      <w:pPr>
        <w:pStyle w:val="ConsPlusNormal"/>
        <w:spacing w:before="240"/>
        <w:ind w:firstLine="540"/>
        <w:jc w:val="both"/>
      </w:pPr>
      <w:r>
        <w:t>Требования к объему работ, к выполнению работ, к качеству работ закреплены в техническом задании, являющемуся приложением N 1 к муниципальному контракту N 08693000110230000230001.</w:t>
      </w:r>
    </w:p>
    <w:p w14:paraId="4BC88327" w14:textId="77777777" w:rsidR="00000000" w:rsidRDefault="00000000">
      <w:pPr>
        <w:pStyle w:val="ConsPlusNormal"/>
        <w:spacing w:before="240"/>
        <w:ind w:firstLine="540"/>
        <w:jc w:val="both"/>
      </w:pPr>
      <w:r>
        <w:t>Установлено, что в ходе выполнения работ 05.07.2023 от подрядчика ООО "У" в адрес заказчика - Управление городской инженерной инфраструктуры Администрации Катав-Ивановского городского поселения поступила информация с просьбой увеличить срок выполнения работ на 20 дней в связи с прохождением теплотрассы в труднодоступной местности.</w:t>
      </w:r>
    </w:p>
    <w:p w14:paraId="665C4BB4" w14:textId="77777777" w:rsidR="00000000" w:rsidRDefault="00000000">
      <w:pPr>
        <w:pStyle w:val="ConsPlusNormal"/>
        <w:spacing w:before="240"/>
        <w:ind w:firstLine="540"/>
        <w:jc w:val="both"/>
      </w:pPr>
      <w:r>
        <w:t xml:space="preserve">По результатам рассмотрения указанной информации на основании распоряжения главы Катав-Ивановского городского поселения от 13.07.2023 N 143-р между Управлением городской инженерной инфраструктуры Администрации Катав-Ивановского городского поселения и ООО "У" 13.07.2023 заключено дополнительное соглашение N 1 со ссылкой на </w:t>
      </w:r>
      <w:hyperlink r:id="rId57" w:history="1">
        <w:r>
          <w:rPr>
            <w:color w:val="0000FF"/>
          </w:rPr>
          <w:t>часть 65.1 статьи 112</w:t>
        </w:r>
      </w:hyperlink>
      <w:r>
        <w:t xml:space="preserve"> Закона о контрактной системе, которым изменен пункт 4.1 контракта в части срока выполнения работ "срок выполнения работ: с даты подписания муниципального контракта в течение 50 календарных дней".</w:t>
      </w:r>
    </w:p>
    <w:p w14:paraId="7DD11EBD" w14:textId="77777777" w:rsidR="00000000" w:rsidRDefault="00000000">
      <w:pPr>
        <w:pStyle w:val="ConsPlusNormal"/>
        <w:spacing w:before="240"/>
        <w:ind w:firstLine="540"/>
        <w:jc w:val="both"/>
      </w:pPr>
      <w:r>
        <w:t xml:space="preserve">Из пояснений представителя Управления городской инженерной инфраструктуры Администрации Катав-Ивановского городского поселения следует, что подрядчик 05.07.2023 </w:t>
      </w:r>
      <w:r>
        <w:lastRenderedPageBreak/>
        <w:t>обратился к заказчику с письмом о необходимости продления срока выполнения работ в связи с прохождением теплотрассы в трудно доступной местности, работы производились в соответствии с журналом производства работ, актами производства работ, в связи с обращением подрядчика срок выполнения работ по указанному муниципальному контракту был продлен до 50 календарных дней.</w:t>
      </w:r>
    </w:p>
    <w:p w14:paraId="5A953D82" w14:textId="77777777" w:rsidR="00000000" w:rsidRDefault="00000000">
      <w:pPr>
        <w:pStyle w:val="ConsPlusNormal"/>
        <w:spacing w:before="240"/>
        <w:ind w:firstLine="540"/>
        <w:jc w:val="both"/>
      </w:pPr>
      <w:r>
        <w:t>Вместе с тем, из заключенного дополнительного соглашения N 1 от 13.07.2023 к муниципальному контракту N 08693000110230000230001 не следует наличие независящих от сторон контракта обстоятельств, влекущих невозможность его исполнения, подтверждающая документация отсутствует. Кроме того, дополнительное соглашение N 1 от 13.07.2023 заключено сторонами контракта после истечения срока выполнения работ, предусмотренного пунктом 4.1 Контракта.</w:t>
      </w:r>
    </w:p>
    <w:p w14:paraId="2A658004" w14:textId="77777777" w:rsidR="00000000" w:rsidRDefault="00000000">
      <w:pPr>
        <w:pStyle w:val="ConsPlusNormal"/>
        <w:spacing w:before="240"/>
        <w:ind w:firstLine="540"/>
        <w:jc w:val="both"/>
      </w:pPr>
      <w:r>
        <w:t>Муниципальный контракт от 05.06.2023 N 08693000110230000230001 заключен на условиях, определенных документацией об аукционе, соответственно, подрядчик, участвуя в аукционе, должен был оценить возможность исполнения контракта в установленный срок.</w:t>
      </w:r>
    </w:p>
    <w:p w14:paraId="12ECE07D" w14:textId="77777777" w:rsidR="00000000" w:rsidRDefault="00000000">
      <w:pPr>
        <w:pStyle w:val="ConsPlusNormal"/>
        <w:spacing w:before="240"/>
        <w:ind w:firstLine="540"/>
        <w:jc w:val="both"/>
      </w:pPr>
      <w:r>
        <w:t>Кроме того, обращаясь к заказчику подрядчик не подтвердил наличие независящих от сторон обстоятельств, которые препятствовали выполнению в срок, установленный контрактом, а заказчик не проверил их наступление.</w:t>
      </w:r>
    </w:p>
    <w:p w14:paraId="246CD661" w14:textId="77777777" w:rsidR="00000000" w:rsidRDefault="00000000">
      <w:pPr>
        <w:pStyle w:val="ConsPlusNormal"/>
        <w:spacing w:before="240"/>
        <w:ind w:firstLine="540"/>
        <w:jc w:val="both"/>
      </w:pPr>
      <w:r>
        <w:t xml:space="preserve">В связи с чем, основания для заключения дополнительного соглашения от 13.07.2023 N 1, предусмотренные </w:t>
      </w:r>
      <w:hyperlink r:id="rId58" w:history="1">
        <w:r>
          <w:rPr>
            <w:color w:val="0000FF"/>
          </w:rPr>
          <w:t>частью 65.1 статьи 112</w:t>
        </w:r>
      </w:hyperlink>
      <w:r>
        <w:t xml:space="preserve"> Закона о контрактной системе, </w:t>
      </w:r>
      <w:hyperlink r:id="rId59" w:history="1">
        <w:r>
          <w:rPr>
            <w:color w:val="0000FF"/>
          </w:rPr>
          <w:t>подпунктом "а" пункта 1</w:t>
        </w:r>
      </w:hyperlink>
      <w:r>
        <w:t xml:space="preserve"> Постановления N 680, </w:t>
      </w:r>
      <w:hyperlink r:id="rId60" w:history="1">
        <w:r>
          <w:rPr>
            <w:color w:val="0000FF"/>
          </w:rPr>
          <w:t>пунктом 9 части 1 статьи 95</w:t>
        </w:r>
      </w:hyperlink>
      <w:r>
        <w:t xml:space="preserve"> Закона о контрактной системе не установлены.</w:t>
      </w:r>
    </w:p>
    <w:p w14:paraId="7E691F33" w14:textId="77777777" w:rsidR="00000000" w:rsidRDefault="00000000">
      <w:pPr>
        <w:pStyle w:val="ConsPlusNormal"/>
        <w:spacing w:before="240"/>
        <w:ind w:firstLine="540"/>
        <w:jc w:val="both"/>
      </w:pPr>
      <w:r>
        <w:t xml:space="preserve">Таким образом, заказчик - Управление городской инженерной инфраструктуры Администрации Катав-Ивановского городского поселения заключив с подрядчиком ООО "У" дополнительное соглашение N 1 от 13.07.2023 об изменении условий контракта N 08693000110230000230001 в части сроков исполнения работ, нарушил положение </w:t>
      </w:r>
      <w:hyperlink r:id="rId61" w:history="1">
        <w:r>
          <w:rPr>
            <w:color w:val="0000FF"/>
          </w:rPr>
          <w:t>части 2 статьи 34</w:t>
        </w:r>
      </w:hyperlink>
      <w:r>
        <w:t xml:space="preserve">, </w:t>
      </w:r>
      <w:hyperlink r:id="rId62" w:history="1">
        <w:r>
          <w:rPr>
            <w:color w:val="0000FF"/>
          </w:rPr>
          <w:t>части 1 статьи 95</w:t>
        </w:r>
      </w:hyperlink>
      <w:r>
        <w:t xml:space="preserve"> Закона о контрактной системе.</w:t>
      </w:r>
    </w:p>
    <w:p w14:paraId="21DEF12C" w14:textId="77777777" w:rsidR="00000000" w:rsidRDefault="00000000">
      <w:pPr>
        <w:pStyle w:val="ConsPlusNormal"/>
        <w:spacing w:before="240"/>
        <w:ind w:firstLine="540"/>
        <w:jc w:val="both"/>
      </w:pPr>
      <w:r>
        <w:t>Также установлено, что Управлением городской инженерной инфраструктуры Администрации Катав-Ивановского городского поселения допущены аналогичные нарушения при заключении с подрядчиком ООО "У" дополнительного соглашения N 1 от 13.07.2023 к муниципальному контракту N 08693000110230000240001 от 05.06.2023.</w:t>
      </w:r>
    </w:p>
    <w:p w14:paraId="00D6F264" w14:textId="77777777" w:rsidR="00000000" w:rsidRDefault="00000000">
      <w:pPr>
        <w:pStyle w:val="ConsPlusNormal"/>
        <w:spacing w:before="240"/>
        <w:ind w:firstLine="540"/>
        <w:jc w:val="both"/>
      </w:pPr>
      <w:r>
        <w:t>2. Между Управлением городской инженерной инфраструктуры Администрации Катав-Ивановского городского поселения и ООО "У" 05.06.2023 заключен муниципальный контракт N 08693000110230000240001 (далее - Контракт).</w:t>
      </w:r>
    </w:p>
    <w:p w14:paraId="511D8BCB" w14:textId="77777777" w:rsidR="00000000" w:rsidRDefault="00000000">
      <w:pPr>
        <w:pStyle w:val="ConsPlusNormal"/>
        <w:spacing w:before="240"/>
        <w:ind w:firstLine="540"/>
        <w:jc w:val="both"/>
      </w:pPr>
      <w:r>
        <w:t>В соответствии с пунктом 1.2 Контракта подрядчик обязуется своевременно выполнить на условиях Контракта работы по капитальному ремонту сети теплоснабжения от Р., д. 12 до ТК113 ул. Р., д. 8 г. Катав-</w:t>
      </w:r>
      <w:proofErr w:type="spellStart"/>
      <w:r>
        <w:t>Ивановск</w:t>
      </w:r>
      <w:proofErr w:type="spellEnd"/>
      <w:r>
        <w:t xml:space="preserve"> (Р., 12 до </w:t>
      </w:r>
      <w:proofErr w:type="spellStart"/>
      <w:r>
        <w:t>купалки</w:t>
      </w:r>
      <w:proofErr w:type="spellEnd"/>
      <w:r>
        <w:t>) (далее - работы), согласно техническому заданию (приложение N 1 к настоящему Контракту) и сдать результат работ Заказчику, а Заказчик обязуется принять результат работ и оплатить их.</w:t>
      </w:r>
    </w:p>
    <w:p w14:paraId="7588BDB1" w14:textId="77777777" w:rsidR="00000000" w:rsidRDefault="00000000">
      <w:pPr>
        <w:pStyle w:val="ConsPlusNormal"/>
        <w:spacing w:before="240"/>
        <w:ind w:firstLine="540"/>
        <w:jc w:val="both"/>
      </w:pPr>
      <w:r>
        <w:t>Место выполнения работ: г. Катав-</w:t>
      </w:r>
      <w:proofErr w:type="spellStart"/>
      <w:r>
        <w:t>Ивановск</w:t>
      </w:r>
      <w:proofErr w:type="spellEnd"/>
      <w:r>
        <w:t xml:space="preserve"> - от ул. Р., д. N 12 до ТК 113 ул. Р. д. N 8 г. Катав-</w:t>
      </w:r>
      <w:proofErr w:type="spellStart"/>
      <w:r>
        <w:t>Ивановск</w:t>
      </w:r>
      <w:proofErr w:type="spellEnd"/>
      <w:r>
        <w:t xml:space="preserve"> (от Р., 12 до </w:t>
      </w:r>
      <w:proofErr w:type="spellStart"/>
      <w:r>
        <w:t>купалки</w:t>
      </w:r>
      <w:proofErr w:type="spellEnd"/>
      <w:r>
        <w:t>) (пункт 1.3 Контракта).</w:t>
      </w:r>
    </w:p>
    <w:p w14:paraId="19E21787" w14:textId="77777777" w:rsidR="00000000" w:rsidRDefault="00000000">
      <w:pPr>
        <w:pStyle w:val="ConsPlusNormal"/>
        <w:spacing w:before="240"/>
        <w:ind w:firstLine="540"/>
        <w:jc w:val="both"/>
      </w:pPr>
      <w:r>
        <w:t>Цена Контракта составляет 3 786 034 (Три миллиона семьсот восемьдесят шесть тысяч тридцать четыре) рубля 19 копеек, в т.ч. НДС не предусмотрен (пункт 2.1 Контракта).</w:t>
      </w:r>
    </w:p>
    <w:p w14:paraId="11AD62FF" w14:textId="77777777" w:rsidR="00000000" w:rsidRDefault="00000000">
      <w:pPr>
        <w:pStyle w:val="ConsPlusNormal"/>
        <w:spacing w:before="240"/>
        <w:ind w:firstLine="540"/>
        <w:jc w:val="both"/>
      </w:pPr>
      <w:r>
        <w:lastRenderedPageBreak/>
        <w:t>Срок выполнения работ: с даты подписания муниципального контракта в течение 30 календарных дней (пункт 4.1 Контракта), то есть до 05.07.2023.</w:t>
      </w:r>
    </w:p>
    <w:p w14:paraId="43BB9904" w14:textId="77777777" w:rsidR="00000000" w:rsidRDefault="00000000">
      <w:pPr>
        <w:pStyle w:val="ConsPlusNormal"/>
        <w:spacing w:before="240"/>
        <w:ind w:firstLine="540"/>
        <w:jc w:val="both"/>
      </w:pPr>
      <w:r>
        <w:t>Настоящий Контракт вступает в силу с даты подписания его Сторонами и действует по 31.12.2023 года (пункт 14.1 Контракта).</w:t>
      </w:r>
    </w:p>
    <w:p w14:paraId="0EEA1A21" w14:textId="77777777" w:rsidR="00000000" w:rsidRDefault="00000000">
      <w:pPr>
        <w:pStyle w:val="ConsPlusNormal"/>
        <w:spacing w:before="240"/>
        <w:ind w:firstLine="540"/>
        <w:jc w:val="both"/>
      </w:pPr>
      <w:r>
        <w:t>Стороны несут ответственность за неисполнение или ненадлежащее исполнение своих обязательств по контракту в соответствии с законодательством РФ (пункт 9.1 Контракта).</w:t>
      </w:r>
    </w:p>
    <w:p w14:paraId="45F91823" w14:textId="77777777" w:rsidR="00000000" w:rsidRDefault="00000000">
      <w:pPr>
        <w:pStyle w:val="ConsPlusNormal"/>
        <w:spacing w:before="240"/>
        <w:ind w:firstLine="540"/>
        <w:jc w:val="both"/>
      </w:pPr>
      <w:r>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hyperlink r:id="rId63" w:history="1">
        <w:r>
          <w:rPr>
            <w:color w:val="0000FF"/>
          </w:rPr>
          <w:t>Законом</w:t>
        </w:r>
      </w:hyperlink>
      <w:r>
        <w:t xml:space="preserve"> о контрактной системе (пункт 13.1 Контракта).</w:t>
      </w:r>
    </w:p>
    <w:p w14:paraId="001FE0BE" w14:textId="77777777" w:rsidR="00000000" w:rsidRDefault="00000000">
      <w:pPr>
        <w:pStyle w:val="ConsPlusNormal"/>
        <w:spacing w:before="240"/>
        <w:ind w:firstLine="540"/>
        <w:jc w:val="both"/>
      </w:pPr>
      <w:r>
        <w:t>Требования к объему работ, к выполнению работ, к качеству работ закреплены в техническом задании, являющемуся приложением N 1 к муниципальному контракту N 08693000110230000240001.</w:t>
      </w:r>
    </w:p>
    <w:p w14:paraId="61FD8D52" w14:textId="77777777" w:rsidR="00000000" w:rsidRDefault="00000000">
      <w:pPr>
        <w:pStyle w:val="ConsPlusNormal"/>
        <w:spacing w:before="240"/>
        <w:ind w:firstLine="540"/>
        <w:jc w:val="both"/>
      </w:pPr>
      <w:r>
        <w:t xml:space="preserve">Основания для заключения дополнительного соглашения от 13.07.2023 N 1, предусмотренные </w:t>
      </w:r>
      <w:hyperlink r:id="rId64" w:history="1">
        <w:r>
          <w:rPr>
            <w:color w:val="0000FF"/>
          </w:rPr>
          <w:t>частью 65.1 статьи 112</w:t>
        </w:r>
      </w:hyperlink>
      <w:r>
        <w:t xml:space="preserve"> Закона о контрактной системе, </w:t>
      </w:r>
      <w:hyperlink r:id="rId65" w:history="1">
        <w:r>
          <w:rPr>
            <w:color w:val="0000FF"/>
          </w:rPr>
          <w:t>подпунктом "а" пункта 1</w:t>
        </w:r>
      </w:hyperlink>
      <w:r>
        <w:t xml:space="preserve"> Постановления N 680, </w:t>
      </w:r>
      <w:hyperlink r:id="rId66" w:history="1">
        <w:r>
          <w:rPr>
            <w:color w:val="0000FF"/>
          </w:rPr>
          <w:t>пунктом 9 части 1 статьи 95</w:t>
        </w:r>
      </w:hyperlink>
      <w:r>
        <w:t xml:space="preserve"> Закона о контрактной системе не установлены.</w:t>
      </w:r>
    </w:p>
    <w:p w14:paraId="57237AC0" w14:textId="77777777" w:rsidR="00000000" w:rsidRDefault="00000000">
      <w:pPr>
        <w:pStyle w:val="ConsPlusNormal"/>
        <w:spacing w:before="240"/>
        <w:ind w:firstLine="540"/>
        <w:jc w:val="both"/>
      </w:pPr>
      <w:r>
        <w:t xml:space="preserve">Таким образом, заказчик - Управление городской инженерной инфраструктуры Администрации Катав-Ивановского городского поселения заключив с подрядчиком ООО "У" дополнительное соглашение N 1 от 13.07.2023 об изменении условий контракта N 08693000110230000240001 в части сроков исполнения работ, нарушил положение </w:t>
      </w:r>
      <w:hyperlink r:id="rId67" w:history="1">
        <w:r>
          <w:rPr>
            <w:color w:val="0000FF"/>
          </w:rPr>
          <w:t>части 2 статьи 34</w:t>
        </w:r>
      </w:hyperlink>
      <w:r>
        <w:t xml:space="preserve">, </w:t>
      </w:r>
      <w:hyperlink r:id="rId68" w:history="1">
        <w:r>
          <w:rPr>
            <w:color w:val="0000FF"/>
          </w:rPr>
          <w:t>части 1 статьи 95</w:t>
        </w:r>
      </w:hyperlink>
      <w:r>
        <w:t xml:space="preserve"> Закона о контрактной системе.</w:t>
      </w:r>
    </w:p>
    <w:p w14:paraId="0728F890" w14:textId="77777777" w:rsidR="00000000" w:rsidRDefault="00000000">
      <w:pPr>
        <w:pStyle w:val="ConsPlusNormal"/>
        <w:spacing w:before="240"/>
        <w:ind w:firstLine="540"/>
        <w:jc w:val="both"/>
      </w:pPr>
      <w:r>
        <w:t xml:space="preserve">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является составом административного правонарушения, предусмотренного </w:t>
      </w:r>
      <w:hyperlink r:id="rId69" w:history="1">
        <w:r>
          <w:rPr>
            <w:color w:val="0000FF"/>
          </w:rPr>
          <w:t>частью 4 статьи 7.32</w:t>
        </w:r>
      </w:hyperlink>
      <w:r>
        <w:t xml:space="preserve"> КоАП РФ, и влечет наложение административного штрафа на юридических лиц в размере двухсот тысяч рублей.</w:t>
      </w:r>
    </w:p>
    <w:p w14:paraId="49D45380" w14:textId="77777777" w:rsidR="00000000" w:rsidRDefault="00000000">
      <w:pPr>
        <w:pStyle w:val="ConsPlusNormal"/>
        <w:spacing w:before="240"/>
        <w:ind w:firstLine="540"/>
        <w:jc w:val="both"/>
      </w:pPr>
      <w:r>
        <w:t xml:space="preserve">Объектом административного правонарушения, предусмотренного </w:t>
      </w:r>
      <w:hyperlink r:id="rId70" w:history="1">
        <w:r>
          <w:rPr>
            <w:color w:val="0000FF"/>
          </w:rPr>
          <w:t>частью 4 статьи 7.32</w:t>
        </w:r>
      </w:hyperlink>
      <w:r>
        <w:t xml:space="preserve"> КоАП РФ являются общественные отношения в сфере осуществления закупок для обеспечения государственных и муниципальных нужд.</w:t>
      </w:r>
    </w:p>
    <w:p w14:paraId="71942F43" w14:textId="77777777" w:rsidR="00000000" w:rsidRDefault="00000000">
      <w:pPr>
        <w:pStyle w:val="ConsPlusNormal"/>
        <w:spacing w:before="240"/>
        <w:ind w:firstLine="540"/>
        <w:jc w:val="both"/>
      </w:pPr>
      <w:r>
        <w:t xml:space="preserve">Объективную сторону правонарушения, ответственность за которое предусмотрена </w:t>
      </w:r>
      <w:hyperlink r:id="rId71" w:history="1">
        <w:r>
          <w:rPr>
            <w:color w:val="0000FF"/>
          </w:rPr>
          <w:t>частью 4 статьи 7.32</w:t>
        </w:r>
      </w:hyperlink>
      <w:r>
        <w:t xml:space="preserve"> КоАП РФ, составляют действия Управления городской инженерной инфраструктуры Администрации Катав-Ивановского городского поселения, направленные на изменение существенных условий контракта с нарушениями, указанными в настоящем протоколе.</w:t>
      </w:r>
    </w:p>
    <w:p w14:paraId="5CE60E68" w14:textId="77777777" w:rsidR="00000000" w:rsidRDefault="00000000">
      <w:pPr>
        <w:pStyle w:val="ConsPlusNormal"/>
        <w:spacing w:before="240"/>
        <w:ind w:firstLine="540"/>
        <w:jc w:val="both"/>
      </w:pPr>
      <w:hyperlink r:id="rId72" w:history="1">
        <w:r>
          <w:rPr>
            <w:color w:val="0000FF"/>
          </w:rPr>
          <w:t>Статьей 2.1</w:t>
        </w:r>
      </w:hyperlink>
      <w:r>
        <w:t xml:space="preserve">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3" w:history="1">
        <w:r>
          <w:rPr>
            <w:color w:val="0000FF"/>
          </w:rPr>
          <w:t>Кодексом</w:t>
        </w:r>
      </w:hyperlink>
      <w:r>
        <w:t xml:space="preserve"> или законами субъектов Российской Федерации об административных правонарушениях установлена административная ответственность.</w:t>
      </w:r>
    </w:p>
    <w:p w14:paraId="00C3895F" w14:textId="77777777" w:rsidR="00000000" w:rsidRDefault="00000000">
      <w:pPr>
        <w:pStyle w:val="ConsPlusNormal"/>
        <w:spacing w:before="240"/>
        <w:ind w:firstLine="540"/>
        <w:jc w:val="both"/>
      </w:pPr>
      <w:r>
        <w:t xml:space="preserve">Согласно </w:t>
      </w:r>
      <w:hyperlink r:id="rId74" w:history="1">
        <w:r>
          <w:rPr>
            <w:color w:val="0000FF"/>
          </w:rPr>
          <w:t>части 2 статьи 2.1</w:t>
        </w:r>
      </w:hyperlink>
      <w: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w:t>
      </w:r>
      <w:hyperlink r:id="rId75" w:history="1">
        <w:r>
          <w:rPr>
            <w:color w:val="0000FF"/>
          </w:rPr>
          <w:t>Кодексом</w:t>
        </w:r>
      </w:hyperlink>
      <w: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6879AFF7" w14:textId="77777777" w:rsidR="00000000" w:rsidRDefault="00000000">
      <w:pPr>
        <w:pStyle w:val="ConsPlusNormal"/>
        <w:spacing w:before="240"/>
        <w:ind w:firstLine="540"/>
        <w:jc w:val="both"/>
      </w:pPr>
      <w:r>
        <w:lastRenderedPageBreak/>
        <w:t xml:space="preserve">Согласно </w:t>
      </w:r>
      <w:hyperlink r:id="rId76" w:history="1">
        <w:r>
          <w:rPr>
            <w:color w:val="0000FF"/>
          </w:rPr>
          <w:t>пункту 16.1</w:t>
        </w:r>
      </w:hyperlink>
      <w:r>
        <w:t xml:space="preserve"> постановления Пленума ВАС РФ от 02.06.2004 N 10 "О некоторых вопросах, возникших в судебной практике при рассмотрении дел об административных правонарушениях" форма вины (</w:t>
      </w:r>
      <w:hyperlink r:id="rId77" w:history="1">
        <w:r>
          <w:rPr>
            <w:color w:val="0000FF"/>
          </w:rPr>
          <w:t>статья 2.2</w:t>
        </w:r>
      </w:hyperlink>
      <w:r>
        <w:t xml:space="preserve">. КоАП РФ) юридического лица в </w:t>
      </w:r>
      <w:hyperlink r:id="rId78" w:history="1">
        <w:r>
          <w:rPr>
            <w:color w:val="0000FF"/>
          </w:rPr>
          <w:t>КоАП</w:t>
        </w:r>
      </w:hyperlink>
      <w:r>
        <w:t xml:space="preserve"> РФ не выделяется.</w:t>
      </w:r>
    </w:p>
    <w:p w14:paraId="1F608840" w14:textId="77777777" w:rsidR="00000000" w:rsidRDefault="00000000">
      <w:pPr>
        <w:pStyle w:val="ConsPlusNormal"/>
        <w:spacing w:before="240"/>
        <w:ind w:firstLine="540"/>
        <w:jc w:val="both"/>
      </w:pPr>
      <w:r>
        <w:t>Местом совершения административного правонарушения является местонахождение Управления городской инженерной инфраструктуры Администрации Катав-Ивановского городского поселения - &lt;...&gt;.</w:t>
      </w:r>
    </w:p>
    <w:p w14:paraId="5557C54F" w14:textId="77777777" w:rsidR="00000000" w:rsidRDefault="00000000">
      <w:pPr>
        <w:pStyle w:val="ConsPlusNormal"/>
        <w:spacing w:before="240"/>
        <w:ind w:firstLine="540"/>
        <w:jc w:val="both"/>
      </w:pPr>
      <w:r>
        <w:t>Время совершения административного правонарушения - 13.07.2023.</w:t>
      </w:r>
    </w:p>
    <w:p w14:paraId="23393B2C" w14:textId="77777777" w:rsidR="00000000" w:rsidRDefault="00000000">
      <w:pPr>
        <w:pStyle w:val="ConsPlusNormal"/>
        <w:spacing w:before="240"/>
        <w:ind w:firstLine="540"/>
        <w:jc w:val="both"/>
      </w:pPr>
      <w:r>
        <w:t xml:space="preserve">В материалах дела имеются письменные пояснения врио начальника Управления &lt;...&gt;, согласно которым вину признает. Сообщил, что согласен с тем, что при изменении сроков выполнения работ по контрактам N 08693000110230000230001, N 08693000110230000240001 от 05.06.2023 посредством заключения дополнительных соглашений допущены нарушения требований </w:t>
      </w:r>
      <w:hyperlink r:id="rId79" w:history="1">
        <w:r>
          <w:rPr>
            <w:color w:val="0000FF"/>
          </w:rPr>
          <w:t>Закона</w:t>
        </w:r>
      </w:hyperlink>
      <w:r>
        <w:t xml:space="preserve"> о контрактной системе, поскольку обстоятельства, влекущие невозможность исполнения контрактов не наступили. Впредь обязуется не допускать указанные нарушения. Заявил ходатайство о применении </w:t>
      </w:r>
      <w:hyperlink r:id="rId80" w:history="1">
        <w:r>
          <w:rPr>
            <w:color w:val="0000FF"/>
          </w:rPr>
          <w:t>статьи 4.1.1</w:t>
        </w:r>
      </w:hyperlink>
      <w:r>
        <w:t xml:space="preserve"> КоАП РФ и замене административного штрафа на предупреждение.</w:t>
      </w:r>
    </w:p>
    <w:p w14:paraId="659FC7CC" w14:textId="77777777" w:rsidR="00000000" w:rsidRDefault="00000000">
      <w:pPr>
        <w:pStyle w:val="ConsPlusNormal"/>
        <w:spacing w:before="240"/>
        <w:ind w:firstLine="540"/>
        <w:jc w:val="both"/>
      </w:pPr>
      <w:r>
        <w:t>Должностное лицо антимонопольного органа при рассмотрении дела учитывает письменные пояснения. Рассмотрев дело об административном правонарушении, должностное лицо Челябинского УФАС России приходит к следующим выводам.</w:t>
      </w:r>
    </w:p>
    <w:p w14:paraId="3DC0BB85" w14:textId="77777777" w:rsidR="00000000" w:rsidRDefault="00000000">
      <w:pPr>
        <w:pStyle w:val="ConsPlusNormal"/>
        <w:spacing w:before="240"/>
        <w:ind w:firstLine="540"/>
        <w:jc w:val="both"/>
      </w:pPr>
      <w:r>
        <w:t>Обстоятельств, исключающих производство по делу об административном правонарушении в отношении Управления городской инженерной инфраструктуры Администрации Катав-Ивановского городского поселения не выявлено.</w:t>
      </w:r>
    </w:p>
    <w:p w14:paraId="25E6B210" w14:textId="77777777" w:rsidR="00000000" w:rsidRDefault="00000000">
      <w:pPr>
        <w:pStyle w:val="ConsPlusNormal"/>
        <w:spacing w:before="240"/>
        <w:ind w:firstLine="540"/>
        <w:jc w:val="both"/>
      </w:pPr>
      <w:r>
        <w:t>Обстоятельств, отягчающих административную ответственность Управления городской инженерной инфраструктуры Администрации Катав-Ивановского городского поселения, не выявлено.</w:t>
      </w:r>
    </w:p>
    <w:p w14:paraId="1E49D400" w14:textId="77777777" w:rsidR="00000000" w:rsidRDefault="00000000">
      <w:pPr>
        <w:pStyle w:val="ConsPlusNormal"/>
        <w:spacing w:before="240"/>
        <w:ind w:firstLine="540"/>
        <w:jc w:val="both"/>
      </w:pPr>
      <w:r>
        <w:t>Совершенное Управлением городской инженерной инфраструктуры Администрации Катав-Ивановского городского поселения административное правонарушение не может быть признано малозначительным по следующим основаниям.</w:t>
      </w:r>
    </w:p>
    <w:p w14:paraId="1156C2B8" w14:textId="77777777" w:rsidR="00000000" w:rsidRDefault="00000000">
      <w:pPr>
        <w:pStyle w:val="ConsPlusNormal"/>
        <w:spacing w:before="240"/>
        <w:ind w:firstLine="540"/>
        <w:jc w:val="both"/>
      </w:pPr>
      <w:r>
        <w:t xml:space="preserve">Согласно </w:t>
      </w:r>
      <w:hyperlink r:id="rId81" w:history="1">
        <w:r>
          <w:rPr>
            <w:color w:val="0000FF"/>
          </w:rPr>
          <w:t>статье 2.9</w:t>
        </w:r>
      </w:hyperlink>
      <w:r>
        <w:t xml:space="preserve"> КоАП РФ при малозначительности совершенного административного правонарушения должностное лицо, уполномоченное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 </w:t>
      </w:r>
      <w:hyperlink r:id="rId82" w:history="1">
        <w:r>
          <w:rPr>
            <w:color w:val="0000FF"/>
          </w:rPr>
          <w:t>Постановлением</w:t>
        </w:r>
      </w:hyperlink>
      <w:r>
        <w:t xml:space="preserve"> Пленума Высшего Арбитражного Суда Российской Федерации N 10 от 02.06.2004 "О некоторых вопросах, возникших в судебной практике при рассмотрении дел об административных правонарушениях" (в редакции постановления N 60 от 20.11.2008.) установлены нормы, конкретизирующие применение положений </w:t>
      </w:r>
      <w:hyperlink r:id="rId83" w:history="1">
        <w:r>
          <w:rPr>
            <w:color w:val="0000FF"/>
          </w:rPr>
          <w:t>статьи 2.9</w:t>
        </w:r>
      </w:hyperlink>
      <w:r>
        <w:t xml:space="preserve"> КоАП РФ,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w:t>
      </w:r>
    </w:p>
    <w:p w14:paraId="4878C198" w14:textId="77777777" w:rsidR="00000000" w:rsidRDefault="00000000">
      <w:pPr>
        <w:pStyle w:val="ConsPlusNormal"/>
        <w:spacing w:before="240"/>
        <w:ind w:firstLine="540"/>
        <w:jc w:val="both"/>
      </w:pPr>
      <w:r>
        <w:t xml:space="preserve">Такие обстоятельства, как, например, личность и имущественное положение привлекаемого к ответственности лица, отсутствие материального ущерба, добровольное устранение последствий правонарушения, возмещение причиненного ущерба, не являются обстоятельствами, </w:t>
      </w:r>
      <w:r>
        <w:lastRenderedPageBreak/>
        <w:t xml:space="preserve">свидетельствующими о малозначительности правонарушения. Данные обстоятельства, в силу </w:t>
      </w:r>
      <w:hyperlink r:id="rId84" w:history="1">
        <w:r>
          <w:rPr>
            <w:color w:val="0000FF"/>
          </w:rPr>
          <w:t>частей 2</w:t>
        </w:r>
      </w:hyperlink>
      <w:r>
        <w:t xml:space="preserve"> и </w:t>
      </w:r>
      <w:hyperlink r:id="rId85" w:history="1">
        <w:r>
          <w:rPr>
            <w:color w:val="0000FF"/>
          </w:rPr>
          <w:t>3 статьи 4.1</w:t>
        </w:r>
      </w:hyperlink>
      <w:r>
        <w:t xml:space="preserve"> КоАП РФ, учитываются при назначении административного наказания </w:t>
      </w:r>
      <w:hyperlink r:id="rId86" w:history="1">
        <w:r>
          <w:rPr>
            <w:color w:val="0000FF"/>
          </w:rPr>
          <w:t>(пункт 18)</w:t>
        </w:r>
      </w:hyperlink>
      <w:r>
        <w:t>.</w:t>
      </w:r>
    </w:p>
    <w:p w14:paraId="5BA7B943" w14:textId="77777777" w:rsidR="00000000" w:rsidRDefault="00000000">
      <w:pPr>
        <w:pStyle w:val="ConsPlusNormal"/>
        <w:spacing w:before="240"/>
        <w:ind w:firstLine="540"/>
        <w:jc w:val="both"/>
      </w:pPr>
      <w:r>
        <w:t xml:space="preserve">Квалификация правонарушения как малозначительного может иметь место только в исключительных случаях и производится с учетом положений </w:t>
      </w:r>
      <w:hyperlink r:id="rId87" w:history="1">
        <w:r>
          <w:rPr>
            <w:color w:val="0000FF"/>
          </w:rPr>
          <w:t>пункта 18</w:t>
        </w:r>
      </w:hyperlink>
      <w:r>
        <w:t xml:space="preserve"> настоящего Постановления применительно к обстоятельствам конкретного совершенного лицом деяния </w:t>
      </w:r>
      <w:hyperlink r:id="rId88" w:history="1">
        <w:r>
          <w:rPr>
            <w:color w:val="0000FF"/>
          </w:rPr>
          <w:t>(пункт 18.1)</w:t>
        </w:r>
      </w:hyperlink>
      <w:r>
        <w:t>.</w:t>
      </w:r>
    </w:p>
    <w:p w14:paraId="4C7B1F66" w14:textId="77777777" w:rsidR="00000000" w:rsidRDefault="00000000">
      <w:pPr>
        <w:pStyle w:val="ConsPlusNormal"/>
        <w:spacing w:before="240"/>
        <w:ind w:firstLine="540"/>
        <w:jc w:val="both"/>
      </w:pPr>
      <w:r>
        <w:t>Таким образом, нормы о малозначительности правонарушения применяются в исключительных случаях и независимо от состава административного правонарушения. Применение названных норм является правом, а не обязанностью должностного лица и осуществляется с учетом конкретных обстоятельств дела.</w:t>
      </w:r>
    </w:p>
    <w:p w14:paraId="2A7060A6" w14:textId="77777777" w:rsidR="00000000" w:rsidRDefault="00000000">
      <w:pPr>
        <w:pStyle w:val="ConsPlusNormal"/>
        <w:spacing w:before="240"/>
        <w:ind w:firstLine="540"/>
        <w:jc w:val="both"/>
      </w:pPr>
      <w:r>
        <w:t>При рассмотрении дела об административном правонарушении должностным лицом Челябинского УФАС России исключена возможность прекращения производства по административному делу с вынесением устного замечания Управлению городской инженерной инфраструктуры Администрации Катав-Ивановского городского поселения.</w:t>
      </w:r>
    </w:p>
    <w:p w14:paraId="34389CEB" w14:textId="77777777" w:rsidR="00000000" w:rsidRDefault="00000000">
      <w:pPr>
        <w:pStyle w:val="ConsPlusNormal"/>
        <w:spacing w:before="240"/>
        <w:ind w:firstLine="540"/>
        <w:jc w:val="both"/>
      </w:pPr>
      <w:r>
        <w:t>Наличие состава административного правонарушения подтверждено постановлением о возбуждении дела об административном правонарушении от 25.09.2023, материалами дела об административном правонарушении.</w:t>
      </w:r>
    </w:p>
    <w:p w14:paraId="7AE8AA53" w14:textId="77777777" w:rsidR="00000000" w:rsidRDefault="00000000">
      <w:pPr>
        <w:pStyle w:val="ConsPlusNormal"/>
        <w:spacing w:before="240"/>
        <w:ind w:firstLine="540"/>
        <w:jc w:val="both"/>
      </w:pPr>
      <w:r>
        <w:t>Управление городской инженерной инфраструктуры Администрации Катав-Ивановского городского поселения ранее к административной ответственности не привлекалось.</w:t>
      </w:r>
    </w:p>
    <w:p w14:paraId="4ADB32E1" w14:textId="77777777" w:rsidR="00000000" w:rsidRDefault="00000000">
      <w:pPr>
        <w:pStyle w:val="ConsPlusNormal"/>
        <w:spacing w:before="240"/>
        <w:ind w:firstLine="540"/>
        <w:jc w:val="both"/>
      </w:pPr>
      <w:r>
        <w:t xml:space="preserve">С учетом </w:t>
      </w:r>
      <w:hyperlink r:id="rId89" w:history="1">
        <w:r>
          <w:rPr>
            <w:color w:val="0000FF"/>
          </w:rPr>
          <w:t>части 2 статьи 4.1</w:t>
        </w:r>
      </w:hyperlink>
      <w:r>
        <w:t xml:space="preserve"> КоАП РФ, должностное лицо Челябинского УФАС России приходит к выводу о целесообразности привлечения Управления городской инженерной инфраструктуры Администрации Катав-Ивановского городского поселения к административной ответственности и наложении административного штрафа в размере 200 000 рублей.</w:t>
      </w:r>
    </w:p>
    <w:p w14:paraId="563BBDF9" w14:textId="77777777" w:rsidR="00000000" w:rsidRDefault="00000000">
      <w:pPr>
        <w:pStyle w:val="ConsPlusNormal"/>
        <w:spacing w:before="240"/>
        <w:ind w:firstLine="540"/>
        <w:jc w:val="both"/>
      </w:pPr>
      <w:r>
        <w:t xml:space="preserve">В соответствии с </w:t>
      </w:r>
      <w:hyperlink r:id="rId90" w:history="1">
        <w:r>
          <w:rPr>
            <w:color w:val="0000FF"/>
          </w:rPr>
          <w:t>частью 1 статьи 4.1.1</w:t>
        </w:r>
      </w:hyperlink>
      <w:r>
        <w:t xml:space="preserve">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91"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92" w:history="1">
        <w:r>
          <w:rPr>
            <w:color w:val="0000FF"/>
          </w:rPr>
          <w:t>частью 2 статьи 3.4</w:t>
        </w:r>
      </w:hyperlink>
      <w:r>
        <w:t xml:space="preserve"> настоящего Кодекса, за исключением случаев, предусмотренных </w:t>
      </w:r>
      <w:hyperlink r:id="rId93" w:history="1">
        <w:r>
          <w:rPr>
            <w:color w:val="0000FF"/>
          </w:rPr>
          <w:t>частью 2 настоящей статьи</w:t>
        </w:r>
      </w:hyperlink>
      <w:r>
        <w:t>.</w:t>
      </w:r>
    </w:p>
    <w:p w14:paraId="4CF3EA4C" w14:textId="77777777" w:rsidR="00000000" w:rsidRDefault="00000000">
      <w:pPr>
        <w:pStyle w:val="ConsPlusNormal"/>
        <w:spacing w:before="240"/>
        <w:ind w:firstLine="540"/>
        <w:jc w:val="both"/>
      </w:pPr>
      <w:r>
        <w:t>Оценив обстоятельства и характер совершенного административного правонарушения, а также то обстоятельство, что Управление городской инженерной инфраструктуры Администрации Катав-Ивановского городского поселения впервые привлекается к административной ответственности, должностным лицом Челябинского УФАС России принято решение о замене Управлению городской инженерной инфраструктуры Администрации Катав-Ивановского городского поселения наказания в виде административного штрафа на предупреждение.</w:t>
      </w:r>
    </w:p>
    <w:p w14:paraId="44705494" w14:textId="77777777" w:rsidR="00000000" w:rsidRDefault="00000000">
      <w:pPr>
        <w:pStyle w:val="ConsPlusNormal"/>
        <w:spacing w:before="240"/>
        <w:ind w:firstLine="540"/>
        <w:jc w:val="both"/>
      </w:pPr>
      <w:r>
        <w:t xml:space="preserve">С учетом </w:t>
      </w:r>
      <w:hyperlink r:id="rId94" w:history="1">
        <w:r>
          <w:rPr>
            <w:color w:val="0000FF"/>
          </w:rPr>
          <w:t>части 2 статьи 4.1</w:t>
        </w:r>
      </w:hyperlink>
      <w:r>
        <w:t xml:space="preserve"> КоАП РФ и руководствуясь </w:t>
      </w:r>
      <w:hyperlink r:id="rId95" w:history="1">
        <w:r>
          <w:rPr>
            <w:color w:val="0000FF"/>
          </w:rPr>
          <w:t>статьей 23.66</w:t>
        </w:r>
      </w:hyperlink>
      <w:r>
        <w:t xml:space="preserve">, </w:t>
      </w:r>
      <w:hyperlink r:id="rId96" w:history="1">
        <w:r>
          <w:rPr>
            <w:color w:val="0000FF"/>
          </w:rPr>
          <w:t>частью 1 статьи 29.9</w:t>
        </w:r>
      </w:hyperlink>
      <w:r>
        <w:t xml:space="preserve">, </w:t>
      </w:r>
      <w:hyperlink r:id="rId97" w:history="1">
        <w:r>
          <w:rPr>
            <w:color w:val="0000FF"/>
          </w:rPr>
          <w:t>статьей 29.10</w:t>
        </w:r>
      </w:hyperlink>
      <w:r>
        <w:t xml:space="preserve">, </w:t>
      </w:r>
      <w:hyperlink r:id="rId98" w:history="1">
        <w:r>
          <w:rPr>
            <w:color w:val="0000FF"/>
          </w:rPr>
          <w:t>частью 4 статьи 7.32</w:t>
        </w:r>
      </w:hyperlink>
      <w:r>
        <w:t xml:space="preserve">, </w:t>
      </w:r>
      <w:hyperlink r:id="rId99" w:history="1">
        <w:r>
          <w:rPr>
            <w:color w:val="0000FF"/>
          </w:rPr>
          <w:t>частью 2 статьи 4.1.1</w:t>
        </w:r>
      </w:hyperlink>
      <w:r>
        <w:t xml:space="preserve"> КоАП РФ,</w:t>
      </w:r>
    </w:p>
    <w:p w14:paraId="24698BFB" w14:textId="77777777" w:rsidR="00000000" w:rsidRDefault="00000000">
      <w:pPr>
        <w:pStyle w:val="ConsPlusNormal"/>
        <w:jc w:val="center"/>
      </w:pPr>
    </w:p>
    <w:p w14:paraId="002BEA57" w14:textId="77777777" w:rsidR="00000000" w:rsidRDefault="00000000">
      <w:pPr>
        <w:pStyle w:val="ConsPlusNormal"/>
        <w:jc w:val="center"/>
      </w:pPr>
      <w:r>
        <w:t>постановил:</w:t>
      </w:r>
    </w:p>
    <w:p w14:paraId="2FC9AA07" w14:textId="77777777" w:rsidR="00000000" w:rsidRDefault="00000000">
      <w:pPr>
        <w:pStyle w:val="ConsPlusNormal"/>
        <w:jc w:val="center"/>
      </w:pPr>
    </w:p>
    <w:p w14:paraId="668C9EA4" w14:textId="77777777" w:rsidR="00000000" w:rsidRDefault="00000000">
      <w:pPr>
        <w:pStyle w:val="ConsPlusNormal"/>
        <w:ind w:firstLine="540"/>
        <w:jc w:val="both"/>
      </w:pPr>
      <w:r>
        <w:t xml:space="preserve">1. Признать Управление городской инженерной инфраструктуры Администрации Катав-Ивановского городского поселения виновным в совершении административного правонарушения, предусмотренного </w:t>
      </w:r>
      <w:hyperlink r:id="rId100" w:history="1">
        <w:r>
          <w:rPr>
            <w:color w:val="0000FF"/>
          </w:rPr>
          <w:t>частью 4 статьи 7.32</w:t>
        </w:r>
      </w:hyperlink>
      <w:r>
        <w:t xml:space="preserve"> КоАП РФ.</w:t>
      </w:r>
    </w:p>
    <w:p w14:paraId="3BAEE879" w14:textId="77777777" w:rsidR="00000000" w:rsidRDefault="00000000">
      <w:pPr>
        <w:pStyle w:val="ConsPlusNormal"/>
        <w:spacing w:before="240"/>
        <w:ind w:firstLine="540"/>
        <w:jc w:val="both"/>
      </w:pPr>
      <w:r>
        <w:t xml:space="preserve">2. Привлечь Управление городской инженерной инфраструктуры Администрации Катав-Ивановского городского поселения к административной ответственности по </w:t>
      </w:r>
      <w:hyperlink r:id="rId101" w:history="1">
        <w:r>
          <w:rPr>
            <w:color w:val="0000FF"/>
          </w:rPr>
          <w:t>части 4 статьи 7.32</w:t>
        </w:r>
      </w:hyperlink>
      <w:r>
        <w:t xml:space="preserve"> КоАП РФ и подвергнуть наказанию в виде наложения административного штрафа в размере в размере 200 000 (двухсот тысяч) рублей.</w:t>
      </w:r>
    </w:p>
    <w:p w14:paraId="40193D34" w14:textId="77777777" w:rsidR="00000000" w:rsidRDefault="00000000">
      <w:pPr>
        <w:pStyle w:val="ConsPlusNormal"/>
        <w:spacing w:before="240"/>
        <w:ind w:firstLine="540"/>
        <w:jc w:val="both"/>
      </w:pPr>
      <w:r>
        <w:t xml:space="preserve">3. В соответствии со </w:t>
      </w:r>
      <w:hyperlink r:id="rId102" w:history="1">
        <w:r>
          <w:rPr>
            <w:color w:val="0000FF"/>
          </w:rPr>
          <w:t>статьей 4.1.1</w:t>
        </w:r>
      </w:hyperlink>
      <w:r>
        <w:t xml:space="preserve">. КоАП РФ Управлению городской инженерной инфраструктуры Администрации Катав-Ивановского городского поселения заменить штраф на официальное порицание в форме предупреждения за совершение правонарушения, предусмотренного </w:t>
      </w:r>
      <w:hyperlink r:id="rId103" w:history="1">
        <w:r>
          <w:rPr>
            <w:color w:val="0000FF"/>
          </w:rPr>
          <w:t>частью 4 статьи 7.32</w:t>
        </w:r>
      </w:hyperlink>
      <w:r>
        <w:t xml:space="preserve"> КоАП РФ.</w:t>
      </w:r>
    </w:p>
    <w:p w14:paraId="234DC62A" w14:textId="77777777" w:rsidR="00000000" w:rsidRDefault="00000000">
      <w:pPr>
        <w:pStyle w:val="ConsPlusNormal"/>
        <w:spacing w:before="240"/>
        <w:ind w:firstLine="540"/>
        <w:jc w:val="both"/>
      </w:pPr>
      <w:r>
        <w:t xml:space="preserve">В соответствии с </w:t>
      </w:r>
      <w:hyperlink r:id="rId104" w:history="1">
        <w:r>
          <w:rPr>
            <w:color w:val="0000FF"/>
          </w:rPr>
          <w:t>частью 1 статьи 30.3</w:t>
        </w:r>
      </w:hyperlink>
      <w:r>
        <w:t xml:space="preserve"> КоАП РФ постановление по делу об административном правонарушении может быть обжаловано в суд, вышестоящий орган, вышестоящему должностному лицу, уполномоченным ее рассматривать в течение 10 (десяти) суток со дня вручения или получения копии постановления.</w:t>
      </w:r>
    </w:p>
    <w:p w14:paraId="79B7FDAA" w14:textId="77777777" w:rsidR="00000000" w:rsidRDefault="00000000">
      <w:pPr>
        <w:pStyle w:val="ConsPlusNormal"/>
        <w:spacing w:before="240"/>
        <w:ind w:firstLine="540"/>
        <w:jc w:val="both"/>
      </w:pPr>
      <w:r>
        <w:t xml:space="preserve">Согласно </w:t>
      </w:r>
      <w:hyperlink r:id="rId105" w:history="1">
        <w:r>
          <w:rPr>
            <w:color w:val="0000FF"/>
          </w:rPr>
          <w:t>части 1 статьи 31.1</w:t>
        </w:r>
      </w:hyperlink>
      <w:r>
        <w:t xml:space="preserve">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14:paraId="228B5CBE" w14:textId="77777777" w:rsidR="00000000" w:rsidRDefault="00000000">
      <w:pPr>
        <w:pStyle w:val="ConsPlusNormal"/>
        <w:ind w:firstLine="540"/>
        <w:jc w:val="both"/>
      </w:pPr>
    </w:p>
    <w:p w14:paraId="5771B3C6" w14:textId="77777777" w:rsidR="00000000" w:rsidRDefault="00000000">
      <w:pPr>
        <w:pStyle w:val="ConsPlusNormal"/>
        <w:ind w:firstLine="540"/>
        <w:jc w:val="both"/>
      </w:pPr>
    </w:p>
    <w:p w14:paraId="400A8919" w14:textId="77777777" w:rsidR="00856760" w:rsidRDefault="00856760">
      <w:pPr>
        <w:pStyle w:val="ConsPlusNormal"/>
        <w:pBdr>
          <w:top w:val="single" w:sz="6" w:space="0" w:color="auto"/>
        </w:pBdr>
        <w:spacing w:before="100" w:after="100"/>
        <w:jc w:val="both"/>
        <w:rPr>
          <w:sz w:val="2"/>
          <w:szCs w:val="2"/>
        </w:rPr>
      </w:pPr>
    </w:p>
    <w:sectPr w:rsidR="00856760">
      <w:headerReference w:type="even" r:id="rId106"/>
      <w:headerReference w:type="default" r:id="rId107"/>
      <w:footerReference w:type="even" r:id="rId108"/>
      <w:footerReference w:type="default" r:id="rId109"/>
      <w:headerReference w:type="first" r:id="rId110"/>
      <w:footerReference w:type="first" r:id="rId111"/>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5E6A" w14:textId="77777777" w:rsidR="00856760" w:rsidRDefault="00856760">
      <w:pPr>
        <w:spacing w:after="0" w:line="240" w:lineRule="auto"/>
      </w:pPr>
      <w:r>
        <w:separator/>
      </w:r>
    </w:p>
  </w:endnote>
  <w:endnote w:type="continuationSeparator" w:id="0">
    <w:p w14:paraId="524A23F1" w14:textId="77777777" w:rsidR="00856760" w:rsidRDefault="0085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30F7" w14:textId="77777777" w:rsidR="00C45ECF" w:rsidRDefault="00C45E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D156"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1CC"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E21A" w14:textId="77777777" w:rsidR="00856760" w:rsidRDefault="00856760">
      <w:pPr>
        <w:spacing w:after="0" w:line="240" w:lineRule="auto"/>
      </w:pPr>
      <w:r>
        <w:separator/>
      </w:r>
    </w:p>
  </w:footnote>
  <w:footnote w:type="continuationSeparator" w:id="0">
    <w:p w14:paraId="7A0FADF3" w14:textId="77777777" w:rsidR="00856760" w:rsidRDefault="00856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050F" w14:textId="77777777" w:rsidR="00C45ECF" w:rsidRDefault="00C45E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9D5" w14:textId="27C3EABC" w:rsidR="00000000" w:rsidRDefault="00000000">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863F" w14:textId="0C9ABFFC" w:rsidR="00000000" w:rsidRDefault="0000000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CF"/>
    <w:rsid w:val="00856760"/>
    <w:rsid w:val="00C45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4C8C3"/>
  <w14:defaultImageDpi w14:val="0"/>
  <w15:docId w15:val="{4F8D5DBF-5DC9-4D44-BDE6-65A303BB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a3">
    <w:name w:val="header"/>
    <w:basedOn w:val="a"/>
    <w:link w:val="a4"/>
    <w:uiPriority w:val="99"/>
    <w:unhideWhenUsed/>
    <w:rsid w:val="00C45ECF"/>
    <w:pPr>
      <w:tabs>
        <w:tab w:val="center" w:pos="4677"/>
        <w:tab w:val="right" w:pos="9355"/>
      </w:tabs>
    </w:pPr>
  </w:style>
  <w:style w:type="character" w:customStyle="1" w:styleId="a4">
    <w:name w:val="Верхний колонтитул Знак"/>
    <w:basedOn w:val="a0"/>
    <w:link w:val="a3"/>
    <w:uiPriority w:val="99"/>
    <w:rsid w:val="00C45ECF"/>
  </w:style>
  <w:style w:type="paragraph" w:styleId="a5">
    <w:name w:val="footer"/>
    <w:basedOn w:val="a"/>
    <w:link w:val="a6"/>
    <w:uiPriority w:val="99"/>
    <w:unhideWhenUsed/>
    <w:rsid w:val="00C45ECF"/>
    <w:pPr>
      <w:tabs>
        <w:tab w:val="center" w:pos="4677"/>
        <w:tab w:val="right" w:pos="9355"/>
      </w:tabs>
    </w:pPr>
  </w:style>
  <w:style w:type="character" w:customStyle="1" w:styleId="a6">
    <w:name w:val="Нижний колонтитул Знак"/>
    <w:basedOn w:val="a0"/>
    <w:link w:val="a5"/>
    <w:uiPriority w:val="99"/>
    <w:rsid w:val="00C4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49650&amp;date=15.10.2024" TargetMode="External"/><Relationship Id="rId21" Type="http://schemas.openxmlformats.org/officeDocument/2006/relationships/hyperlink" Target="https://login.consultant.ru/link/?req=doc&amp;demo=1&amp;base=LAW&amp;n=449650&amp;date=15.10.2024" TargetMode="External"/><Relationship Id="rId42" Type="http://schemas.openxmlformats.org/officeDocument/2006/relationships/hyperlink" Target="https://login.consultant.ru/link/?req=doc&amp;demo=1&amp;base=LAW&amp;n=454257&amp;date=15.10.2024" TargetMode="External"/><Relationship Id="rId47" Type="http://schemas.openxmlformats.org/officeDocument/2006/relationships/hyperlink" Target="https://login.consultant.ru/link/?req=doc&amp;demo=1&amp;base=LAW&amp;n=454257&amp;date=15.10.2024" TargetMode="External"/><Relationship Id="rId63" Type="http://schemas.openxmlformats.org/officeDocument/2006/relationships/hyperlink" Target="https://login.consultant.ru/link/?req=doc&amp;demo=1&amp;base=LAW&amp;n=454257&amp;date=15.10.2024" TargetMode="External"/><Relationship Id="rId68" Type="http://schemas.openxmlformats.org/officeDocument/2006/relationships/hyperlink" Target="https://login.consultant.ru/link/?req=doc&amp;demo=1&amp;base=LAW&amp;n=454257&amp;date=15.10.2024&amp;dst=101310&amp;field=134" TargetMode="External"/><Relationship Id="rId84" Type="http://schemas.openxmlformats.org/officeDocument/2006/relationships/hyperlink" Target="https://login.consultant.ru/link/?req=doc&amp;demo=1&amp;base=LAW&amp;n=444863&amp;date=15.10.2024&amp;dst=100135&amp;field=134" TargetMode="External"/><Relationship Id="rId89" Type="http://schemas.openxmlformats.org/officeDocument/2006/relationships/hyperlink" Target="https://login.consultant.ru/link/?req=doc&amp;demo=1&amp;base=LAW&amp;n=444863&amp;date=15.10.2024&amp;dst=100135&amp;field=134"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1&amp;base=LAW&amp;n=454253&amp;date=15.10.2024&amp;dst=6246&amp;field=134" TargetMode="External"/><Relationship Id="rId29" Type="http://schemas.openxmlformats.org/officeDocument/2006/relationships/hyperlink" Target="https://login.consultant.ru/link/?req=doc&amp;demo=1&amp;base=LAW&amp;n=449650&amp;date=15.10.2024" TargetMode="External"/><Relationship Id="rId107" Type="http://schemas.openxmlformats.org/officeDocument/2006/relationships/header" Target="header2.xml"/><Relationship Id="rId11" Type="http://schemas.openxmlformats.org/officeDocument/2006/relationships/hyperlink" Target="https://login.consultant.ru/link/?req=doc&amp;demo=1&amp;base=LAW&amp;n=454257&amp;date=15.10.2024&amp;dst=158&amp;field=134" TargetMode="External"/><Relationship Id="rId24" Type="http://schemas.openxmlformats.org/officeDocument/2006/relationships/hyperlink" Target="https://login.consultant.ru/link/?req=doc&amp;demo=1&amp;base=LAW&amp;n=449650&amp;date=15.10.2024" TargetMode="External"/><Relationship Id="rId32" Type="http://schemas.openxmlformats.org/officeDocument/2006/relationships/hyperlink" Target="https://login.consultant.ru/link/?req=doc&amp;demo=1&amp;base=LAW&amp;n=449650&amp;date=15.10.2024" TargetMode="External"/><Relationship Id="rId37" Type="http://schemas.openxmlformats.org/officeDocument/2006/relationships/hyperlink" Target="https://login.consultant.ru/link/?req=doc&amp;demo=1&amp;base=LAW&amp;n=454257&amp;date=15.10.2024&amp;dst=2987&amp;field=134" TargetMode="External"/><Relationship Id="rId40" Type="http://schemas.openxmlformats.org/officeDocument/2006/relationships/hyperlink" Target="https://login.consultant.ru/link/?req=doc&amp;demo=1&amp;base=LAW&amp;n=437464&amp;date=15.10.2024" TargetMode="External"/><Relationship Id="rId45" Type="http://schemas.openxmlformats.org/officeDocument/2006/relationships/hyperlink" Target="https://login.consultant.ru/link/?req=doc&amp;demo=1&amp;base=LAW&amp;n=437464&amp;date=15.10.2024&amp;dst=100016&amp;field=134" TargetMode="External"/><Relationship Id="rId53" Type="http://schemas.openxmlformats.org/officeDocument/2006/relationships/hyperlink" Target="https://login.consultant.ru/link/?req=doc&amp;demo=1&amp;base=LAW&amp;n=454257&amp;date=15.10.2024&amp;dst=12189&amp;field=134" TargetMode="External"/><Relationship Id="rId58" Type="http://schemas.openxmlformats.org/officeDocument/2006/relationships/hyperlink" Target="https://login.consultant.ru/link/?req=doc&amp;demo=1&amp;base=LAW&amp;n=454257&amp;date=15.10.2024&amp;dst=12179&amp;field=134" TargetMode="External"/><Relationship Id="rId66" Type="http://schemas.openxmlformats.org/officeDocument/2006/relationships/hyperlink" Target="https://login.consultant.ru/link/?req=doc&amp;demo=1&amp;base=LAW&amp;n=454257&amp;date=15.10.2024&amp;dst=12189&amp;field=134" TargetMode="External"/><Relationship Id="rId74" Type="http://schemas.openxmlformats.org/officeDocument/2006/relationships/hyperlink" Target="https://login.consultant.ru/link/?req=doc&amp;demo=1&amp;base=LAW&amp;n=444863&amp;date=15.10.2024&amp;dst=100043&amp;field=134" TargetMode="External"/><Relationship Id="rId79" Type="http://schemas.openxmlformats.org/officeDocument/2006/relationships/hyperlink" Target="https://login.consultant.ru/link/?req=doc&amp;demo=1&amp;base=LAW&amp;n=454257&amp;date=15.10.2024" TargetMode="External"/><Relationship Id="rId87" Type="http://schemas.openxmlformats.org/officeDocument/2006/relationships/hyperlink" Target="https://login.consultant.ru/link/?req=doc&amp;demo=1&amp;base=LAW&amp;n=286285&amp;date=15.10.2024&amp;dst=100054&amp;field=134" TargetMode="External"/><Relationship Id="rId102" Type="http://schemas.openxmlformats.org/officeDocument/2006/relationships/hyperlink" Target="https://login.consultant.ru/link/?req=doc&amp;demo=1&amp;base=LAW&amp;n=444863&amp;date=15.10.2024&amp;dst=7220&amp;field=134" TargetMode="External"/><Relationship Id="rId110"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login.consultant.ru/link/?req=doc&amp;demo=1&amp;base=LAW&amp;n=454257&amp;date=15.10.2024&amp;dst=12020&amp;field=134" TargetMode="External"/><Relationship Id="rId82" Type="http://schemas.openxmlformats.org/officeDocument/2006/relationships/hyperlink" Target="https://login.consultant.ru/link/?req=doc&amp;demo=1&amp;base=LAW&amp;n=286285&amp;date=15.10.2024" TargetMode="External"/><Relationship Id="rId90" Type="http://schemas.openxmlformats.org/officeDocument/2006/relationships/hyperlink" Target="https://login.consultant.ru/link/?req=doc&amp;demo=1&amp;base=LAW&amp;n=444863&amp;date=15.10.2024&amp;dst=9972&amp;field=134" TargetMode="External"/><Relationship Id="rId95" Type="http://schemas.openxmlformats.org/officeDocument/2006/relationships/hyperlink" Target="https://login.consultant.ru/link/?req=doc&amp;demo=1&amp;base=LAW&amp;n=444863&amp;date=15.10.2024&amp;dst=5978&amp;field=134" TargetMode="External"/><Relationship Id="rId19" Type="http://schemas.openxmlformats.org/officeDocument/2006/relationships/hyperlink" Target="https://login.consultant.ru/link/?req=doc&amp;demo=1&amp;base=LAW&amp;n=454253&amp;date=15.10.2024&amp;dst=6246&amp;field=134" TargetMode="External"/><Relationship Id="rId14" Type="http://schemas.openxmlformats.org/officeDocument/2006/relationships/hyperlink" Target="https://login.consultant.ru/link/?req=doc&amp;demo=1&amp;base=LAW&amp;n=454253&amp;date=15.10.2024&amp;dst=6246&amp;field=134" TargetMode="External"/><Relationship Id="rId22" Type="http://schemas.openxmlformats.org/officeDocument/2006/relationships/hyperlink" Target="https://login.consultant.ru/link/?req=doc&amp;demo=1&amp;base=LAW&amp;n=449650&amp;date=15.10.2024" TargetMode="External"/><Relationship Id="rId27" Type="http://schemas.openxmlformats.org/officeDocument/2006/relationships/hyperlink" Target="https://login.consultant.ru/link/?req=doc&amp;demo=1&amp;base=LAW&amp;n=449650&amp;date=15.10.2024" TargetMode="External"/><Relationship Id="rId30" Type="http://schemas.openxmlformats.org/officeDocument/2006/relationships/hyperlink" Target="https://login.consultant.ru/link/?req=doc&amp;demo=1&amp;base=LAW&amp;n=449650&amp;date=15.10.2024" TargetMode="External"/><Relationship Id="rId35" Type="http://schemas.openxmlformats.org/officeDocument/2006/relationships/hyperlink" Target="https://login.consultant.ru/link/?req=doc&amp;demo=1&amp;base=LAW&amp;n=454257&amp;date=15.10.2024&amp;dst=12179&amp;field=134" TargetMode="External"/><Relationship Id="rId43" Type="http://schemas.openxmlformats.org/officeDocument/2006/relationships/hyperlink" Target="https://login.consultant.ru/link/?req=doc&amp;demo=1&amp;base=LAW&amp;n=437464&amp;date=15.10.2024&amp;dst=100006&amp;field=134" TargetMode="External"/><Relationship Id="rId48" Type="http://schemas.openxmlformats.org/officeDocument/2006/relationships/hyperlink" Target="https://login.consultant.ru/link/?req=doc&amp;demo=1&amp;base=LAW&amp;n=437464&amp;date=15.10.2024&amp;dst=100016&amp;field=134" TargetMode="External"/><Relationship Id="rId56" Type="http://schemas.openxmlformats.org/officeDocument/2006/relationships/hyperlink" Target="https://login.consultant.ru/link/?req=doc&amp;demo=1&amp;base=LAW&amp;n=454257&amp;date=15.10.2024" TargetMode="External"/><Relationship Id="rId64" Type="http://schemas.openxmlformats.org/officeDocument/2006/relationships/hyperlink" Target="https://login.consultant.ru/link/?req=doc&amp;demo=1&amp;base=LAW&amp;n=454257&amp;date=15.10.2024&amp;dst=12179&amp;field=134" TargetMode="External"/><Relationship Id="rId69" Type="http://schemas.openxmlformats.org/officeDocument/2006/relationships/hyperlink" Target="https://login.consultant.ru/link/?req=doc&amp;demo=1&amp;base=LAW&amp;n=444863&amp;date=15.10.2024&amp;dst=8726&amp;field=134" TargetMode="External"/><Relationship Id="rId77" Type="http://schemas.openxmlformats.org/officeDocument/2006/relationships/hyperlink" Target="https://login.consultant.ru/link/?req=doc&amp;demo=1&amp;base=LAW&amp;n=444863&amp;date=15.10.2024&amp;dst=100045&amp;field=134" TargetMode="External"/><Relationship Id="rId100" Type="http://schemas.openxmlformats.org/officeDocument/2006/relationships/hyperlink" Target="https://login.consultant.ru/link/?req=doc&amp;demo=1&amp;base=LAW&amp;n=444863&amp;date=15.10.2024&amp;dst=8726&amp;field=134" TargetMode="External"/><Relationship Id="rId105" Type="http://schemas.openxmlformats.org/officeDocument/2006/relationships/hyperlink" Target="https://login.consultant.ru/link/?req=doc&amp;demo=1&amp;base=LAW&amp;n=444863&amp;date=15.10.2024&amp;dst=10562&amp;field=134" TargetMode="External"/><Relationship Id="rId113" Type="http://schemas.openxmlformats.org/officeDocument/2006/relationships/theme" Target="theme/theme1.xml"/><Relationship Id="rId8" Type="http://schemas.openxmlformats.org/officeDocument/2006/relationships/hyperlink" Target="https://login.consultant.ru/link/?req=doc&amp;demo=1&amp;base=LAW&amp;n=454257&amp;date=15.10.2024" TargetMode="External"/><Relationship Id="rId51" Type="http://schemas.openxmlformats.org/officeDocument/2006/relationships/hyperlink" Target="https://login.consultant.ru/link/?req=doc&amp;demo=1&amp;base=LAW&amp;n=454257&amp;date=15.10.2024&amp;dst=12034&amp;field=134" TargetMode="External"/><Relationship Id="rId72" Type="http://schemas.openxmlformats.org/officeDocument/2006/relationships/hyperlink" Target="https://login.consultant.ru/link/?req=doc&amp;demo=1&amp;base=LAW&amp;n=444863&amp;date=15.10.2024&amp;dst=100041&amp;field=134" TargetMode="External"/><Relationship Id="rId80" Type="http://schemas.openxmlformats.org/officeDocument/2006/relationships/hyperlink" Target="https://login.consultant.ru/link/?req=doc&amp;demo=1&amp;base=LAW&amp;n=444863&amp;date=15.10.2024&amp;dst=7220&amp;field=134" TargetMode="External"/><Relationship Id="rId85" Type="http://schemas.openxmlformats.org/officeDocument/2006/relationships/hyperlink" Target="https://login.consultant.ru/link/?req=doc&amp;demo=1&amp;base=LAW&amp;n=444863&amp;date=15.10.2024&amp;dst=100136&amp;field=134" TargetMode="External"/><Relationship Id="rId93" Type="http://schemas.openxmlformats.org/officeDocument/2006/relationships/hyperlink" Target="https://login.consultant.ru/link/?req=doc&amp;demo=1&amp;base=LAW&amp;n=444863&amp;date=15.10.2024&amp;dst=10140&amp;field=134" TargetMode="External"/><Relationship Id="rId98" Type="http://schemas.openxmlformats.org/officeDocument/2006/relationships/hyperlink" Target="https://login.consultant.ru/link/?req=doc&amp;demo=1&amp;base=LAW&amp;n=444863&amp;date=15.10.2024&amp;dst=872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demo=1&amp;base=LAW&amp;n=449650&amp;date=15.10.2024&amp;dst=96&amp;field=134" TargetMode="External"/><Relationship Id="rId17" Type="http://schemas.openxmlformats.org/officeDocument/2006/relationships/hyperlink" Target="https://login.consultant.ru/link/?req=doc&amp;demo=1&amp;base=LAW&amp;n=454253&amp;date=15.10.2024&amp;dst=6246&amp;field=134" TargetMode="External"/><Relationship Id="rId25" Type="http://schemas.openxmlformats.org/officeDocument/2006/relationships/hyperlink" Target="https://login.consultant.ru/link/?req=doc&amp;demo=1&amp;base=LAW&amp;n=449650&amp;date=15.10.2024" TargetMode="External"/><Relationship Id="rId33" Type="http://schemas.openxmlformats.org/officeDocument/2006/relationships/hyperlink" Target="https://login.consultant.ru/link/?req=doc&amp;demo=1&amp;base=LAW&amp;n=449650&amp;date=15.10.2024" TargetMode="External"/><Relationship Id="rId38" Type="http://schemas.openxmlformats.org/officeDocument/2006/relationships/hyperlink" Target="https://login.consultant.ru/link/?req=doc&amp;demo=1&amp;base=LAW&amp;n=454257&amp;date=15.10.2024&amp;dst=2994&amp;field=134" TargetMode="External"/><Relationship Id="rId46" Type="http://schemas.openxmlformats.org/officeDocument/2006/relationships/hyperlink" Target="https://login.consultant.ru/link/?req=doc&amp;demo=1&amp;base=LAW&amp;n=437464&amp;date=15.10.2024" TargetMode="External"/><Relationship Id="rId59" Type="http://schemas.openxmlformats.org/officeDocument/2006/relationships/hyperlink" Target="https://login.consultant.ru/link/?req=doc&amp;demo=1&amp;base=LAW&amp;n=437464&amp;date=15.10.2024&amp;dst=100006&amp;field=134" TargetMode="External"/><Relationship Id="rId67" Type="http://schemas.openxmlformats.org/officeDocument/2006/relationships/hyperlink" Target="https://login.consultant.ru/link/?req=doc&amp;demo=1&amp;base=LAW&amp;n=454257&amp;date=15.10.2024&amp;dst=12020&amp;field=134" TargetMode="External"/><Relationship Id="rId103" Type="http://schemas.openxmlformats.org/officeDocument/2006/relationships/hyperlink" Target="https://login.consultant.ru/link/?req=doc&amp;demo=1&amp;base=LAW&amp;n=444863&amp;date=15.10.2024&amp;dst=8726&amp;field=134" TargetMode="External"/><Relationship Id="rId108" Type="http://schemas.openxmlformats.org/officeDocument/2006/relationships/footer" Target="footer1.xml"/><Relationship Id="rId20" Type="http://schemas.openxmlformats.org/officeDocument/2006/relationships/hyperlink" Target="https://login.consultant.ru/link/?req=doc&amp;demo=1&amp;base=LAW&amp;n=449650&amp;date=15.10.2024" TargetMode="External"/><Relationship Id="rId41" Type="http://schemas.openxmlformats.org/officeDocument/2006/relationships/hyperlink" Target="https://login.consultant.ru/link/?req=doc&amp;demo=1&amp;base=LAW&amp;n=437464&amp;date=15.10.2024&amp;dst=100006&amp;field=134" TargetMode="External"/><Relationship Id="rId54" Type="http://schemas.openxmlformats.org/officeDocument/2006/relationships/hyperlink" Target="https://login.consultant.ru/link/?req=doc&amp;demo=1&amp;base=LAW&amp;n=454257&amp;date=15.10.2024" TargetMode="External"/><Relationship Id="rId62" Type="http://schemas.openxmlformats.org/officeDocument/2006/relationships/hyperlink" Target="https://login.consultant.ru/link/?req=doc&amp;demo=1&amp;base=LAW&amp;n=454257&amp;date=15.10.2024&amp;dst=101310&amp;field=134" TargetMode="External"/><Relationship Id="rId70" Type="http://schemas.openxmlformats.org/officeDocument/2006/relationships/hyperlink" Target="https://login.consultant.ru/link/?req=doc&amp;demo=1&amp;base=LAW&amp;n=444863&amp;date=15.10.2024&amp;dst=8726&amp;field=134" TargetMode="External"/><Relationship Id="rId75" Type="http://schemas.openxmlformats.org/officeDocument/2006/relationships/hyperlink" Target="https://login.consultant.ru/link/?req=doc&amp;demo=1&amp;base=LAW&amp;n=444863&amp;date=15.10.2024" TargetMode="External"/><Relationship Id="rId83" Type="http://schemas.openxmlformats.org/officeDocument/2006/relationships/hyperlink" Target="https://login.consultant.ru/link/?req=doc&amp;demo=1&amp;base=LAW&amp;n=444863&amp;date=15.10.2024&amp;dst=100064&amp;field=134" TargetMode="External"/><Relationship Id="rId88" Type="http://schemas.openxmlformats.org/officeDocument/2006/relationships/hyperlink" Target="https://login.consultant.ru/link/?req=doc&amp;demo=1&amp;base=LAW&amp;n=286285&amp;date=15.10.2024&amp;dst=100092&amp;field=134" TargetMode="External"/><Relationship Id="rId91" Type="http://schemas.openxmlformats.org/officeDocument/2006/relationships/hyperlink" Target="https://login.consultant.ru/link/?req=doc&amp;demo=1&amp;base=LAW&amp;n=444863&amp;date=15.10.2024&amp;dst=100173&amp;field=134" TargetMode="External"/><Relationship Id="rId96" Type="http://schemas.openxmlformats.org/officeDocument/2006/relationships/hyperlink" Target="https://login.consultant.ru/link/?req=doc&amp;demo=1&amp;base=LAW&amp;n=444863&amp;date=15.10.2024&amp;dst=1408&amp;field=134" TargetMode="External"/><Relationship Id="rId11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login.consultant.ru/link/?req=doc&amp;demo=1&amp;base=LAW&amp;n=454257&amp;date=15.10.2024" TargetMode="External"/><Relationship Id="rId15" Type="http://schemas.openxmlformats.org/officeDocument/2006/relationships/hyperlink" Target="https://login.consultant.ru/link/?req=doc&amp;demo=1&amp;base=LAW&amp;n=449650&amp;date=15.10.2024" TargetMode="External"/><Relationship Id="rId23" Type="http://schemas.openxmlformats.org/officeDocument/2006/relationships/hyperlink" Target="https://login.consultant.ru/link/?req=doc&amp;demo=1&amp;base=LAW&amp;n=449650&amp;date=15.10.2024" TargetMode="External"/><Relationship Id="rId28" Type="http://schemas.openxmlformats.org/officeDocument/2006/relationships/hyperlink" Target="https://login.consultant.ru/link/?req=doc&amp;demo=1&amp;base=LAW&amp;n=449650&amp;date=15.10.2024" TargetMode="External"/><Relationship Id="rId36" Type="http://schemas.openxmlformats.org/officeDocument/2006/relationships/hyperlink" Target="https://login.consultant.ru/link/?req=doc&amp;demo=1&amp;base=LAW&amp;n=454257&amp;date=15.10.2024&amp;dst=12179&amp;field=134" TargetMode="External"/><Relationship Id="rId49" Type="http://schemas.openxmlformats.org/officeDocument/2006/relationships/hyperlink" Target="https://login.consultant.ru/link/?req=doc&amp;demo=1&amp;base=LAW&amp;n=454257&amp;date=15.10.2024&amp;dst=12179&amp;field=134" TargetMode="External"/><Relationship Id="rId57" Type="http://schemas.openxmlformats.org/officeDocument/2006/relationships/hyperlink" Target="https://login.consultant.ru/link/?req=doc&amp;demo=1&amp;base=LAW&amp;n=454257&amp;date=15.10.2024&amp;dst=12179&amp;field=134" TargetMode="External"/><Relationship Id="rId106" Type="http://schemas.openxmlformats.org/officeDocument/2006/relationships/header" Target="header1.xml"/><Relationship Id="rId10" Type="http://schemas.openxmlformats.org/officeDocument/2006/relationships/hyperlink" Target="https://login.consultant.ru/link/?req=doc&amp;demo=1&amp;base=LAW&amp;n=454257&amp;date=15.10.2024&amp;dst=2246&amp;field=134" TargetMode="External"/><Relationship Id="rId31" Type="http://schemas.openxmlformats.org/officeDocument/2006/relationships/hyperlink" Target="https://login.consultant.ru/link/?req=doc&amp;demo=1&amp;base=LAW&amp;n=449650&amp;date=15.10.2024" TargetMode="External"/><Relationship Id="rId44" Type="http://schemas.openxmlformats.org/officeDocument/2006/relationships/hyperlink" Target="https://login.consultant.ru/link/?req=doc&amp;demo=1&amp;base=LAW&amp;n=454257&amp;date=15.10.2024&amp;dst=12179&amp;field=134" TargetMode="External"/><Relationship Id="rId52" Type="http://schemas.openxmlformats.org/officeDocument/2006/relationships/hyperlink" Target="https://login.consultant.ru/link/?req=doc&amp;demo=1&amp;base=LAW&amp;n=454257&amp;date=15.10.2024&amp;dst=158&amp;field=134" TargetMode="External"/><Relationship Id="rId60" Type="http://schemas.openxmlformats.org/officeDocument/2006/relationships/hyperlink" Target="https://login.consultant.ru/link/?req=doc&amp;demo=1&amp;base=LAW&amp;n=454257&amp;date=15.10.2024&amp;dst=12189&amp;field=134" TargetMode="External"/><Relationship Id="rId65" Type="http://schemas.openxmlformats.org/officeDocument/2006/relationships/hyperlink" Target="https://login.consultant.ru/link/?req=doc&amp;demo=1&amp;base=LAW&amp;n=437464&amp;date=15.10.2024&amp;dst=100006&amp;field=134" TargetMode="External"/><Relationship Id="rId73" Type="http://schemas.openxmlformats.org/officeDocument/2006/relationships/hyperlink" Target="https://login.consultant.ru/link/?req=doc&amp;demo=1&amp;base=LAW&amp;n=444863&amp;date=15.10.2024" TargetMode="External"/><Relationship Id="rId78" Type="http://schemas.openxmlformats.org/officeDocument/2006/relationships/hyperlink" Target="https://login.consultant.ru/link/?req=doc&amp;demo=1&amp;base=LAW&amp;n=444863&amp;date=15.10.2024" TargetMode="External"/><Relationship Id="rId81" Type="http://schemas.openxmlformats.org/officeDocument/2006/relationships/hyperlink" Target="https://login.consultant.ru/link/?req=doc&amp;demo=1&amp;base=LAW&amp;n=444863&amp;date=15.10.2024&amp;dst=100064&amp;field=134" TargetMode="External"/><Relationship Id="rId86" Type="http://schemas.openxmlformats.org/officeDocument/2006/relationships/hyperlink" Target="https://login.consultant.ru/link/?req=doc&amp;demo=1&amp;base=LAW&amp;n=444863&amp;date=15.10.2024&amp;dst=100136&amp;field=134" TargetMode="External"/><Relationship Id="rId94" Type="http://schemas.openxmlformats.org/officeDocument/2006/relationships/hyperlink" Target="https://login.consultant.ru/link/?req=doc&amp;demo=1&amp;base=LAW&amp;n=444863&amp;date=15.10.2024&amp;dst=100135&amp;field=134" TargetMode="External"/><Relationship Id="rId99" Type="http://schemas.openxmlformats.org/officeDocument/2006/relationships/hyperlink" Target="https://login.consultant.ru/link/?req=doc&amp;demo=1&amp;base=LAW&amp;n=444863&amp;date=15.10.2024&amp;dst=10140&amp;field=134" TargetMode="External"/><Relationship Id="rId101" Type="http://schemas.openxmlformats.org/officeDocument/2006/relationships/hyperlink" Target="https://login.consultant.ru/link/?req=doc&amp;demo=1&amp;base=LAW&amp;n=444863&amp;date=15.10.2024&amp;dst=8726&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454257&amp;date=15.10.2024&amp;dst=101310&amp;field=134" TargetMode="External"/><Relationship Id="rId13" Type="http://schemas.openxmlformats.org/officeDocument/2006/relationships/hyperlink" Target="https://login.consultant.ru/link/?req=doc&amp;demo=1&amp;base=LAW&amp;n=454253&amp;date=15.10.2024&amp;dst=6246&amp;field=134" TargetMode="External"/><Relationship Id="rId18" Type="http://schemas.openxmlformats.org/officeDocument/2006/relationships/hyperlink" Target="https://login.consultant.ru/link/?req=doc&amp;demo=1&amp;base=LAW&amp;n=449650&amp;date=15.10.2024" TargetMode="External"/><Relationship Id="rId39" Type="http://schemas.openxmlformats.org/officeDocument/2006/relationships/hyperlink" Target="https://login.consultant.ru/link/?req=doc&amp;demo=1&amp;base=LAW&amp;n=452991&amp;date=15.10.2024&amp;dst=102049&amp;field=134" TargetMode="External"/><Relationship Id="rId109" Type="http://schemas.openxmlformats.org/officeDocument/2006/relationships/footer" Target="footer2.xml"/><Relationship Id="rId34" Type="http://schemas.openxmlformats.org/officeDocument/2006/relationships/hyperlink" Target="https://login.consultant.ru/link/?req=doc&amp;demo=1&amp;base=LAW&amp;n=454257&amp;date=15.10.2024&amp;dst=101310&amp;field=134" TargetMode="External"/><Relationship Id="rId50" Type="http://schemas.openxmlformats.org/officeDocument/2006/relationships/hyperlink" Target="https://login.consultant.ru/link/?req=doc&amp;demo=1&amp;base=LAW&amp;n=454257&amp;date=15.10.2024&amp;dst=12189&amp;field=134" TargetMode="External"/><Relationship Id="rId55" Type="http://schemas.openxmlformats.org/officeDocument/2006/relationships/hyperlink" Target="https://login.consultant.ru/link/?req=doc&amp;demo=1&amp;base=LAW&amp;n=454257&amp;date=15.10.2024" TargetMode="External"/><Relationship Id="rId76" Type="http://schemas.openxmlformats.org/officeDocument/2006/relationships/hyperlink" Target="https://login.consultant.ru/link/?req=doc&amp;demo=1&amp;base=LAW&amp;n=286285&amp;date=15.10.2024&amp;dst=100090&amp;field=134" TargetMode="External"/><Relationship Id="rId97" Type="http://schemas.openxmlformats.org/officeDocument/2006/relationships/hyperlink" Target="https://login.consultant.ru/link/?req=doc&amp;demo=1&amp;base=LAW&amp;n=444863&amp;date=15.10.2024&amp;dst=102784&amp;field=134" TargetMode="External"/><Relationship Id="rId104" Type="http://schemas.openxmlformats.org/officeDocument/2006/relationships/hyperlink" Target="https://login.consultant.ru/link/?req=doc&amp;demo=1&amp;base=LAW&amp;n=444863&amp;date=15.10.2024&amp;dst=102836&amp;field=134" TargetMode="External"/><Relationship Id="rId7" Type="http://schemas.openxmlformats.org/officeDocument/2006/relationships/hyperlink" Target="https://login.consultant.ru/link/?req=doc&amp;demo=1&amp;base=LAW&amp;n=454257&amp;date=15.10.2024&amp;dst=2237&amp;field=134" TargetMode="External"/><Relationship Id="rId71" Type="http://schemas.openxmlformats.org/officeDocument/2006/relationships/hyperlink" Target="https://login.consultant.ru/link/?req=doc&amp;demo=1&amp;base=LAW&amp;n=444863&amp;date=15.10.2024&amp;dst=8726&amp;field=134" TargetMode="External"/><Relationship Id="rId92" Type="http://schemas.openxmlformats.org/officeDocument/2006/relationships/hyperlink" Target="https://login.consultant.ru/link/?req=doc&amp;demo=1&amp;base=LAW&amp;n=444863&amp;date=15.10.2024&amp;dst=217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7287</Words>
  <Characters>41542</Characters>
  <Application>Microsoft Office Word</Application>
  <DocSecurity>2</DocSecurity>
  <Lines>346</Lines>
  <Paragraphs>97</Paragraphs>
  <ScaleCrop>false</ScaleCrop>
  <Company>КонсультантПлюс Версия 4023.00.50</Company>
  <LinksUpToDate>false</LinksUpToDate>
  <CharactersWithSpaces>48732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Челябинского УФАС России от 12.10.2023 по делу N 074/04/7.32-2355/2023Нарушение: ч. 4 ст. 7.32 КоАП РФ (нарушение порядка заключения, изменения контракта).Решение: Назначен штраф.</dc:title>
  <dc:subject/>
  <dc:creator>Dmitry Dobroshtan</dc:creator>
  <cp:keywords/>
  <dc:description/>
  <cp:lastModifiedBy>Dmitry Dobroshtan</cp:lastModifiedBy>
  <cp:revision>2</cp:revision>
  <dcterms:created xsi:type="dcterms:W3CDTF">2024-10-15T16:39:00Z</dcterms:created>
  <dcterms:modified xsi:type="dcterms:W3CDTF">2024-10-15T16:39:00Z</dcterms:modified>
</cp:coreProperties>
</file>