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94" w:rsidRPr="00087981" w:rsidRDefault="007D6794" w:rsidP="00367107">
      <w:pPr>
        <w:spacing w:line="240" w:lineRule="auto"/>
        <w:jc w:val="center"/>
        <w:rPr>
          <w:rFonts w:ascii="Times New Roman" w:hAnsi="Times New Roman"/>
          <w:sz w:val="28"/>
          <w:szCs w:val="28"/>
        </w:rPr>
      </w:pPr>
      <w:r w:rsidRPr="00087981">
        <w:rPr>
          <w:rFonts w:ascii="Times New Roman" w:hAnsi="Times New Roman"/>
          <w:sz w:val="28"/>
          <w:szCs w:val="28"/>
        </w:rPr>
        <w:t>РЕШЕНИЕ</w:t>
      </w:r>
    </w:p>
    <w:p w:rsidR="007D6794" w:rsidRPr="00087981" w:rsidRDefault="007D6794" w:rsidP="00367107">
      <w:pPr>
        <w:spacing w:line="240" w:lineRule="auto"/>
        <w:jc w:val="center"/>
        <w:rPr>
          <w:rFonts w:ascii="Times New Roman" w:hAnsi="Times New Roman"/>
          <w:sz w:val="28"/>
          <w:szCs w:val="28"/>
        </w:rPr>
      </w:pPr>
      <w:r w:rsidRPr="00087981">
        <w:rPr>
          <w:rFonts w:ascii="Times New Roman" w:hAnsi="Times New Roman"/>
          <w:sz w:val="28"/>
          <w:szCs w:val="28"/>
        </w:rPr>
        <w:t xml:space="preserve">по делу № </w:t>
      </w:r>
      <w:r w:rsidR="00AF4D8B" w:rsidRPr="00087981">
        <w:rPr>
          <w:rFonts w:ascii="Times New Roman" w:hAnsi="Times New Roman"/>
          <w:sz w:val="28"/>
          <w:szCs w:val="28"/>
        </w:rPr>
        <w:t>28/06/105-</w:t>
      </w:r>
      <w:r w:rsidR="00F3487C">
        <w:rPr>
          <w:rFonts w:ascii="Times New Roman" w:hAnsi="Times New Roman"/>
          <w:sz w:val="28"/>
          <w:szCs w:val="28"/>
        </w:rPr>
        <w:t>1514</w:t>
      </w:r>
      <w:r w:rsidR="00AF4D8B" w:rsidRPr="00087981">
        <w:rPr>
          <w:rFonts w:ascii="Times New Roman" w:hAnsi="Times New Roman"/>
          <w:sz w:val="28"/>
          <w:szCs w:val="28"/>
        </w:rPr>
        <w:t>/202</w:t>
      </w:r>
      <w:r w:rsidR="00313212" w:rsidRPr="00087981">
        <w:rPr>
          <w:rFonts w:ascii="Times New Roman" w:hAnsi="Times New Roman"/>
          <w:sz w:val="28"/>
          <w:szCs w:val="28"/>
        </w:rPr>
        <w:t>4</w:t>
      </w:r>
      <w:r w:rsidR="00AF4D8B" w:rsidRPr="00087981">
        <w:rPr>
          <w:rFonts w:ascii="Times New Roman" w:hAnsi="Times New Roman"/>
          <w:sz w:val="28"/>
          <w:szCs w:val="28"/>
        </w:rPr>
        <w:t xml:space="preserve"> </w:t>
      </w:r>
      <w:r w:rsidRPr="00087981">
        <w:rPr>
          <w:rFonts w:ascii="Times New Roman" w:hAnsi="Times New Roman"/>
          <w:sz w:val="28"/>
          <w:szCs w:val="28"/>
        </w:rPr>
        <w:t xml:space="preserve">о нарушении </w:t>
      </w:r>
    </w:p>
    <w:p w:rsidR="007D6794" w:rsidRPr="00087981" w:rsidRDefault="007D6794" w:rsidP="00367107">
      <w:pPr>
        <w:spacing w:line="240" w:lineRule="auto"/>
        <w:jc w:val="center"/>
        <w:rPr>
          <w:rFonts w:ascii="Times New Roman" w:hAnsi="Times New Roman"/>
          <w:sz w:val="28"/>
          <w:szCs w:val="28"/>
        </w:rPr>
      </w:pPr>
      <w:r w:rsidRPr="00087981">
        <w:rPr>
          <w:rFonts w:ascii="Times New Roman" w:hAnsi="Times New Roman"/>
          <w:sz w:val="28"/>
          <w:szCs w:val="28"/>
        </w:rPr>
        <w:t xml:space="preserve">законодательства Российской Федерации </w:t>
      </w:r>
    </w:p>
    <w:p w:rsidR="007D6794" w:rsidRPr="00087981" w:rsidRDefault="007D6794" w:rsidP="00367107">
      <w:pPr>
        <w:spacing w:line="240" w:lineRule="auto"/>
        <w:jc w:val="center"/>
        <w:rPr>
          <w:rFonts w:ascii="Times New Roman" w:hAnsi="Times New Roman"/>
          <w:sz w:val="28"/>
          <w:szCs w:val="28"/>
        </w:rPr>
      </w:pPr>
      <w:r w:rsidRPr="00087981">
        <w:rPr>
          <w:rFonts w:ascii="Times New Roman" w:hAnsi="Times New Roman"/>
          <w:sz w:val="28"/>
          <w:szCs w:val="28"/>
        </w:rPr>
        <w:t>о контрактной системе в сфере закупок</w:t>
      </w:r>
    </w:p>
    <w:p w:rsidR="00D66FA8" w:rsidRPr="00087981" w:rsidRDefault="00D66FA8" w:rsidP="00367107">
      <w:pPr>
        <w:tabs>
          <w:tab w:val="left" w:pos="567"/>
          <w:tab w:val="left" w:pos="9639"/>
        </w:tabs>
        <w:autoSpaceDE/>
        <w:autoSpaceDN/>
        <w:adjustRightInd/>
        <w:spacing w:line="240" w:lineRule="auto"/>
        <w:jc w:val="both"/>
        <w:rPr>
          <w:rFonts w:ascii="Times New Roman" w:hAnsi="Times New Roman"/>
          <w:noProof/>
          <w:sz w:val="28"/>
          <w:szCs w:val="28"/>
        </w:rPr>
      </w:pPr>
    </w:p>
    <w:p w:rsidR="00EC4576" w:rsidRPr="00087981" w:rsidRDefault="00337896" w:rsidP="00367107">
      <w:pPr>
        <w:tabs>
          <w:tab w:val="left" w:pos="567"/>
          <w:tab w:val="left" w:pos="9639"/>
        </w:tabs>
        <w:autoSpaceDE/>
        <w:autoSpaceDN/>
        <w:adjustRightInd/>
        <w:spacing w:line="240" w:lineRule="auto"/>
        <w:jc w:val="both"/>
        <w:rPr>
          <w:rFonts w:ascii="Times New Roman" w:hAnsi="Times New Roman"/>
          <w:noProof/>
          <w:sz w:val="28"/>
          <w:szCs w:val="28"/>
        </w:rPr>
      </w:pPr>
      <w:r>
        <w:rPr>
          <w:rFonts w:ascii="Times New Roman" w:hAnsi="Times New Roman"/>
          <w:noProof/>
          <w:sz w:val="28"/>
          <w:szCs w:val="28"/>
        </w:rPr>
        <w:t>1</w:t>
      </w:r>
      <w:r w:rsidR="00F3487C">
        <w:rPr>
          <w:rFonts w:ascii="Times New Roman" w:hAnsi="Times New Roman"/>
          <w:noProof/>
          <w:sz w:val="28"/>
          <w:szCs w:val="28"/>
        </w:rPr>
        <w:t>9</w:t>
      </w:r>
      <w:r w:rsidR="00D66FA8" w:rsidRPr="00087981">
        <w:rPr>
          <w:rFonts w:ascii="Times New Roman" w:hAnsi="Times New Roman"/>
          <w:noProof/>
          <w:sz w:val="28"/>
          <w:szCs w:val="28"/>
        </w:rPr>
        <w:t>.</w:t>
      </w:r>
      <w:r w:rsidR="00591970" w:rsidRPr="00087981">
        <w:rPr>
          <w:rFonts w:ascii="Times New Roman" w:hAnsi="Times New Roman"/>
          <w:noProof/>
          <w:sz w:val="28"/>
          <w:szCs w:val="28"/>
        </w:rPr>
        <w:t>0</w:t>
      </w:r>
      <w:r w:rsidR="006E3CC9" w:rsidRPr="00087981">
        <w:rPr>
          <w:rFonts w:ascii="Times New Roman" w:hAnsi="Times New Roman"/>
          <w:noProof/>
          <w:sz w:val="28"/>
          <w:szCs w:val="28"/>
        </w:rPr>
        <w:t>6</w:t>
      </w:r>
      <w:r w:rsidR="00D66FA8" w:rsidRPr="00087981">
        <w:rPr>
          <w:rFonts w:ascii="Times New Roman" w:hAnsi="Times New Roman"/>
          <w:noProof/>
          <w:sz w:val="28"/>
          <w:szCs w:val="28"/>
        </w:rPr>
        <w:t>.202</w:t>
      </w:r>
      <w:r w:rsidR="00313212" w:rsidRPr="00087981">
        <w:rPr>
          <w:rFonts w:ascii="Times New Roman" w:hAnsi="Times New Roman"/>
          <w:noProof/>
          <w:sz w:val="28"/>
          <w:szCs w:val="28"/>
        </w:rPr>
        <w:t>4</w:t>
      </w:r>
      <w:r w:rsidR="00D66FA8" w:rsidRPr="00087981">
        <w:rPr>
          <w:rFonts w:ascii="Times New Roman" w:hAnsi="Times New Roman"/>
          <w:noProof/>
          <w:sz w:val="28"/>
          <w:szCs w:val="28"/>
        </w:rPr>
        <w:t xml:space="preserve">                                                                                                                                             </w:t>
      </w:r>
      <w:r w:rsidR="00EC4576" w:rsidRPr="00087981">
        <w:rPr>
          <w:rFonts w:ascii="Times New Roman" w:hAnsi="Times New Roman"/>
          <w:noProof/>
          <w:sz w:val="28"/>
          <w:szCs w:val="28"/>
        </w:rPr>
        <w:t>Москва</w:t>
      </w:r>
    </w:p>
    <w:p w:rsidR="00EC4576" w:rsidRPr="00087981" w:rsidRDefault="00EC4576" w:rsidP="00367107">
      <w:pPr>
        <w:tabs>
          <w:tab w:val="left" w:pos="567"/>
          <w:tab w:val="left" w:pos="9639"/>
        </w:tabs>
        <w:autoSpaceDE/>
        <w:autoSpaceDN/>
        <w:adjustRightInd/>
        <w:spacing w:line="240" w:lineRule="auto"/>
        <w:ind w:firstLine="709"/>
        <w:jc w:val="both"/>
        <w:rPr>
          <w:rFonts w:ascii="Times New Roman" w:hAnsi="Times New Roman"/>
          <w:noProof/>
          <w:sz w:val="28"/>
          <w:szCs w:val="28"/>
        </w:rPr>
      </w:pPr>
    </w:p>
    <w:p w:rsidR="007D6794" w:rsidRPr="00DD6DCE" w:rsidRDefault="00834F12" w:rsidP="00DD6DCE">
      <w:pPr>
        <w:tabs>
          <w:tab w:val="left" w:pos="567"/>
          <w:tab w:val="left" w:pos="9639"/>
        </w:tabs>
        <w:autoSpaceDE/>
        <w:autoSpaceDN/>
        <w:adjustRightInd/>
        <w:spacing w:line="340" w:lineRule="exact"/>
        <w:ind w:firstLine="709"/>
        <w:jc w:val="both"/>
        <w:rPr>
          <w:rFonts w:ascii="Times New Roman" w:hAnsi="Times New Roman"/>
          <w:sz w:val="28"/>
          <w:szCs w:val="28"/>
        </w:rPr>
      </w:pPr>
      <w:r w:rsidRPr="00087981">
        <w:rPr>
          <w:rFonts w:ascii="Times New Roman" w:hAnsi="Times New Roman"/>
          <w:noProof/>
          <w:sz w:val="28"/>
          <w:szCs w:val="28"/>
        </w:rPr>
        <w:t xml:space="preserve">Комиссия Федеральной антимонопольной службы по контролю в сфере закупок (далее – Комиссия) </w:t>
      </w:r>
      <w:r w:rsidR="00656E59" w:rsidRPr="00087981">
        <w:rPr>
          <w:rFonts w:ascii="Times New Roman" w:hAnsi="Times New Roman"/>
          <w:sz w:val="28"/>
          <w:szCs w:val="28"/>
        </w:rPr>
        <w:t>р</w:t>
      </w:r>
      <w:r w:rsidR="00451E7B" w:rsidRPr="00087981">
        <w:rPr>
          <w:rFonts w:ascii="Times New Roman" w:hAnsi="Times New Roman"/>
          <w:sz w:val="28"/>
          <w:szCs w:val="28"/>
        </w:rPr>
        <w:t xml:space="preserve">ассмотрев </w:t>
      </w:r>
      <w:r w:rsidR="007D6794" w:rsidRPr="00087981">
        <w:rPr>
          <w:rFonts w:ascii="Times New Roman" w:hAnsi="Times New Roman"/>
          <w:sz w:val="28"/>
          <w:szCs w:val="28"/>
        </w:rPr>
        <w:t xml:space="preserve">посредством системы видео-конференц-связи жалобу </w:t>
      </w:r>
      <w:r w:rsidR="00A453B6" w:rsidRPr="00A453B6">
        <w:rPr>
          <w:rFonts w:ascii="Times New Roman" w:eastAsia="Calibri" w:hAnsi="Times New Roman"/>
          <w:bCs/>
          <w:sz w:val="28"/>
          <w:szCs w:val="28"/>
        </w:rPr>
        <w:t>ООО «ТЕХНОПРОГРЕСС»</w:t>
      </w:r>
      <w:r w:rsidR="000F418F" w:rsidRPr="00087981">
        <w:rPr>
          <w:rFonts w:ascii="Times New Roman" w:hAnsi="Times New Roman"/>
          <w:sz w:val="28"/>
          <w:szCs w:val="28"/>
        </w:rPr>
        <w:t xml:space="preserve"> </w:t>
      </w:r>
      <w:r w:rsidR="00EB0B0C" w:rsidRPr="00087981">
        <w:rPr>
          <w:rFonts w:ascii="Times New Roman" w:hAnsi="Times New Roman"/>
          <w:sz w:val="28"/>
          <w:szCs w:val="28"/>
        </w:rPr>
        <w:t xml:space="preserve">(далее – Заявитель) </w:t>
      </w:r>
      <w:r w:rsidR="007D6794" w:rsidRPr="00087981">
        <w:rPr>
          <w:rFonts w:ascii="Times New Roman" w:hAnsi="Times New Roman"/>
          <w:sz w:val="28"/>
          <w:szCs w:val="28"/>
        </w:rPr>
        <w:t xml:space="preserve">на действия </w:t>
      </w:r>
      <w:r w:rsidR="00A453B6" w:rsidRPr="00A453B6">
        <w:rPr>
          <w:rFonts w:ascii="Times New Roman" w:eastAsia="Calibri" w:hAnsi="Times New Roman"/>
          <w:iCs/>
          <w:sz w:val="28"/>
          <w:szCs w:val="28"/>
        </w:rPr>
        <w:t>Министерства Российской Федерации по развитию Дальнего Востока и Арктики</w:t>
      </w:r>
      <w:r w:rsidR="00A45BBA" w:rsidRPr="00087981">
        <w:rPr>
          <w:rFonts w:ascii="Times New Roman" w:eastAsia="Calibri" w:hAnsi="Times New Roman"/>
          <w:iCs/>
          <w:sz w:val="28"/>
          <w:szCs w:val="28"/>
        </w:rPr>
        <w:t xml:space="preserve"> </w:t>
      </w:r>
      <w:r w:rsidR="00A453B6">
        <w:rPr>
          <w:rFonts w:ascii="Times New Roman" w:eastAsia="Calibri" w:hAnsi="Times New Roman"/>
          <w:iCs/>
          <w:sz w:val="28"/>
          <w:szCs w:val="28"/>
        </w:rPr>
        <w:br/>
      </w:r>
      <w:r w:rsidR="00A45BBA" w:rsidRPr="00087981">
        <w:rPr>
          <w:rFonts w:ascii="Times New Roman" w:eastAsia="Calibri" w:hAnsi="Times New Roman"/>
          <w:iCs/>
          <w:sz w:val="28"/>
          <w:szCs w:val="28"/>
        </w:rPr>
        <w:t xml:space="preserve">(далее – </w:t>
      </w:r>
      <w:r w:rsidR="00025E89">
        <w:rPr>
          <w:rFonts w:ascii="Times New Roman" w:hAnsi="Times New Roman"/>
          <w:sz w:val="28"/>
          <w:szCs w:val="28"/>
        </w:rPr>
        <w:t>Заказчик)</w:t>
      </w:r>
      <w:r w:rsidR="00A45BBA" w:rsidRPr="00087981">
        <w:rPr>
          <w:rFonts w:ascii="Times New Roman" w:hAnsi="Times New Roman"/>
          <w:sz w:val="28"/>
          <w:szCs w:val="28"/>
        </w:rPr>
        <w:t xml:space="preserve"> </w:t>
      </w:r>
      <w:r w:rsidR="00DE08D3" w:rsidRPr="00087981">
        <w:rPr>
          <w:rFonts w:ascii="Times New Roman" w:hAnsi="Times New Roman"/>
          <w:sz w:val="28"/>
          <w:szCs w:val="28"/>
        </w:rPr>
        <w:t xml:space="preserve">при проведении </w:t>
      </w:r>
      <w:r w:rsidR="00A45BBA" w:rsidRPr="00087981">
        <w:rPr>
          <w:rFonts w:ascii="Times New Roman" w:hAnsi="Times New Roman"/>
          <w:iCs/>
          <w:sz w:val="28"/>
          <w:szCs w:val="28"/>
        </w:rPr>
        <w:t>Заказчиком,</w:t>
      </w:r>
      <w:r w:rsidR="00ED102C" w:rsidRPr="00087981">
        <w:rPr>
          <w:rFonts w:ascii="Times New Roman" w:hAnsi="Times New Roman"/>
          <w:iCs/>
          <w:sz w:val="28"/>
          <w:szCs w:val="28"/>
        </w:rPr>
        <w:t xml:space="preserve"> </w:t>
      </w:r>
      <w:r w:rsidR="006742BD">
        <w:rPr>
          <w:rFonts w:ascii="Times New Roman" w:hAnsi="Times New Roman"/>
          <w:iCs/>
          <w:sz w:val="28"/>
          <w:szCs w:val="28"/>
        </w:rPr>
        <w:t xml:space="preserve">комиссией по осуществлению закупок Заказчика (далее </w:t>
      </w:r>
      <w:r w:rsidR="006742BD" w:rsidRPr="00337896">
        <w:rPr>
          <w:rFonts w:ascii="Times New Roman" w:hAnsi="Times New Roman"/>
          <w:color w:val="000000" w:themeColor="text1"/>
          <w:sz w:val="28"/>
          <w:szCs w:val="28"/>
        </w:rPr>
        <w:t>–</w:t>
      </w:r>
      <w:r w:rsidR="006742BD">
        <w:rPr>
          <w:rFonts w:ascii="Times New Roman" w:hAnsi="Times New Roman"/>
          <w:color w:val="000000" w:themeColor="text1"/>
          <w:sz w:val="28"/>
          <w:szCs w:val="28"/>
        </w:rPr>
        <w:t xml:space="preserve"> </w:t>
      </w:r>
      <w:r w:rsidR="006742BD">
        <w:rPr>
          <w:rFonts w:ascii="Times New Roman" w:hAnsi="Times New Roman"/>
          <w:iCs/>
          <w:sz w:val="28"/>
          <w:szCs w:val="28"/>
        </w:rPr>
        <w:t xml:space="preserve">Комиссия по осуществлению закупок), </w:t>
      </w:r>
      <w:r w:rsidR="00A453B6" w:rsidRPr="00A453B6">
        <w:rPr>
          <w:rFonts w:ascii="Times New Roman" w:hAnsi="Times New Roman"/>
          <w:bCs/>
          <w:sz w:val="28"/>
          <w:szCs w:val="28"/>
        </w:rPr>
        <w:t>АО «ЭТС»</w:t>
      </w:r>
      <w:r w:rsidR="00451E7B" w:rsidRPr="00087981">
        <w:rPr>
          <w:rFonts w:ascii="Times New Roman" w:hAnsi="Times New Roman"/>
          <w:sz w:val="28"/>
          <w:szCs w:val="28"/>
        </w:rPr>
        <w:t xml:space="preserve"> </w:t>
      </w:r>
      <w:r w:rsidR="00AB1A0C">
        <w:rPr>
          <w:rFonts w:ascii="Times New Roman" w:hAnsi="Times New Roman"/>
          <w:sz w:val="28"/>
          <w:szCs w:val="28"/>
        </w:rPr>
        <w:br/>
      </w:r>
      <w:r w:rsidR="00CA6303" w:rsidRPr="00087981">
        <w:rPr>
          <w:rFonts w:ascii="Times New Roman" w:hAnsi="Times New Roman"/>
          <w:sz w:val="28"/>
          <w:szCs w:val="28"/>
        </w:rPr>
        <w:t>(дале</w:t>
      </w:r>
      <w:r w:rsidR="00CA6303" w:rsidRPr="00104AB0">
        <w:rPr>
          <w:rFonts w:ascii="Times New Roman" w:hAnsi="Times New Roman"/>
          <w:color w:val="000000" w:themeColor="text1"/>
          <w:sz w:val="28"/>
          <w:szCs w:val="28"/>
        </w:rPr>
        <w:t>е –</w:t>
      </w:r>
      <w:r w:rsidR="00451E7B" w:rsidRPr="00104AB0">
        <w:rPr>
          <w:rFonts w:ascii="Times New Roman" w:hAnsi="Times New Roman"/>
          <w:color w:val="000000" w:themeColor="text1"/>
          <w:sz w:val="28"/>
          <w:szCs w:val="28"/>
        </w:rPr>
        <w:t xml:space="preserve"> Оператор электронной площадки) </w:t>
      </w:r>
      <w:r w:rsidR="00A453B6">
        <w:rPr>
          <w:rFonts w:ascii="Times New Roman" w:hAnsi="Times New Roman"/>
          <w:color w:val="000000" w:themeColor="text1"/>
          <w:sz w:val="28"/>
          <w:szCs w:val="28"/>
        </w:rPr>
        <w:t>электронного аукциона</w:t>
      </w:r>
      <w:r w:rsidR="006742BD" w:rsidRPr="00104AB0">
        <w:rPr>
          <w:rStyle w:val="cardmaininfotitle"/>
          <w:rFonts w:ascii="Times New Roman" w:hAnsi="Times New Roman"/>
          <w:color w:val="000000" w:themeColor="text1"/>
          <w:sz w:val="28"/>
          <w:szCs w:val="28"/>
        </w:rPr>
        <w:t xml:space="preserve"> </w:t>
      </w:r>
      <w:r w:rsidR="007D6794" w:rsidRPr="00104AB0">
        <w:rPr>
          <w:rFonts w:ascii="Times New Roman" w:hAnsi="Times New Roman"/>
          <w:color w:val="000000" w:themeColor="text1"/>
          <w:sz w:val="28"/>
          <w:szCs w:val="28"/>
        </w:rPr>
        <w:t>на право заключения государственного контракта</w:t>
      </w:r>
      <w:r w:rsidR="00022218">
        <w:rPr>
          <w:rFonts w:ascii="Times New Roman" w:hAnsi="Times New Roman"/>
          <w:color w:val="000000" w:themeColor="text1"/>
          <w:sz w:val="28"/>
          <w:szCs w:val="28"/>
        </w:rPr>
        <w:t xml:space="preserve"> </w:t>
      </w:r>
      <w:r w:rsidR="007D6794" w:rsidRPr="00104AB0">
        <w:rPr>
          <w:rFonts w:ascii="Times New Roman" w:hAnsi="Times New Roman"/>
          <w:color w:val="000000" w:themeColor="text1"/>
          <w:sz w:val="28"/>
          <w:szCs w:val="28"/>
        </w:rPr>
        <w:t>на</w:t>
      </w:r>
      <w:r w:rsidR="004E4D2D" w:rsidRPr="00104AB0">
        <w:rPr>
          <w:rFonts w:ascii="Times New Roman" w:hAnsi="Times New Roman"/>
          <w:color w:val="000000" w:themeColor="text1"/>
          <w:sz w:val="28"/>
          <w:szCs w:val="28"/>
        </w:rPr>
        <w:t xml:space="preserve"> </w:t>
      </w:r>
      <w:r w:rsidR="00A453B6">
        <w:rPr>
          <w:rFonts w:ascii="Times New Roman" w:hAnsi="Times New Roman"/>
          <w:color w:val="000000" w:themeColor="text1"/>
          <w:sz w:val="28"/>
          <w:szCs w:val="28"/>
        </w:rPr>
        <w:t>в</w:t>
      </w:r>
      <w:r w:rsidR="00A453B6" w:rsidRPr="00A453B6">
        <w:rPr>
          <w:rFonts w:ascii="Times New Roman" w:hAnsi="Times New Roman"/>
          <w:color w:val="000000" w:themeColor="text1"/>
          <w:sz w:val="28"/>
          <w:szCs w:val="28"/>
        </w:rPr>
        <w:t xml:space="preserve">ыполнение работ по созданию серверной инфраструктуры в </w:t>
      </w:r>
      <w:proofErr w:type="spellStart"/>
      <w:r w:rsidR="00A453B6" w:rsidRPr="00A453B6">
        <w:rPr>
          <w:rFonts w:ascii="Times New Roman" w:hAnsi="Times New Roman"/>
          <w:color w:val="000000" w:themeColor="text1"/>
          <w:sz w:val="28"/>
          <w:szCs w:val="28"/>
        </w:rPr>
        <w:t>импортозамещённом</w:t>
      </w:r>
      <w:proofErr w:type="spellEnd"/>
      <w:r w:rsidR="00A453B6" w:rsidRPr="00A453B6">
        <w:rPr>
          <w:rFonts w:ascii="Times New Roman" w:hAnsi="Times New Roman"/>
          <w:color w:val="000000" w:themeColor="text1"/>
          <w:sz w:val="28"/>
          <w:szCs w:val="28"/>
        </w:rPr>
        <w:t xml:space="preserve"> исполнении для нужд </w:t>
      </w:r>
      <w:proofErr w:type="spellStart"/>
      <w:r w:rsidR="00A453B6" w:rsidRPr="00A453B6">
        <w:rPr>
          <w:rFonts w:ascii="Times New Roman" w:hAnsi="Times New Roman"/>
          <w:color w:val="000000" w:themeColor="text1"/>
          <w:sz w:val="28"/>
          <w:szCs w:val="28"/>
        </w:rPr>
        <w:t>Минвостокразвития</w:t>
      </w:r>
      <w:proofErr w:type="spellEnd"/>
      <w:r w:rsidR="00A453B6" w:rsidRPr="00A453B6">
        <w:rPr>
          <w:rFonts w:ascii="Times New Roman" w:hAnsi="Times New Roman"/>
          <w:color w:val="000000" w:themeColor="text1"/>
          <w:sz w:val="28"/>
          <w:szCs w:val="28"/>
        </w:rPr>
        <w:t xml:space="preserve"> России в 2024 году</w:t>
      </w:r>
      <w:r w:rsidR="00DE2469">
        <w:rPr>
          <w:rFonts w:ascii="Times New Roman" w:hAnsi="Times New Roman"/>
          <w:color w:val="000000" w:themeColor="text1"/>
          <w:sz w:val="28"/>
          <w:szCs w:val="28"/>
        </w:rPr>
        <w:t xml:space="preserve"> (далее</w:t>
      </w:r>
      <w:r w:rsidR="00022218">
        <w:rPr>
          <w:rFonts w:ascii="Times New Roman" w:hAnsi="Times New Roman"/>
          <w:color w:val="000000" w:themeColor="text1"/>
          <w:sz w:val="28"/>
          <w:szCs w:val="28"/>
        </w:rPr>
        <w:t xml:space="preserve"> </w:t>
      </w:r>
      <w:r w:rsidR="00022218" w:rsidRPr="00104AB0">
        <w:rPr>
          <w:rFonts w:ascii="Times New Roman" w:hAnsi="Times New Roman"/>
          <w:color w:val="000000" w:themeColor="text1"/>
          <w:sz w:val="28"/>
          <w:szCs w:val="28"/>
        </w:rPr>
        <w:t>–</w:t>
      </w:r>
      <w:r w:rsidR="00DE2469">
        <w:rPr>
          <w:rFonts w:ascii="Times New Roman" w:hAnsi="Times New Roman"/>
          <w:color w:val="000000" w:themeColor="text1"/>
          <w:sz w:val="28"/>
          <w:szCs w:val="28"/>
        </w:rPr>
        <w:t xml:space="preserve"> </w:t>
      </w:r>
      <w:r w:rsidR="00022218">
        <w:rPr>
          <w:rFonts w:ascii="Times New Roman" w:hAnsi="Times New Roman"/>
          <w:color w:val="000000" w:themeColor="text1"/>
          <w:sz w:val="28"/>
          <w:szCs w:val="28"/>
        </w:rPr>
        <w:t>Работ</w:t>
      </w:r>
      <w:r w:rsidR="00655066">
        <w:rPr>
          <w:rFonts w:ascii="Times New Roman" w:hAnsi="Times New Roman"/>
          <w:color w:val="000000" w:themeColor="text1"/>
          <w:sz w:val="28"/>
          <w:szCs w:val="28"/>
        </w:rPr>
        <w:t>ы</w:t>
      </w:r>
      <w:r w:rsidR="00022218">
        <w:rPr>
          <w:rFonts w:ascii="Times New Roman" w:hAnsi="Times New Roman"/>
          <w:color w:val="000000" w:themeColor="text1"/>
          <w:sz w:val="28"/>
          <w:szCs w:val="28"/>
        </w:rPr>
        <w:t>)</w:t>
      </w:r>
      <w:r w:rsidR="00B71200" w:rsidRPr="00104AB0">
        <w:rPr>
          <w:rStyle w:val="cardmaininfocontent"/>
          <w:rFonts w:ascii="Times New Roman" w:hAnsi="Times New Roman"/>
          <w:color w:val="000000" w:themeColor="text1"/>
          <w:sz w:val="28"/>
          <w:szCs w:val="28"/>
        </w:rPr>
        <w:t xml:space="preserve"> </w:t>
      </w:r>
      <w:r w:rsidR="00A453B6">
        <w:rPr>
          <w:rStyle w:val="cardmaininfocontent"/>
          <w:rFonts w:ascii="Times New Roman" w:hAnsi="Times New Roman"/>
          <w:color w:val="000000" w:themeColor="text1"/>
          <w:sz w:val="28"/>
          <w:szCs w:val="28"/>
        </w:rPr>
        <w:br/>
      </w:r>
      <w:r w:rsidR="007D6794" w:rsidRPr="00104AB0">
        <w:rPr>
          <w:rFonts w:ascii="Times New Roman" w:hAnsi="Times New Roman"/>
          <w:color w:val="000000" w:themeColor="text1"/>
          <w:sz w:val="28"/>
          <w:szCs w:val="28"/>
        </w:rPr>
        <w:t xml:space="preserve">(номер извещения </w:t>
      </w:r>
      <w:r w:rsidR="00A45BBA" w:rsidRPr="00104AB0">
        <w:rPr>
          <w:rFonts w:ascii="Times New Roman" w:hAnsi="Times New Roman"/>
          <w:color w:val="000000" w:themeColor="text1"/>
          <w:sz w:val="28"/>
          <w:szCs w:val="28"/>
        </w:rPr>
        <w:t>в единой информационной системе</w:t>
      </w:r>
      <w:r w:rsidR="007D6794" w:rsidRPr="00104AB0">
        <w:rPr>
          <w:rFonts w:ascii="Times New Roman" w:hAnsi="Times New Roman"/>
          <w:color w:val="000000" w:themeColor="text1"/>
          <w:sz w:val="28"/>
          <w:szCs w:val="28"/>
        </w:rPr>
        <w:t xml:space="preserve"> в сфере закупок www.zakupki.gov.ru (далее – ЕИС) – </w:t>
      </w:r>
      <w:r w:rsidR="00A453B6" w:rsidRPr="00A453B6">
        <w:rPr>
          <w:rFonts w:ascii="Times New Roman" w:hAnsi="Times New Roman"/>
          <w:color w:val="000000" w:themeColor="text1"/>
          <w:sz w:val="28"/>
          <w:szCs w:val="28"/>
        </w:rPr>
        <w:t>0122100013524000004</w:t>
      </w:r>
      <w:r w:rsidR="006742BD" w:rsidRPr="00104AB0">
        <w:rPr>
          <w:rFonts w:ascii="Times New Roman" w:hAnsi="Times New Roman"/>
          <w:color w:val="000000" w:themeColor="text1"/>
          <w:sz w:val="28"/>
          <w:szCs w:val="28"/>
        </w:rPr>
        <w:t xml:space="preserve">) </w:t>
      </w:r>
      <w:r w:rsidR="00A453B6">
        <w:rPr>
          <w:rFonts w:ascii="Times New Roman" w:hAnsi="Times New Roman"/>
          <w:color w:val="000000" w:themeColor="text1"/>
          <w:sz w:val="28"/>
          <w:szCs w:val="28"/>
        </w:rPr>
        <w:br/>
      </w:r>
      <w:r w:rsidR="007D6794" w:rsidRPr="00104AB0">
        <w:rPr>
          <w:rFonts w:ascii="Times New Roman" w:hAnsi="Times New Roman"/>
          <w:color w:val="000000" w:themeColor="text1"/>
          <w:sz w:val="28"/>
          <w:szCs w:val="28"/>
        </w:rPr>
        <w:t>(далее</w:t>
      </w:r>
      <w:r w:rsidR="00602649" w:rsidRPr="00104AB0">
        <w:rPr>
          <w:rFonts w:ascii="Times New Roman" w:hAnsi="Times New Roman"/>
          <w:color w:val="000000" w:themeColor="text1"/>
          <w:sz w:val="28"/>
          <w:szCs w:val="28"/>
        </w:rPr>
        <w:t xml:space="preserve"> соответственно</w:t>
      </w:r>
      <w:r w:rsidR="007D6794" w:rsidRPr="00104AB0">
        <w:rPr>
          <w:rFonts w:ascii="Times New Roman" w:hAnsi="Times New Roman"/>
          <w:color w:val="000000" w:themeColor="text1"/>
          <w:sz w:val="28"/>
          <w:szCs w:val="28"/>
        </w:rPr>
        <w:t xml:space="preserve"> – </w:t>
      </w:r>
      <w:r w:rsidR="00A453B6">
        <w:rPr>
          <w:rFonts w:ascii="Times New Roman" w:hAnsi="Times New Roman"/>
          <w:color w:val="000000" w:themeColor="text1"/>
          <w:sz w:val="28"/>
          <w:szCs w:val="28"/>
        </w:rPr>
        <w:t>Аукцион</w:t>
      </w:r>
      <w:r w:rsidR="008A2784" w:rsidRPr="00104AB0">
        <w:rPr>
          <w:rFonts w:ascii="Times New Roman" w:hAnsi="Times New Roman"/>
          <w:color w:val="000000" w:themeColor="text1"/>
          <w:sz w:val="28"/>
          <w:szCs w:val="28"/>
        </w:rPr>
        <w:t>, Извещение</w:t>
      </w:r>
      <w:r w:rsidR="00C5054F" w:rsidRPr="00104AB0">
        <w:rPr>
          <w:rFonts w:ascii="Times New Roman" w:hAnsi="Times New Roman"/>
          <w:color w:val="000000" w:themeColor="text1"/>
          <w:sz w:val="28"/>
          <w:szCs w:val="28"/>
        </w:rPr>
        <w:t xml:space="preserve">), </w:t>
      </w:r>
      <w:r w:rsidR="007D6794" w:rsidRPr="00104AB0">
        <w:rPr>
          <w:rFonts w:ascii="Times New Roman" w:hAnsi="Times New Roman"/>
          <w:color w:val="000000" w:themeColor="text1"/>
          <w:sz w:val="28"/>
          <w:szCs w:val="28"/>
        </w:rPr>
        <w:t>и в результате осуществления внеплановой проверки в соответствии</w:t>
      </w:r>
      <w:r w:rsidR="00E125DE" w:rsidRPr="00104AB0">
        <w:rPr>
          <w:rFonts w:ascii="Times New Roman" w:hAnsi="Times New Roman"/>
          <w:color w:val="000000" w:themeColor="text1"/>
          <w:sz w:val="28"/>
          <w:szCs w:val="28"/>
        </w:rPr>
        <w:t xml:space="preserve"> </w:t>
      </w:r>
      <w:r w:rsidR="007D6794" w:rsidRPr="00104AB0">
        <w:rPr>
          <w:rFonts w:ascii="Times New Roman" w:hAnsi="Times New Roman"/>
          <w:color w:val="000000" w:themeColor="text1"/>
          <w:sz w:val="28"/>
          <w:szCs w:val="28"/>
        </w:rPr>
        <w:t>с пунктом 1 части 15 статьи 99 Федерального закона от 05.04.2013 № 44-ФЗ</w:t>
      </w:r>
      <w:r w:rsidR="00E125DE" w:rsidRPr="00104AB0">
        <w:rPr>
          <w:rFonts w:ascii="Times New Roman" w:hAnsi="Times New Roman"/>
          <w:color w:val="000000" w:themeColor="text1"/>
          <w:sz w:val="28"/>
          <w:szCs w:val="28"/>
        </w:rPr>
        <w:t xml:space="preserve"> </w:t>
      </w:r>
      <w:r w:rsidR="007D6794" w:rsidRPr="00104AB0">
        <w:rPr>
          <w:rFonts w:ascii="Times New Roman" w:hAnsi="Times New Roman"/>
          <w:color w:val="000000" w:themeColor="text1"/>
          <w:sz w:val="28"/>
          <w:szCs w:val="28"/>
        </w:rPr>
        <w:t xml:space="preserve">«О контрактной системе в сфере закупок товаров, работ, услуг </w:t>
      </w:r>
      <w:r w:rsidR="00E125DE" w:rsidRPr="00104AB0">
        <w:rPr>
          <w:rFonts w:ascii="Times New Roman" w:hAnsi="Times New Roman"/>
          <w:color w:val="000000" w:themeColor="text1"/>
          <w:sz w:val="28"/>
          <w:szCs w:val="28"/>
        </w:rPr>
        <w:t>д</w:t>
      </w:r>
      <w:r w:rsidR="006742BD" w:rsidRPr="00104AB0">
        <w:rPr>
          <w:rFonts w:ascii="Times New Roman" w:hAnsi="Times New Roman"/>
          <w:color w:val="000000" w:themeColor="text1"/>
          <w:sz w:val="28"/>
          <w:szCs w:val="28"/>
        </w:rPr>
        <w:t xml:space="preserve">ля обеспечения государственных </w:t>
      </w:r>
      <w:r w:rsidR="00AB1A0C">
        <w:rPr>
          <w:rFonts w:ascii="Times New Roman" w:hAnsi="Times New Roman"/>
          <w:color w:val="000000" w:themeColor="text1"/>
          <w:sz w:val="28"/>
          <w:szCs w:val="28"/>
        </w:rPr>
        <w:br/>
      </w:r>
      <w:r w:rsidR="006742BD" w:rsidRPr="00104AB0">
        <w:rPr>
          <w:rFonts w:ascii="Times New Roman" w:hAnsi="Times New Roman"/>
          <w:color w:val="000000" w:themeColor="text1"/>
          <w:sz w:val="28"/>
          <w:szCs w:val="28"/>
        </w:rPr>
        <w:t xml:space="preserve">и муниципальных нужд» </w:t>
      </w:r>
      <w:r w:rsidR="007D6794" w:rsidRPr="00104AB0">
        <w:rPr>
          <w:rFonts w:ascii="Times New Roman" w:hAnsi="Times New Roman"/>
          <w:color w:val="000000" w:themeColor="text1"/>
          <w:sz w:val="28"/>
          <w:szCs w:val="28"/>
        </w:rPr>
        <w:t>(далее –</w:t>
      </w:r>
      <w:r w:rsidR="008352BB" w:rsidRPr="00104AB0">
        <w:rPr>
          <w:rFonts w:ascii="Times New Roman" w:hAnsi="Times New Roman"/>
          <w:color w:val="000000" w:themeColor="text1"/>
          <w:sz w:val="28"/>
          <w:szCs w:val="28"/>
        </w:rPr>
        <w:t xml:space="preserve"> Закон о контрактной системе),</w:t>
      </w:r>
    </w:p>
    <w:p w:rsidR="007D6794" w:rsidRPr="00104AB0" w:rsidRDefault="007D6794" w:rsidP="00B1661C">
      <w:pPr>
        <w:tabs>
          <w:tab w:val="left" w:pos="9639"/>
        </w:tabs>
        <w:spacing w:line="340" w:lineRule="exact"/>
        <w:jc w:val="both"/>
        <w:rPr>
          <w:rFonts w:ascii="Times New Roman" w:hAnsi="Times New Roman"/>
          <w:color w:val="000000" w:themeColor="text1"/>
          <w:sz w:val="28"/>
          <w:szCs w:val="28"/>
        </w:rPr>
      </w:pPr>
    </w:p>
    <w:p w:rsidR="007D6794" w:rsidRPr="00104AB0" w:rsidRDefault="007D6794" w:rsidP="00B1661C">
      <w:pPr>
        <w:tabs>
          <w:tab w:val="left" w:pos="9639"/>
        </w:tabs>
        <w:spacing w:line="340" w:lineRule="exact"/>
        <w:jc w:val="center"/>
        <w:rPr>
          <w:rFonts w:ascii="Times New Roman" w:hAnsi="Times New Roman"/>
          <w:color w:val="000000" w:themeColor="text1"/>
          <w:sz w:val="28"/>
          <w:szCs w:val="28"/>
        </w:rPr>
      </w:pPr>
      <w:r w:rsidRPr="00104AB0">
        <w:rPr>
          <w:rFonts w:ascii="Times New Roman" w:hAnsi="Times New Roman"/>
          <w:color w:val="000000" w:themeColor="text1"/>
          <w:sz w:val="28"/>
          <w:szCs w:val="28"/>
        </w:rPr>
        <w:t>УСТАНОВИЛА:</w:t>
      </w:r>
    </w:p>
    <w:p w:rsidR="007D6794" w:rsidRPr="00104AB0" w:rsidRDefault="007D6794" w:rsidP="00B1661C">
      <w:pPr>
        <w:tabs>
          <w:tab w:val="left" w:pos="6375"/>
          <w:tab w:val="left" w:pos="9639"/>
        </w:tabs>
        <w:spacing w:line="340" w:lineRule="exact"/>
        <w:rPr>
          <w:rFonts w:ascii="Times New Roman" w:hAnsi="Times New Roman"/>
          <w:color w:val="000000" w:themeColor="text1"/>
          <w:sz w:val="28"/>
          <w:szCs w:val="28"/>
        </w:rPr>
      </w:pPr>
      <w:r w:rsidRPr="00104AB0">
        <w:rPr>
          <w:rFonts w:ascii="Times New Roman" w:hAnsi="Times New Roman"/>
          <w:color w:val="000000" w:themeColor="text1"/>
          <w:sz w:val="28"/>
          <w:szCs w:val="28"/>
        </w:rPr>
        <w:tab/>
      </w:r>
    </w:p>
    <w:p w:rsidR="00253A95" w:rsidRPr="000926BD" w:rsidRDefault="00253A95" w:rsidP="00B1661C">
      <w:pPr>
        <w:tabs>
          <w:tab w:val="left" w:pos="9638"/>
        </w:tabs>
        <w:spacing w:line="340" w:lineRule="exact"/>
        <w:ind w:firstLine="709"/>
        <w:jc w:val="both"/>
        <w:rPr>
          <w:rFonts w:ascii="Times New Roman" w:hAnsi="Times New Roman"/>
          <w:color w:val="000000" w:themeColor="text1"/>
          <w:sz w:val="28"/>
          <w:szCs w:val="28"/>
        </w:rPr>
      </w:pPr>
      <w:r w:rsidRPr="00104AB0">
        <w:rPr>
          <w:rFonts w:ascii="Times New Roman" w:hAnsi="Times New Roman"/>
          <w:color w:val="000000" w:themeColor="text1"/>
          <w:sz w:val="28"/>
          <w:szCs w:val="28"/>
        </w:rPr>
        <w:t xml:space="preserve">В Федеральную антимонопольную службу поступила жалоба Заявителя </w:t>
      </w:r>
      <w:r w:rsidRPr="00104AB0">
        <w:rPr>
          <w:rFonts w:ascii="Times New Roman" w:hAnsi="Times New Roman"/>
          <w:color w:val="000000" w:themeColor="text1"/>
          <w:sz w:val="28"/>
          <w:szCs w:val="28"/>
        </w:rPr>
        <w:br/>
        <w:t xml:space="preserve">на </w:t>
      </w:r>
      <w:r w:rsidRPr="000926BD">
        <w:rPr>
          <w:rFonts w:ascii="Times New Roman" w:hAnsi="Times New Roman"/>
          <w:color w:val="000000" w:themeColor="text1"/>
          <w:sz w:val="28"/>
          <w:szCs w:val="28"/>
        </w:rPr>
        <w:t>действия</w:t>
      </w:r>
      <w:r w:rsidR="00451E7B" w:rsidRPr="000926BD">
        <w:rPr>
          <w:rFonts w:ascii="Times New Roman" w:hAnsi="Times New Roman"/>
          <w:color w:val="000000" w:themeColor="text1"/>
          <w:sz w:val="28"/>
          <w:szCs w:val="28"/>
        </w:rPr>
        <w:t xml:space="preserve"> </w:t>
      </w:r>
      <w:r w:rsidR="00E45AF2" w:rsidRPr="000926BD">
        <w:rPr>
          <w:rFonts w:ascii="Times New Roman" w:hAnsi="Times New Roman"/>
          <w:color w:val="000000" w:themeColor="text1"/>
          <w:sz w:val="28"/>
          <w:szCs w:val="28"/>
        </w:rPr>
        <w:t>Заказчика</w:t>
      </w:r>
      <w:r w:rsidR="00F06EDE" w:rsidRPr="000926BD">
        <w:rPr>
          <w:rFonts w:ascii="Times New Roman" w:hAnsi="Times New Roman"/>
          <w:color w:val="000000" w:themeColor="text1"/>
          <w:sz w:val="28"/>
          <w:szCs w:val="28"/>
        </w:rPr>
        <w:t xml:space="preserve"> </w:t>
      </w:r>
      <w:r w:rsidRPr="000926BD">
        <w:rPr>
          <w:rFonts w:ascii="Times New Roman" w:hAnsi="Times New Roman"/>
          <w:color w:val="000000" w:themeColor="text1"/>
          <w:sz w:val="28"/>
          <w:szCs w:val="28"/>
        </w:rPr>
        <w:t>при проведении Заказчиком,</w:t>
      </w:r>
      <w:r w:rsidR="00330CC2" w:rsidRPr="000926BD">
        <w:rPr>
          <w:rFonts w:ascii="Times New Roman" w:hAnsi="Times New Roman"/>
          <w:color w:val="000000" w:themeColor="text1"/>
          <w:sz w:val="28"/>
          <w:szCs w:val="28"/>
        </w:rPr>
        <w:t xml:space="preserve"> </w:t>
      </w:r>
      <w:r w:rsidR="006742BD" w:rsidRPr="000926BD">
        <w:rPr>
          <w:rFonts w:ascii="Times New Roman" w:hAnsi="Times New Roman"/>
          <w:color w:val="000000" w:themeColor="text1"/>
          <w:sz w:val="28"/>
          <w:szCs w:val="28"/>
        </w:rPr>
        <w:t xml:space="preserve">Комиссией </w:t>
      </w:r>
      <w:r w:rsidR="006742BD" w:rsidRPr="000926BD">
        <w:rPr>
          <w:rFonts w:ascii="Times New Roman" w:hAnsi="Times New Roman"/>
          <w:color w:val="000000" w:themeColor="text1"/>
          <w:sz w:val="28"/>
          <w:szCs w:val="28"/>
        </w:rPr>
        <w:br/>
        <w:t xml:space="preserve">по осуществлению закупок, </w:t>
      </w:r>
      <w:r w:rsidRPr="000926BD">
        <w:rPr>
          <w:rFonts w:ascii="Times New Roman" w:hAnsi="Times New Roman"/>
          <w:color w:val="000000" w:themeColor="text1"/>
          <w:sz w:val="28"/>
          <w:szCs w:val="28"/>
        </w:rPr>
        <w:t xml:space="preserve">Оператором электронной площадки </w:t>
      </w:r>
      <w:r w:rsidR="00A453B6">
        <w:rPr>
          <w:rFonts w:ascii="Times New Roman" w:hAnsi="Times New Roman"/>
          <w:color w:val="000000" w:themeColor="text1"/>
          <w:sz w:val="28"/>
          <w:szCs w:val="28"/>
        </w:rPr>
        <w:t>Аукциона</w:t>
      </w:r>
      <w:r w:rsidRPr="000926BD">
        <w:rPr>
          <w:rFonts w:ascii="Times New Roman" w:hAnsi="Times New Roman"/>
          <w:color w:val="000000" w:themeColor="text1"/>
          <w:sz w:val="28"/>
          <w:szCs w:val="28"/>
        </w:rPr>
        <w:t xml:space="preserve">. </w:t>
      </w:r>
    </w:p>
    <w:p w:rsidR="00602649" w:rsidRPr="00104AB0" w:rsidRDefault="00451E7B" w:rsidP="00B1661C">
      <w:pPr>
        <w:spacing w:line="340" w:lineRule="exact"/>
        <w:ind w:firstLine="709"/>
        <w:jc w:val="both"/>
        <w:rPr>
          <w:rFonts w:ascii="Times New Roman" w:hAnsi="Times New Roman"/>
          <w:color w:val="000000" w:themeColor="text1"/>
          <w:sz w:val="28"/>
          <w:szCs w:val="28"/>
        </w:rPr>
      </w:pPr>
      <w:r w:rsidRPr="000926BD">
        <w:rPr>
          <w:rFonts w:ascii="Times New Roman" w:hAnsi="Times New Roman"/>
          <w:color w:val="000000" w:themeColor="text1"/>
          <w:sz w:val="28"/>
          <w:szCs w:val="28"/>
        </w:rPr>
        <w:t xml:space="preserve">По мнению Заявителя, его права и законные интересы нарушены действиями </w:t>
      </w:r>
      <w:r w:rsidR="00DE08D3" w:rsidRPr="000926BD">
        <w:rPr>
          <w:rFonts w:ascii="Times New Roman" w:hAnsi="Times New Roman"/>
          <w:color w:val="000000" w:themeColor="text1"/>
          <w:sz w:val="28"/>
          <w:szCs w:val="28"/>
        </w:rPr>
        <w:t xml:space="preserve">Заказчика, установившего </w:t>
      </w:r>
      <w:r w:rsidR="007169D7" w:rsidRPr="007169D7">
        <w:rPr>
          <w:rFonts w:ascii="Times New Roman" w:hAnsi="Times New Roman"/>
          <w:color w:val="000000" w:themeColor="text1"/>
          <w:sz w:val="28"/>
          <w:szCs w:val="28"/>
        </w:rPr>
        <w:t xml:space="preserve">в </w:t>
      </w:r>
      <w:r w:rsidR="00655066">
        <w:rPr>
          <w:rFonts w:ascii="Times New Roman" w:hAnsi="Times New Roman"/>
          <w:color w:val="000000" w:themeColor="text1"/>
          <w:sz w:val="28"/>
          <w:szCs w:val="28"/>
        </w:rPr>
        <w:t>описании объекта закупки</w:t>
      </w:r>
      <w:r w:rsidR="007169D7" w:rsidRPr="007169D7">
        <w:rPr>
          <w:rFonts w:ascii="Times New Roman" w:hAnsi="Times New Roman"/>
          <w:color w:val="000000" w:themeColor="text1"/>
          <w:sz w:val="28"/>
          <w:szCs w:val="28"/>
        </w:rPr>
        <w:t xml:space="preserve"> Извещения </w:t>
      </w:r>
      <w:r w:rsidR="007169D7">
        <w:rPr>
          <w:rFonts w:ascii="Times New Roman" w:hAnsi="Times New Roman"/>
          <w:color w:val="000000" w:themeColor="text1"/>
          <w:sz w:val="28"/>
          <w:szCs w:val="28"/>
        </w:rPr>
        <w:br/>
        <w:t xml:space="preserve">(далее – </w:t>
      </w:r>
      <w:r w:rsidR="00655066">
        <w:rPr>
          <w:rFonts w:ascii="Times New Roman" w:hAnsi="Times New Roman"/>
          <w:color w:val="000000" w:themeColor="text1"/>
          <w:sz w:val="28"/>
          <w:szCs w:val="28"/>
        </w:rPr>
        <w:t>Описание объекта закупки</w:t>
      </w:r>
      <w:r w:rsidR="007169D7">
        <w:rPr>
          <w:rFonts w:ascii="Times New Roman" w:hAnsi="Times New Roman"/>
          <w:color w:val="000000" w:themeColor="text1"/>
          <w:sz w:val="28"/>
          <w:szCs w:val="28"/>
        </w:rPr>
        <w:t xml:space="preserve">) </w:t>
      </w:r>
      <w:r w:rsidR="007169D7" w:rsidRPr="007169D7">
        <w:rPr>
          <w:rFonts w:ascii="Times New Roman" w:hAnsi="Times New Roman"/>
          <w:color w:val="000000" w:themeColor="text1"/>
          <w:sz w:val="28"/>
          <w:szCs w:val="28"/>
        </w:rPr>
        <w:t xml:space="preserve">характеристики </w:t>
      </w:r>
      <w:r w:rsidR="007169D7">
        <w:rPr>
          <w:rFonts w:ascii="Times New Roman" w:hAnsi="Times New Roman"/>
          <w:color w:val="000000" w:themeColor="text1"/>
          <w:sz w:val="28"/>
          <w:szCs w:val="28"/>
        </w:rPr>
        <w:t xml:space="preserve">к закупаемому </w:t>
      </w:r>
      <w:r w:rsidR="002E3510">
        <w:rPr>
          <w:rFonts w:ascii="Times New Roman" w:hAnsi="Times New Roman"/>
          <w:color w:val="000000" w:themeColor="text1"/>
          <w:sz w:val="28"/>
          <w:szCs w:val="28"/>
        </w:rPr>
        <w:t>серверу</w:t>
      </w:r>
      <w:r w:rsidR="007169D7" w:rsidRPr="007169D7">
        <w:rPr>
          <w:rFonts w:ascii="Times New Roman" w:hAnsi="Times New Roman"/>
          <w:color w:val="000000" w:themeColor="text1"/>
          <w:sz w:val="28"/>
          <w:szCs w:val="28"/>
        </w:rPr>
        <w:t xml:space="preserve"> </w:t>
      </w:r>
      <w:r w:rsidR="002E3510">
        <w:rPr>
          <w:rFonts w:ascii="Times New Roman" w:hAnsi="Times New Roman"/>
          <w:color w:val="000000" w:themeColor="text1"/>
          <w:sz w:val="28"/>
          <w:szCs w:val="28"/>
        </w:rPr>
        <w:br/>
      </w:r>
      <w:r w:rsidR="007169D7" w:rsidRPr="007169D7">
        <w:rPr>
          <w:rFonts w:ascii="Times New Roman" w:hAnsi="Times New Roman"/>
          <w:color w:val="000000" w:themeColor="text1"/>
          <w:sz w:val="28"/>
          <w:szCs w:val="28"/>
        </w:rPr>
        <w:t xml:space="preserve">(далее – Товар), соответствующие продукции одного производителя </w:t>
      </w:r>
      <w:r w:rsidR="004E5D0A">
        <w:rPr>
          <w:rFonts w:ascii="Times New Roman" w:hAnsi="Times New Roman"/>
          <w:color w:val="000000" w:themeColor="text1"/>
          <w:sz w:val="28"/>
          <w:szCs w:val="28"/>
        </w:rPr>
        <w:br/>
      </w:r>
      <w:r w:rsidR="007169D7" w:rsidRPr="007169D7">
        <w:rPr>
          <w:rFonts w:ascii="Times New Roman" w:hAnsi="Times New Roman"/>
          <w:color w:val="000000" w:themeColor="text1"/>
          <w:sz w:val="28"/>
          <w:szCs w:val="28"/>
        </w:rPr>
        <w:t>(ООО «</w:t>
      </w:r>
      <w:r w:rsidR="007169D7">
        <w:rPr>
          <w:rFonts w:ascii="Times New Roman" w:hAnsi="Times New Roman"/>
          <w:color w:val="000000" w:themeColor="text1"/>
          <w:sz w:val="28"/>
          <w:szCs w:val="28"/>
        </w:rPr>
        <w:t>КНС ГРУПП</w:t>
      </w:r>
      <w:r w:rsidR="007169D7" w:rsidRPr="007169D7">
        <w:rPr>
          <w:rFonts w:ascii="Times New Roman" w:hAnsi="Times New Roman"/>
          <w:color w:val="000000" w:themeColor="text1"/>
          <w:sz w:val="28"/>
          <w:szCs w:val="28"/>
        </w:rPr>
        <w:t>»</w:t>
      </w:r>
      <w:r w:rsidR="007169D7">
        <w:rPr>
          <w:rFonts w:ascii="Times New Roman" w:hAnsi="Times New Roman"/>
          <w:color w:val="000000" w:themeColor="text1"/>
          <w:sz w:val="28"/>
          <w:szCs w:val="28"/>
        </w:rPr>
        <w:t xml:space="preserve"> под товарным знаком «Ядро»</w:t>
      </w:r>
      <w:r w:rsidR="007169D7" w:rsidRPr="007169D7">
        <w:rPr>
          <w:rFonts w:ascii="Times New Roman" w:hAnsi="Times New Roman"/>
          <w:color w:val="000000" w:themeColor="text1"/>
          <w:sz w:val="28"/>
          <w:szCs w:val="28"/>
        </w:rPr>
        <w:t>), что ограничивает количество участников закупки</w:t>
      </w:r>
      <w:r w:rsidR="000926BD" w:rsidRPr="000926BD">
        <w:rPr>
          <w:rFonts w:ascii="Times New Roman" w:hAnsi="Times New Roman"/>
          <w:color w:val="000000" w:themeColor="text1"/>
          <w:sz w:val="28"/>
          <w:szCs w:val="28"/>
        </w:rPr>
        <w:t>.</w:t>
      </w:r>
    </w:p>
    <w:p w:rsidR="005A0897" w:rsidRPr="00104AB0" w:rsidRDefault="003C77F6" w:rsidP="00B1661C">
      <w:pPr>
        <w:tabs>
          <w:tab w:val="left" w:pos="9638"/>
        </w:tabs>
        <w:spacing w:line="340" w:lineRule="exact"/>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Представители</w:t>
      </w:r>
      <w:r w:rsidR="006742BD" w:rsidRPr="00104AB0">
        <w:rPr>
          <w:rFonts w:ascii="Times New Roman" w:hAnsi="Times New Roman"/>
          <w:color w:val="000000" w:themeColor="text1"/>
          <w:sz w:val="28"/>
          <w:szCs w:val="28"/>
          <w:lang w:eastAsia="en-US"/>
        </w:rPr>
        <w:t xml:space="preserve"> Заказчика на </w:t>
      </w:r>
      <w:r>
        <w:rPr>
          <w:rFonts w:ascii="Times New Roman" w:hAnsi="Times New Roman"/>
          <w:color w:val="000000" w:themeColor="text1"/>
          <w:sz w:val="28"/>
          <w:szCs w:val="28"/>
          <w:lang w:eastAsia="en-US"/>
        </w:rPr>
        <w:t>заседании Комиссии не согласились</w:t>
      </w:r>
      <w:r w:rsidR="006742BD" w:rsidRPr="00104AB0">
        <w:rPr>
          <w:rFonts w:ascii="Times New Roman" w:hAnsi="Times New Roman"/>
          <w:color w:val="000000" w:themeColor="text1"/>
          <w:sz w:val="28"/>
          <w:szCs w:val="28"/>
          <w:lang w:eastAsia="en-US"/>
        </w:rPr>
        <w:t xml:space="preserve"> </w:t>
      </w:r>
      <w:r>
        <w:rPr>
          <w:rFonts w:ascii="Times New Roman" w:hAnsi="Times New Roman"/>
          <w:color w:val="000000" w:themeColor="text1"/>
          <w:sz w:val="28"/>
          <w:szCs w:val="28"/>
          <w:lang w:eastAsia="en-US"/>
        </w:rPr>
        <w:br/>
      </w:r>
      <w:r w:rsidR="006742BD" w:rsidRPr="00104AB0">
        <w:rPr>
          <w:rFonts w:ascii="Times New Roman" w:hAnsi="Times New Roman"/>
          <w:color w:val="000000" w:themeColor="text1"/>
          <w:sz w:val="28"/>
          <w:szCs w:val="28"/>
          <w:lang w:eastAsia="en-US"/>
        </w:rPr>
        <w:t>с доводом Заявителя и сообщил</w:t>
      </w:r>
      <w:r>
        <w:rPr>
          <w:rFonts w:ascii="Times New Roman" w:hAnsi="Times New Roman"/>
          <w:color w:val="000000" w:themeColor="text1"/>
          <w:sz w:val="28"/>
          <w:szCs w:val="28"/>
          <w:lang w:eastAsia="en-US"/>
        </w:rPr>
        <w:t>и</w:t>
      </w:r>
      <w:r w:rsidR="006742BD" w:rsidRPr="00104AB0">
        <w:rPr>
          <w:rFonts w:ascii="Times New Roman" w:hAnsi="Times New Roman"/>
          <w:color w:val="000000" w:themeColor="text1"/>
          <w:sz w:val="28"/>
          <w:szCs w:val="28"/>
          <w:lang w:eastAsia="en-US"/>
        </w:rPr>
        <w:t>, что при проведени</w:t>
      </w:r>
      <w:r>
        <w:rPr>
          <w:rFonts w:ascii="Times New Roman" w:hAnsi="Times New Roman"/>
          <w:color w:val="000000" w:themeColor="text1"/>
          <w:sz w:val="28"/>
          <w:szCs w:val="28"/>
          <w:lang w:eastAsia="en-US"/>
        </w:rPr>
        <w:t xml:space="preserve">и </w:t>
      </w:r>
      <w:r w:rsidR="007169D7">
        <w:rPr>
          <w:rFonts w:ascii="Times New Roman" w:hAnsi="Times New Roman"/>
          <w:color w:val="000000" w:themeColor="text1"/>
          <w:sz w:val="28"/>
          <w:szCs w:val="28"/>
          <w:lang w:eastAsia="en-US"/>
        </w:rPr>
        <w:t>Аукциона</w:t>
      </w:r>
      <w:r>
        <w:rPr>
          <w:rFonts w:ascii="Times New Roman" w:hAnsi="Times New Roman"/>
          <w:color w:val="000000" w:themeColor="text1"/>
          <w:sz w:val="28"/>
          <w:szCs w:val="28"/>
          <w:lang w:eastAsia="en-US"/>
        </w:rPr>
        <w:t xml:space="preserve"> Заказчик действовал </w:t>
      </w:r>
      <w:r w:rsidR="006742BD" w:rsidRPr="00104AB0">
        <w:rPr>
          <w:rFonts w:ascii="Times New Roman" w:hAnsi="Times New Roman"/>
          <w:color w:val="000000" w:themeColor="text1"/>
          <w:sz w:val="28"/>
          <w:szCs w:val="28"/>
          <w:lang w:eastAsia="en-US"/>
        </w:rPr>
        <w:t xml:space="preserve">в соответствии с законодательством Российской Федерации </w:t>
      </w:r>
      <w:r>
        <w:rPr>
          <w:rFonts w:ascii="Times New Roman" w:hAnsi="Times New Roman"/>
          <w:color w:val="000000" w:themeColor="text1"/>
          <w:sz w:val="28"/>
          <w:szCs w:val="28"/>
          <w:lang w:eastAsia="en-US"/>
        </w:rPr>
        <w:br/>
      </w:r>
      <w:r w:rsidR="006742BD" w:rsidRPr="00104AB0">
        <w:rPr>
          <w:rFonts w:ascii="Times New Roman" w:hAnsi="Times New Roman"/>
          <w:color w:val="000000" w:themeColor="text1"/>
          <w:sz w:val="28"/>
          <w:szCs w:val="28"/>
          <w:lang w:eastAsia="en-US"/>
        </w:rPr>
        <w:t>о контрактной системе в сфере закупок.</w:t>
      </w:r>
    </w:p>
    <w:p w:rsidR="00B11DF0" w:rsidRPr="00104AB0" w:rsidRDefault="00B11DF0" w:rsidP="00B1661C">
      <w:pPr>
        <w:tabs>
          <w:tab w:val="left" w:pos="9781"/>
        </w:tabs>
        <w:spacing w:line="340" w:lineRule="exact"/>
        <w:ind w:right="6" w:firstLine="709"/>
        <w:contextualSpacing/>
        <w:jc w:val="both"/>
        <w:rPr>
          <w:rFonts w:ascii="Times New Roman" w:hAnsi="Times New Roman"/>
          <w:color w:val="000000" w:themeColor="text1"/>
          <w:sz w:val="28"/>
          <w:szCs w:val="28"/>
        </w:rPr>
      </w:pPr>
      <w:r w:rsidRPr="00104AB0">
        <w:rPr>
          <w:rFonts w:ascii="Times New Roman" w:hAnsi="Times New Roman"/>
          <w:color w:val="000000" w:themeColor="text1"/>
          <w:sz w:val="28"/>
          <w:szCs w:val="28"/>
        </w:rPr>
        <w:t>В соответствии с Извещением, протокол</w:t>
      </w:r>
      <w:r w:rsidR="007169D7">
        <w:rPr>
          <w:rFonts w:ascii="Times New Roman" w:hAnsi="Times New Roman"/>
          <w:color w:val="000000" w:themeColor="text1"/>
          <w:sz w:val="28"/>
          <w:szCs w:val="28"/>
        </w:rPr>
        <w:t>ами</w:t>
      </w:r>
      <w:r w:rsidR="00E45AF2" w:rsidRPr="00104AB0">
        <w:rPr>
          <w:rFonts w:ascii="Times New Roman" w:hAnsi="Times New Roman"/>
          <w:color w:val="000000" w:themeColor="text1"/>
          <w:sz w:val="28"/>
          <w:szCs w:val="28"/>
        </w:rPr>
        <w:t>, составленным</w:t>
      </w:r>
      <w:r w:rsidRPr="00104AB0">
        <w:rPr>
          <w:rFonts w:ascii="Times New Roman" w:hAnsi="Times New Roman"/>
          <w:color w:val="000000" w:themeColor="text1"/>
          <w:sz w:val="28"/>
          <w:szCs w:val="28"/>
        </w:rPr>
        <w:t xml:space="preserve"> </w:t>
      </w:r>
      <w:r w:rsidR="00F27217" w:rsidRPr="00104AB0">
        <w:rPr>
          <w:rFonts w:ascii="Times New Roman" w:hAnsi="Times New Roman"/>
          <w:color w:val="000000" w:themeColor="text1"/>
          <w:sz w:val="28"/>
          <w:szCs w:val="28"/>
        </w:rPr>
        <w:br/>
      </w:r>
      <w:r w:rsidR="0037506B" w:rsidRPr="00104AB0">
        <w:rPr>
          <w:rFonts w:ascii="Times New Roman" w:hAnsi="Times New Roman"/>
          <w:color w:val="000000" w:themeColor="text1"/>
          <w:sz w:val="28"/>
          <w:szCs w:val="28"/>
        </w:rPr>
        <w:t xml:space="preserve">в ходе проведения </w:t>
      </w:r>
      <w:r w:rsidR="007169D7">
        <w:rPr>
          <w:rFonts w:ascii="Times New Roman" w:hAnsi="Times New Roman"/>
          <w:color w:val="000000" w:themeColor="text1"/>
          <w:sz w:val="28"/>
          <w:szCs w:val="28"/>
        </w:rPr>
        <w:t>Аукциона</w:t>
      </w:r>
      <w:r w:rsidRPr="00104AB0">
        <w:rPr>
          <w:rFonts w:ascii="Times New Roman" w:hAnsi="Times New Roman"/>
          <w:color w:val="000000" w:themeColor="text1"/>
          <w:sz w:val="28"/>
          <w:szCs w:val="28"/>
        </w:rPr>
        <w:t>:</w:t>
      </w:r>
    </w:p>
    <w:p w:rsidR="00B11DF0" w:rsidRPr="00104AB0" w:rsidRDefault="00F27217"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104AB0">
        <w:rPr>
          <w:rFonts w:ascii="Times New Roman" w:hAnsi="Times New Roman"/>
          <w:color w:val="000000" w:themeColor="text1"/>
          <w:sz w:val="28"/>
          <w:szCs w:val="28"/>
        </w:rPr>
        <w:t>Извещение</w:t>
      </w:r>
      <w:r w:rsidR="00DE08D3" w:rsidRPr="00104AB0">
        <w:rPr>
          <w:rFonts w:ascii="Times New Roman" w:hAnsi="Times New Roman"/>
          <w:color w:val="000000" w:themeColor="text1"/>
          <w:sz w:val="28"/>
          <w:szCs w:val="28"/>
        </w:rPr>
        <w:t xml:space="preserve"> размещено в ЕИС – </w:t>
      </w:r>
      <w:r w:rsidR="007169D7">
        <w:rPr>
          <w:rFonts w:ascii="Times New Roman" w:hAnsi="Times New Roman"/>
          <w:color w:val="000000" w:themeColor="text1"/>
          <w:sz w:val="28"/>
          <w:szCs w:val="28"/>
        </w:rPr>
        <w:t>28</w:t>
      </w:r>
      <w:r w:rsidR="006742BD" w:rsidRPr="00104AB0">
        <w:rPr>
          <w:rFonts w:ascii="Times New Roman" w:hAnsi="Times New Roman"/>
          <w:color w:val="000000" w:themeColor="text1"/>
          <w:sz w:val="28"/>
          <w:szCs w:val="28"/>
        </w:rPr>
        <w:t>.05.2024</w:t>
      </w:r>
      <w:r w:rsidR="00B11DF0" w:rsidRPr="00104AB0">
        <w:rPr>
          <w:rFonts w:ascii="Times New Roman" w:hAnsi="Times New Roman"/>
          <w:color w:val="000000" w:themeColor="text1"/>
          <w:sz w:val="28"/>
          <w:szCs w:val="28"/>
        </w:rPr>
        <w:t>;</w:t>
      </w:r>
    </w:p>
    <w:p w:rsidR="00B11DF0" w:rsidRPr="00104AB0" w:rsidRDefault="00B11DF0"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104AB0">
        <w:rPr>
          <w:rFonts w:ascii="Times New Roman" w:hAnsi="Times New Roman"/>
          <w:color w:val="000000" w:themeColor="text1"/>
          <w:sz w:val="28"/>
          <w:szCs w:val="28"/>
        </w:rPr>
        <w:lastRenderedPageBreak/>
        <w:t xml:space="preserve">способ определения поставщика (подрядчика, исполнителя) – </w:t>
      </w:r>
      <w:r w:rsidR="007169D7">
        <w:rPr>
          <w:rFonts w:ascii="Times New Roman" w:hAnsi="Times New Roman"/>
          <w:color w:val="000000" w:themeColor="text1"/>
          <w:sz w:val="28"/>
          <w:szCs w:val="28"/>
        </w:rPr>
        <w:t>электронный аукцион</w:t>
      </w:r>
      <w:r w:rsidRPr="00104AB0">
        <w:rPr>
          <w:rFonts w:ascii="Times New Roman" w:hAnsi="Times New Roman"/>
          <w:color w:val="000000" w:themeColor="text1"/>
          <w:sz w:val="28"/>
          <w:szCs w:val="28"/>
        </w:rPr>
        <w:t>;</w:t>
      </w:r>
    </w:p>
    <w:p w:rsidR="00B11DF0" w:rsidRPr="00104AB0" w:rsidRDefault="00B11DF0"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104AB0">
        <w:rPr>
          <w:rFonts w:ascii="Times New Roman" w:hAnsi="Times New Roman"/>
          <w:color w:val="000000" w:themeColor="text1"/>
          <w:sz w:val="28"/>
          <w:szCs w:val="28"/>
        </w:rPr>
        <w:t xml:space="preserve">начальная (максимальная) цена контракта – </w:t>
      </w:r>
      <w:r w:rsidR="007169D7">
        <w:rPr>
          <w:rFonts w:ascii="Times New Roman" w:hAnsi="Times New Roman"/>
          <w:color w:val="000000" w:themeColor="text1"/>
          <w:sz w:val="28"/>
          <w:szCs w:val="28"/>
        </w:rPr>
        <w:t>190 091 000</w:t>
      </w:r>
      <w:r w:rsidR="00DE08D3" w:rsidRPr="00104AB0">
        <w:rPr>
          <w:rStyle w:val="cardmaininfocontent"/>
          <w:rFonts w:ascii="Times New Roman" w:hAnsi="Times New Roman"/>
          <w:color w:val="000000" w:themeColor="text1"/>
          <w:sz w:val="28"/>
          <w:szCs w:val="28"/>
        </w:rPr>
        <w:t xml:space="preserve"> </w:t>
      </w:r>
      <w:r w:rsidRPr="00104AB0">
        <w:rPr>
          <w:rFonts w:ascii="Times New Roman" w:hAnsi="Times New Roman"/>
          <w:color w:val="000000" w:themeColor="text1"/>
          <w:sz w:val="28"/>
          <w:szCs w:val="28"/>
        </w:rPr>
        <w:t>руб.;</w:t>
      </w:r>
    </w:p>
    <w:p w:rsidR="00B11DF0" w:rsidRPr="00104AB0" w:rsidRDefault="00B11DF0"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104AB0">
        <w:rPr>
          <w:rFonts w:ascii="Times New Roman" w:hAnsi="Times New Roman"/>
          <w:color w:val="000000" w:themeColor="text1"/>
          <w:sz w:val="28"/>
          <w:szCs w:val="28"/>
        </w:rPr>
        <w:t xml:space="preserve">источник финансирования – </w:t>
      </w:r>
      <w:r w:rsidR="00DE08D3" w:rsidRPr="00104AB0">
        <w:rPr>
          <w:rFonts w:ascii="Times New Roman" w:hAnsi="Times New Roman"/>
          <w:color w:val="000000" w:themeColor="text1"/>
          <w:sz w:val="28"/>
          <w:szCs w:val="28"/>
        </w:rPr>
        <w:t>федеральный бюджет</w:t>
      </w:r>
      <w:r w:rsidR="00CF577B" w:rsidRPr="00104AB0">
        <w:rPr>
          <w:rFonts w:ascii="Times New Roman" w:hAnsi="Times New Roman"/>
          <w:color w:val="000000" w:themeColor="text1"/>
          <w:sz w:val="28"/>
          <w:szCs w:val="28"/>
        </w:rPr>
        <w:t xml:space="preserve">, </w:t>
      </w:r>
      <w:r w:rsidRPr="00104AB0">
        <w:rPr>
          <w:rFonts w:ascii="Times New Roman" w:hAnsi="Times New Roman"/>
          <w:color w:val="000000" w:themeColor="text1"/>
          <w:sz w:val="28"/>
          <w:szCs w:val="28"/>
        </w:rPr>
        <w:t xml:space="preserve">КБК – </w:t>
      </w:r>
      <w:r w:rsidR="007169D7" w:rsidRPr="007169D7">
        <w:rPr>
          <w:rFonts w:ascii="Times New Roman" w:hAnsi="Times New Roman"/>
          <w:color w:val="000000" w:themeColor="text1"/>
          <w:sz w:val="28"/>
          <w:szCs w:val="28"/>
        </w:rPr>
        <w:t>35004013440190019242</w:t>
      </w:r>
      <w:r w:rsidRPr="00104AB0">
        <w:rPr>
          <w:rFonts w:ascii="Times New Roman" w:hAnsi="Times New Roman"/>
          <w:color w:val="000000" w:themeColor="text1"/>
          <w:sz w:val="28"/>
          <w:szCs w:val="28"/>
        </w:rPr>
        <w:t>;</w:t>
      </w:r>
    </w:p>
    <w:p w:rsidR="00B11DF0" w:rsidRPr="00104AB0" w:rsidRDefault="00B11DF0"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104AB0">
        <w:rPr>
          <w:rFonts w:ascii="Times New Roman" w:hAnsi="Times New Roman"/>
          <w:color w:val="000000" w:themeColor="text1"/>
          <w:sz w:val="28"/>
          <w:szCs w:val="28"/>
        </w:rPr>
        <w:t xml:space="preserve"> дата окончания срока подачи заявок на</w:t>
      </w:r>
      <w:r w:rsidR="00CF577B" w:rsidRPr="00104AB0">
        <w:rPr>
          <w:rFonts w:ascii="Times New Roman" w:hAnsi="Times New Roman"/>
          <w:color w:val="000000" w:themeColor="text1"/>
          <w:sz w:val="28"/>
          <w:szCs w:val="28"/>
        </w:rPr>
        <w:t xml:space="preserve"> участие в Аукцион</w:t>
      </w:r>
      <w:r w:rsidR="00E45AF2" w:rsidRPr="00104AB0">
        <w:rPr>
          <w:rFonts w:ascii="Times New Roman" w:hAnsi="Times New Roman"/>
          <w:color w:val="000000" w:themeColor="text1"/>
          <w:sz w:val="28"/>
          <w:szCs w:val="28"/>
        </w:rPr>
        <w:t>е</w:t>
      </w:r>
      <w:r w:rsidR="00DE08D3" w:rsidRPr="00104AB0">
        <w:rPr>
          <w:rFonts w:ascii="Times New Roman" w:hAnsi="Times New Roman"/>
          <w:color w:val="000000" w:themeColor="text1"/>
          <w:sz w:val="28"/>
          <w:szCs w:val="28"/>
        </w:rPr>
        <w:t xml:space="preserve"> –</w:t>
      </w:r>
      <w:r w:rsidR="007169D7">
        <w:rPr>
          <w:rFonts w:ascii="Times New Roman" w:hAnsi="Times New Roman"/>
          <w:color w:val="000000" w:themeColor="text1"/>
          <w:sz w:val="28"/>
          <w:szCs w:val="28"/>
        </w:rPr>
        <w:t>10</w:t>
      </w:r>
      <w:r w:rsidR="006742BD" w:rsidRPr="00104AB0">
        <w:rPr>
          <w:rFonts w:ascii="Times New Roman" w:hAnsi="Times New Roman"/>
          <w:color w:val="000000" w:themeColor="text1"/>
          <w:sz w:val="28"/>
          <w:szCs w:val="28"/>
        </w:rPr>
        <w:t>.06.2024</w:t>
      </w:r>
      <w:r w:rsidR="0037506B" w:rsidRPr="00104AB0">
        <w:rPr>
          <w:rFonts w:ascii="Times New Roman" w:hAnsi="Times New Roman"/>
          <w:color w:val="000000" w:themeColor="text1"/>
          <w:sz w:val="28"/>
          <w:szCs w:val="28"/>
        </w:rPr>
        <w:t>;</w:t>
      </w:r>
    </w:p>
    <w:p w:rsidR="007169D7" w:rsidRDefault="009277FF"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9277FF">
        <w:rPr>
          <w:rFonts w:ascii="Times New Roman" w:hAnsi="Times New Roman"/>
          <w:color w:val="000000" w:themeColor="text1"/>
          <w:sz w:val="28"/>
          <w:szCs w:val="28"/>
        </w:rPr>
        <w:t xml:space="preserve">на участие в Аукционе подано </w:t>
      </w:r>
      <w:r>
        <w:rPr>
          <w:rFonts w:ascii="Times New Roman" w:hAnsi="Times New Roman"/>
          <w:color w:val="000000" w:themeColor="text1"/>
          <w:sz w:val="28"/>
          <w:szCs w:val="28"/>
        </w:rPr>
        <w:t>2</w:t>
      </w:r>
      <w:r w:rsidRPr="009277FF">
        <w:rPr>
          <w:rFonts w:ascii="Times New Roman" w:hAnsi="Times New Roman"/>
          <w:color w:val="000000" w:themeColor="text1"/>
          <w:sz w:val="28"/>
          <w:szCs w:val="28"/>
        </w:rPr>
        <w:t xml:space="preserve"> заяв</w:t>
      </w:r>
      <w:r>
        <w:rPr>
          <w:rFonts w:ascii="Times New Roman" w:hAnsi="Times New Roman"/>
          <w:color w:val="000000" w:themeColor="text1"/>
          <w:sz w:val="28"/>
          <w:szCs w:val="28"/>
        </w:rPr>
        <w:t>ки</w:t>
      </w:r>
      <w:r w:rsidRPr="009277FF">
        <w:rPr>
          <w:rFonts w:ascii="Times New Roman" w:hAnsi="Times New Roman"/>
          <w:color w:val="000000" w:themeColor="text1"/>
          <w:sz w:val="28"/>
          <w:szCs w:val="28"/>
        </w:rPr>
        <w:t xml:space="preserve"> от участников закупки;</w:t>
      </w:r>
    </w:p>
    <w:p w:rsidR="007169D7" w:rsidRDefault="009277FF"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9277FF">
        <w:rPr>
          <w:rFonts w:ascii="Times New Roman" w:hAnsi="Times New Roman"/>
          <w:color w:val="000000" w:themeColor="text1"/>
          <w:sz w:val="28"/>
          <w:szCs w:val="28"/>
        </w:rPr>
        <w:t xml:space="preserve">дата подачи ценовых предложений – </w:t>
      </w:r>
      <w:r>
        <w:rPr>
          <w:rFonts w:ascii="Times New Roman" w:hAnsi="Times New Roman"/>
          <w:color w:val="000000" w:themeColor="text1"/>
          <w:sz w:val="28"/>
          <w:szCs w:val="28"/>
        </w:rPr>
        <w:t>10</w:t>
      </w:r>
      <w:r w:rsidRPr="009277FF">
        <w:rPr>
          <w:rFonts w:ascii="Times New Roman" w:hAnsi="Times New Roman"/>
          <w:color w:val="000000" w:themeColor="text1"/>
          <w:sz w:val="28"/>
          <w:szCs w:val="28"/>
        </w:rPr>
        <w:t>.</w:t>
      </w:r>
      <w:r>
        <w:rPr>
          <w:rFonts w:ascii="Times New Roman" w:hAnsi="Times New Roman"/>
          <w:color w:val="000000" w:themeColor="text1"/>
          <w:sz w:val="28"/>
          <w:szCs w:val="28"/>
        </w:rPr>
        <w:t>06</w:t>
      </w:r>
      <w:r w:rsidRPr="009277FF">
        <w:rPr>
          <w:rFonts w:ascii="Times New Roman" w:hAnsi="Times New Roman"/>
          <w:color w:val="000000" w:themeColor="text1"/>
          <w:sz w:val="28"/>
          <w:szCs w:val="28"/>
        </w:rPr>
        <w:t>.202</w:t>
      </w:r>
      <w:r>
        <w:rPr>
          <w:rFonts w:ascii="Times New Roman" w:hAnsi="Times New Roman"/>
          <w:color w:val="000000" w:themeColor="text1"/>
          <w:sz w:val="28"/>
          <w:szCs w:val="28"/>
        </w:rPr>
        <w:t>4</w:t>
      </w:r>
      <w:r w:rsidRPr="009277FF">
        <w:rPr>
          <w:rFonts w:ascii="Times New Roman" w:hAnsi="Times New Roman"/>
          <w:color w:val="000000" w:themeColor="text1"/>
          <w:sz w:val="28"/>
          <w:szCs w:val="28"/>
        </w:rPr>
        <w:t>;</w:t>
      </w:r>
    </w:p>
    <w:p w:rsidR="007169D7" w:rsidRPr="007169D7" w:rsidRDefault="009277FF"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9277FF">
        <w:rPr>
          <w:rFonts w:ascii="Times New Roman" w:hAnsi="Times New Roman"/>
          <w:color w:val="000000" w:themeColor="text1"/>
          <w:sz w:val="28"/>
          <w:szCs w:val="28"/>
        </w:rPr>
        <w:t>пред</w:t>
      </w:r>
      <w:r>
        <w:rPr>
          <w:rFonts w:ascii="Times New Roman" w:hAnsi="Times New Roman"/>
          <w:color w:val="000000" w:themeColor="text1"/>
          <w:sz w:val="28"/>
          <w:szCs w:val="28"/>
        </w:rPr>
        <w:t>ложения о цене контракта подал один</w:t>
      </w:r>
      <w:r w:rsidRPr="009277FF">
        <w:rPr>
          <w:rFonts w:ascii="Times New Roman" w:hAnsi="Times New Roman"/>
          <w:color w:val="000000" w:themeColor="text1"/>
          <w:sz w:val="28"/>
          <w:szCs w:val="28"/>
        </w:rPr>
        <w:t xml:space="preserve"> участник </w:t>
      </w:r>
      <w:r w:rsidR="00655066">
        <w:rPr>
          <w:rFonts w:ascii="Times New Roman" w:hAnsi="Times New Roman"/>
          <w:color w:val="000000" w:themeColor="text1"/>
          <w:sz w:val="28"/>
          <w:szCs w:val="28"/>
        </w:rPr>
        <w:t>Аукциона</w:t>
      </w:r>
      <w:r>
        <w:rPr>
          <w:rFonts w:ascii="Times New Roman" w:hAnsi="Times New Roman"/>
          <w:color w:val="000000" w:themeColor="text1"/>
          <w:sz w:val="28"/>
          <w:szCs w:val="28"/>
        </w:rPr>
        <w:t>;</w:t>
      </w:r>
    </w:p>
    <w:p w:rsidR="007169D7" w:rsidRDefault="009277FF"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9277FF">
        <w:rPr>
          <w:rFonts w:ascii="Times New Roman" w:hAnsi="Times New Roman"/>
          <w:color w:val="000000" w:themeColor="text1"/>
          <w:sz w:val="28"/>
          <w:szCs w:val="28"/>
        </w:rPr>
        <w:t xml:space="preserve">по результатам рассмотрения заявок принято решение о признании </w:t>
      </w:r>
      <w:r>
        <w:rPr>
          <w:rFonts w:ascii="Times New Roman" w:hAnsi="Times New Roman"/>
          <w:color w:val="000000" w:themeColor="text1"/>
          <w:sz w:val="28"/>
          <w:szCs w:val="28"/>
        </w:rPr>
        <w:t>2</w:t>
      </w:r>
      <w:r w:rsidRPr="009277FF">
        <w:rPr>
          <w:rFonts w:ascii="Times New Roman" w:hAnsi="Times New Roman"/>
          <w:color w:val="000000" w:themeColor="text1"/>
          <w:sz w:val="28"/>
          <w:szCs w:val="28"/>
        </w:rPr>
        <w:t xml:space="preserve"> заявок участников Аукцион</w:t>
      </w:r>
      <w:r w:rsidR="00964970">
        <w:rPr>
          <w:rFonts w:ascii="Times New Roman" w:hAnsi="Times New Roman"/>
          <w:color w:val="000000" w:themeColor="text1"/>
          <w:sz w:val="28"/>
          <w:szCs w:val="28"/>
        </w:rPr>
        <w:t xml:space="preserve">а соответствующими требованиям Извещения </w:t>
      </w:r>
      <w:r w:rsidR="00964970">
        <w:rPr>
          <w:rFonts w:ascii="Times New Roman" w:hAnsi="Times New Roman"/>
          <w:color w:val="000000" w:themeColor="text1"/>
          <w:sz w:val="28"/>
          <w:szCs w:val="28"/>
        </w:rPr>
        <w:br/>
      </w:r>
      <w:r w:rsidRPr="009277FF">
        <w:rPr>
          <w:rFonts w:ascii="Times New Roman" w:hAnsi="Times New Roman"/>
          <w:color w:val="000000" w:themeColor="text1"/>
          <w:sz w:val="28"/>
          <w:szCs w:val="28"/>
        </w:rPr>
        <w:t>и Закона о контрактной системе</w:t>
      </w:r>
      <w:r>
        <w:rPr>
          <w:rFonts w:ascii="Times New Roman" w:hAnsi="Times New Roman"/>
          <w:color w:val="000000" w:themeColor="text1"/>
          <w:sz w:val="28"/>
          <w:szCs w:val="28"/>
        </w:rPr>
        <w:t>;</w:t>
      </w:r>
    </w:p>
    <w:p w:rsidR="007169D7" w:rsidRPr="009277FF" w:rsidRDefault="009277FF" w:rsidP="00B1661C">
      <w:pPr>
        <w:numPr>
          <w:ilvl w:val="0"/>
          <w:numId w:val="23"/>
        </w:numPr>
        <w:spacing w:line="340" w:lineRule="exact"/>
        <w:ind w:left="0" w:right="6" w:firstLine="709"/>
        <w:contextualSpacing/>
        <w:jc w:val="both"/>
        <w:rPr>
          <w:rFonts w:ascii="Times New Roman" w:hAnsi="Times New Roman"/>
          <w:color w:val="000000" w:themeColor="text1"/>
          <w:sz w:val="28"/>
          <w:szCs w:val="28"/>
        </w:rPr>
      </w:pPr>
      <w:r w:rsidRPr="009277FF">
        <w:rPr>
          <w:rFonts w:ascii="Times New Roman" w:hAnsi="Times New Roman"/>
          <w:color w:val="000000" w:themeColor="text1"/>
          <w:sz w:val="28"/>
          <w:szCs w:val="28"/>
        </w:rPr>
        <w:t>победителем Аукциона признан участник с идентификационным номером заявки «</w:t>
      </w:r>
      <w:r>
        <w:rPr>
          <w:rFonts w:ascii="Times New Roman" w:hAnsi="Times New Roman"/>
          <w:color w:val="000000" w:themeColor="text1"/>
          <w:sz w:val="28"/>
          <w:szCs w:val="28"/>
        </w:rPr>
        <w:t>1</w:t>
      </w:r>
      <w:r w:rsidRPr="009277FF">
        <w:rPr>
          <w:rFonts w:ascii="Times New Roman" w:hAnsi="Times New Roman"/>
          <w:color w:val="000000" w:themeColor="text1"/>
          <w:sz w:val="28"/>
          <w:szCs w:val="28"/>
        </w:rPr>
        <w:t xml:space="preserve">» с минимальным предложением о цене контракта </w:t>
      </w:r>
      <w:r w:rsidRPr="009277FF">
        <w:rPr>
          <w:rFonts w:ascii="Times New Roman" w:hAnsi="Times New Roman"/>
          <w:color w:val="000000" w:themeColor="text1"/>
          <w:sz w:val="28"/>
          <w:szCs w:val="28"/>
        </w:rPr>
        <w:br/>
        <w:t xml:space="preserve">в размере </w:t>
      </w:r>
      <w:r>
        <w:rPr>
          <w:rFonts w:ascii="Times New Roman" w:hAnsi="Times New Roman"/>
          <w:color w:val="000000" w:themeColor="text1"/>
          <w:sz w:val="28"/>
          <w:szCs w:val="28"/>
        </w:rPr>
        <w:t>189 140 545</w:t>
      </w:r>
      <w:r w:rsidRPr="009277FF">
        <w:rPr>
          <w:rFonts w:ascii="Times New Roman" w:hAnsi="Times New Roman"/>
          <w:color w:val="000000" w:themeColor="text1"/>
          <w:sz w:val="28"/>
          <w:szCs w:val="28"/>
        </w:rPr>
        <w:t xml:space="preserve"> руб</w:t>
      </w:r>
      <w:r>
        <w:rPr>
          <w:rFonts w:ascii="Times New Roman" w:hAnsi="Times New Roman"/>
          <w:color w:val="000000" w:themeColor="text1"/>
          <w:sz w:val="28"/>
          <w:szCs w:val="28"/>
        </w:rPr>
        <w:t>.</w:t>
      </w:r>
    </w:p>
    <w:p w:rsidR="000715BF" w:rsidRDefault="006161C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1. Согласно доводу жалобы Заявителя</w:t>
      </w:r>
      <w:r w:rsidR="00921831">
        <w:rPr>
          <w:rFonts w:ascii="Times New Roman" w:eastAsiaTheme="minorHAnsi" w:hAnsi="Times New Roman"/>
          <w:color w:val="000000" w:themeColor="text1"/>
          <w:sz w:val="28"/>
          <w:szCs w:val="28"/>
          <w:lang w:eastAsia="en-US"/>
        </w:rPr>
        <w:t xml:space="preserve">, </w:t>
      </w:r>
      <w:r w:rsidR="000715BF" w:rsidRPr="000715BF">
        <w:rPr>
          <w:rFonts w:ascii="Times New Roman" w:eastAsiaTheme="minorHAnsi" w:hAnsi="Times New Roman"/>
          <w:color w:val="000000" w:themeColor="text1"/>
          <w:sz w:val="28"/>
          <w:szCs w:val="28"/>
          <w:lang w:eastAsia="en-US"/>
        </w:rPr>
        <w:t xml:space="preserve">его права и законные интересы нарушены действиями Заказчика, установившего </w:t>
      </w:r>
      <w:r w:rsidR="000715BF">
        <w:rPr>
          <w:rFonts w:ascii="Times New Roman" w:eastAsiaTheme="minorHAnsi" w:hAnsi="Times New Roman"/>
          <w:color w:val="000000" w:themeColor="text1"/>
          <w:sz w:val="28"/>
          <w:szCs w:val="28"/>
          <w:lang w:eastAsia="en-US"/>
        </w:rPr>
        <w:t xml:space="preserve">в </w:t>
      </w:r>
      <w:r w:rsidR="00655066">
        <w:rPr>
          <w:rFonts w:ascii="Times New Roman" w:eastAsiaTheme="minorHAnsi" w:hAnsi="Times New Roman"/>
          <w:color w:val="000000" w:themeColor="text1"/>
          <w:sz w:val="28"/>
          <w:szCs w:val="28"/>
          <w:lang w:eastAsia="en-US"/>
        </w:rPr>
        <w:t>Описании объекта закупки</w:t>
      </w:r>
      <w:r w:rsidR="000715BF" w:rsidRPr="000715BF">
        <w:rPr>
          <w:rFonts w:ascii="Times New Roman" w:eastAsiaTheme="minorHAnsi" w:hAnsi="Times New Roman"/>
          <w:color w:val="000000" w:themeColor="text1"/>
          <w:sz w:val="28"/>
          <w:szCs w:val="28"/>
          <w:lang w:eastAsia="en-US"/>
        </w:rPr>
        <w:t xml:space="preserve"> характеристики </w:t>
      </w:r>
      <w:r w:rsidR="000715BF">
        <w:rPr>
          <w:rFonts w:ascii="Times New Roman" w:eastAsiaTheme="minorHAnsi" w:hAnsi="Times New Roman"/>
          <w:color w:val="000000" w:themeColor="text1"/>
          <w:sz w:val="28"/>
          <w:szCs w:val="28"/>
          <w:lang w:eastAsia="en-US"/>
        </w:rPr>
        <w:t>к Товару</w:t>
      </w:r>
      <w:r w:rsidR="000715BF" w:rsidRPr="000715BF">
        <w:rPr>
          <w:rFonts w:ascii="Times New Roman" w:eastAsiaTheme="minorHAnsi" w:hAnsi="Times New Roman"/>
          <w:color w:val="000000" w:themeColor="text1"/>
          <w:sz w:val="28"/>
          <w:szCs w:val="28"/>
          <w:lang w:eastAsia="en-US"/>
        </w:rPr>
        <w:t>, соответствующие продукции одного производителя (ООО «КНС ГРУПП» под товарным знаком «Ядро»), что ограничивает количество участников закупки</w:t>
      </w:r>
      <w:r w:rsidR="000715BF">
        <w:rPr>
          <w:rFonts w:ascii="Times New Roman" w:eastAsiaTheme="minorHAnsi" w:hAnsi="Times New Roman"/>
          <w:color w:val="000000" w:themeColor="text1"/>
          <w:sz w:val="28"/>
          <w:szCs w:val="28"/>
          <w:lang w:eastAsia="en-US"/>
        </w:rPr>
        <w:t>.</w:t>
      </w:r>
    </w:p>
    <w:p w:rsidR="009277FF" w:rsidRPr="009277FF" w:rsidRDefault="009277FF"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9277FF">
        <w:rPr>
          <w:rFonts w:ascii="Times New Roman" w:eastAsiaTheme="minorHAnsi" w:hAnsi="Times New Roman"/>
          <w:color w:val="000000" w:themeColor="text1"/>
          <w:sz w:val="28"/>
          <w:szCs w:val="28"/>
          <w:lang w:eastAsia="en-US"/>
        </w:rPr>
        <w:t>В соответствии с пунктом 1 части 2 статьи 42 Закона о контрактной системе извещение об осуществлении закупки должно содержать в том числе описание объекта закупки в соответствии со статьей 33 Закона о контрактной системе.</w:t>
      </w:r>
    </w:p>
    <w:p w:rsidR="009277FF" w:rsidRPr="009277FF" w:rsidRDefault="009277FF"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9277FF">
        <w:rPr>
          <w:rFonts w:ascii="Times New Roman" w:eastAsiaTheme="minorHAnsi" w:hAnsi="Times New Roman"/>
          <w:color w:val="000000" w:themeColor="text1"/>
          <w:sz w:val="28"/>
          <w:szCs w:val="28"/>
          <w:lang w:eastAsia="en-US"/>
        </w:rPr>
        <w:t xml:space="preserve">Пунктом 1 части 1 статьи 33 Закона о контрактной системе установлено,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w:t>
      </w:r>
    </w:p>
    <w:p w:rsidR="003C77F6" w:rsidRDefault="009277FF"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9277FF">
        <w:rPr>
          <w:rFonts w:ascii="Times New Roman" w:eastAsiaTheme="minorHAnsi" w:hAnsi="Times New Roman"/>
          <w:color w:val="000000" w:themeColor="text1"/>
          <w:sz w:val="28"/>
          <w:szCs w:val="28"/>
          <w:lang w:eastAsia="en-US"/>
        </w:rPr>
        <w:t>В соответствии с пунктом 2 части 1 статьи 33 Закона о контрактной системе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w:t>
      </w:r>
      <w:r>
        <w:rPr>
          <w:rFonts w:ascii="Times New Roman" w:eastAsiaTheme="minorHAnsi" w:hAnsi="Times New Roman"/>
          <w:color w:val="000000" w:themeColor="text1"/>
          <w:sz w:val="28"/>
          <w:szCs w:val="28"/>
          <w:lang w:eastAsia="en-US"/>
        </w:rPr>
        <w:t>вных обозначений и терминологии</w:t>
      </w:r>
      <w:r w:rsidR="003C77F6">
        <w:rPr>
          <w:rFonts w:ascii="Times New Roman" w:eastAsiaTheme="minorHAnsi" w:hAnsi="Times New Roman"/>
          <w:color w:val="000000" w:themeColor="text1"/>
          <w:sz w:val="28"/>
          <w:szCs w:val="28"/>
          <w:lang w:eastAsia="en-US"/>
        </w:rPr>
        <w:t>.</w:t>
      </w:r>
    </w:p>
    <w:p w:rsidR="00673428" w:rsidRPr="003A4090" w:rsidRDefault="006F009D"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lastRenderedPageBreak/>
        <w:t xml:space="preserve">Вместе с тем представителями Заказчика на заседание Комиссии представлены </w:t>
      </w:r>
      <w:r w:rsidR="00673428" w:rsidRPr="00673428">
        <w:rPr>
          <w:rFonts w:ascii="Times New Roman" w:eastAsiaTheme="minorHAnsi" w:hAnsi="Times New Roman"/>
          <w:color w:val="000000" w:themeColor="text1"/>
          <w:sz w:val="28"/>
          <w:szCs w:val="28"/>
          <w:lang w:eastAsia="en-US"/>
        </w:rPr>
        <w:t xml:space="preserve">сведения, согласно которым </w:t>
      </w:r>
      <w:r w:rsidR="003A4090">
        <w:rPr>
          <w:rFonts w:ascii="Times New Roman" w:eastAsiaTheme="minorHAnsi" w:hAnsi="Times New Roman"/>
          <w:color w:val="000000" w:themeColor="text1"/>
          <w:sz w:val="28"/>
          <w:szCs w:val="28"/>
          <w:lang w:eastAsia="en-US"/>
        </w:rPr>
        <w:t xml:space="preserve">к </w:t>
      </w:r>
      <w:r w:rsidR="003A4090" w:rsidRPr="003A4090">
        <w:rPr>
          <w:rFonts w:ascii="Times New Roman" w:eastAsiaTheme="minorHAnsi" w:hAnsi="Times New Roman"/>
          <w:color w:val="000000" w:themeColor="text1"/>
          <w:sz w:val="28"/>
          <w:szCs w:val="28"/>
          <w:lang w:eastAsia="en-US"/>
        </w:rPr>
        <w:t>ус</w:t>
      </w:r>
      <w:r w:rsidR="003A4090">
        <w:rPr>
          <w:rFonts w:ascii="Times New Roman" w:eastAsiaTheme="minorHAnsi" w:hAnsi="Times New Roman"/>
          <w:color w:val="000000" w:themeColor="text1"/>
          <w:sz w:val="28"/>
          <w:szCs w:val="28"/>
          <w:lang w:eastAsia="en-US"/>
        </w:rPr>
        <w:t>тановленным</w:t>
      </w:r>
      <w:r w:rsidR="003A4090" w:rsidRPr="003A4090">
        <w:rPr>
          <w:rFonts w:ascii="Times New Roman" w:eastAsiaTheme="minorHAnsi" w:hAnsi="Times New Roman"/>
          <w:color w:val="000000" w:themeColor="text1"/>
          <w:sz w:val="28"/>
          <w:szCs w:val="28"/>
          <w:lang w:eastAsia="en-US"/>
        </w:rPr>
        <w:t xml:space="preserve"> в </w:t>
      </w:r>
      <w:r w:rsidR="00655066" w:rsidRPr="00655066">
        <w:rPr>
          <w:rFonts w:ascii="Times New Roman" w:eastAsiaTheme="minorHAnsi" w:hAnsi="Times New Roman"/>
          <w:color w:val="000000" w:themeColor="text1"/>
          <w:sz w:val="28"/>
          <w:szCs w:val="28"/>
          <w:lang w:eastAsia="en-US"/>
        </w:rPr>
        <w:t xml:space="preserve">Описании </w:t>
      </w:r>
      <w:r w:rsidR="00B66904">
        <w:rPr>
          <w:rFonts w:ascii="Times New Roman" w:eastAsiaTheme="minorHAnsi" w:hAnsi="Times New Roman"/>
          <w:color w:val="000000" w:themeColor="text1"/>
          <w:sz w:val="28"/>
          <w:szCs w:val="28"/>
          <w:lang w:eastAsia="en-US"/>
        </w:rPr>
        <w:br/>
      </w:r>
      <w:r w:rsidR="00655066" w:rsidRPr="00655066">
        <w:rPr>
          <w:rFonts w:ascii="Times New Roman" w:eastAsiaTheme="minorHAnsi" w:hAnsi="Times New Roman"/>
          <w:color w:val="000000" w:themeColor="text1"/>
          <w:sz w:val="28"/>
          <w:szCs w:val="28"/>
          <w:lang w:eastAsia="en-US"/>
        </w:rPr>
        <w:t>объекта закупки</w:t>
      </w:r>
      <w:r w:rsidR="00655066">
        <w:rPr>
          <w:rFonts w:ascii="Times New Roman" w:eastAsiaTheme="minorHAnsi" w:hAnsi="Times New Roman"/>
          <w:color w:val="000000" w:themeColor="text1"/>
          <w:sz w:val="28"/>
          <w:szCs w:val="28"/>
          <w:lang w:eastAsia="en-US"/>
        </w:rPr>
        <w:t xml:space="preserve"> характеристикам </w:t>
      </w:r>
      <w:r w:rsidR="003A4090">
        <w:rPr>
          <w:rFonts w:ascii="Times New Roman" w:eastAsiaTheme="minorHAnsi" w:hAnsi="Times New Roman"/>
          <w:color w:val="000000" w:themeColor="text1"/>
          <w:sz w:val="28"/>
          <w:szCs w:val="28"/>
          <w:lang w:eastAsia="en-US"/>
        </w:rPr>
        <w:t>Товара</w:t>
      </w:r>
      <w:r w:rsidR="003A4090" w:rsidRPr="003A4090">
        <w:rPr>
          <w:rFonts w:ascii="Times New Roman" w:eastAsiaTheme="minorHAnsi" w:hAnsi="Times New Roman"/>
          <w:color w:val="000000" w:themeColor="text1"/>
          <w:sz w:val="28"/>
          <w:szCs w:val="28"/>
          <w:lang w:eastAsia="en-US"/>
        </w:rPr>
        <w:t xml:space="preserve"> подходит</w:t>
      </w:r>
      <w:r w:rsidR="00B66904">
        <w:rPr>
          <w:rFonts w:ascii="Times New Roman" w:eastAsiaTheme="minorHAnsi" w:hAnsi="Times New Roman"/>
          <w:color w:val="000000" w:themeColor="text1"/>
          <w:sz w:val="28"/>
          <w:szCs w:val="28"/>
          <w:lang w:eastAsia="en-US"/>
        </w:rPr>
        <w:t xml:space="preserve"> продукция </w:t>
      </w:r>
      <w:r w:rsidR="00B66904">
        <w:rPr>
          <w:rFonts w:ascii="Times New Roman" w:eastAsiaTheme="minorHAnsi" w:hAnsi="Times New Roman"/>
          <w:color w:val="000000" w:themeColor="text1"/>
          <w:sz w:val="28"/>
          <w:szCs w:val="28"/>
          <w:lang w:eastAsia="en-US"/>
        </w:rPr>
        <w:br/>
        <w:t>производителя</w:t>
      </w:r>
      <w:r w:rsidR="003A4090">
        <w:rPr>
          <w:rFonts w:ascii="Times New Roman" w:eastAsiaTheme="minorHAnsi" w:hAnsi="Times New Roman"/>
          <w:color w:val="000000" w:themeColor="text1"/>
          <w:sz w:val="28"/>
          <w:szCs w:val="28"/>
          <w:lang w:eastAsia="en-US"/>
        </w:rPr>
        <w:t xml:space="preserve"> ООО «ДЕПО </w:t>
      </w:r>
      <w:r w:rsidR="00655066">
        <w:rPr>
          <w:rFonts w:ascii="Times New Roman" w:eastAsiaTheme="minorHAnsi" w:hAnsi="Times New Roman"/>
          <w:color w:val="000000" w:themeColor="text1"/>
          <w:sz w:val="28"/>
          <w:szCs w:val="28"/>
          <w:lang w:eastAsia="en-US"/>
        </w:rPr>
        <w:t xml:space="preserve">ЭЛЕКТРОНИКС» </w:t>
      </w:r>
      <w:r w:rsidR="003A4090">
        <w:rPr>
          <w:rFonts w:ascii="Times New Roman" w:eastAsiaTheme="minorHAnsi" w:hAnsi="Times New Roman"/>
          <w:color w:val="000000" w:themeColor="text1"/>
          <w:sz w:val="28"/>
          <w:szCs w:val="28"/>
          <w:lang w:val="en-US" w:eastAsia="en-US"/>
        </w:rPr>
        <w:t>CXD</w:t>
      </w:r>
      <w:r w:rsidR="003A4090" w:rsidRPr="003A4090">
        <w:rPr>
          <w:rFonts w:ascii="Times New Roman" w:eastAsiaTheme="minorHAnsi" w:hAnsi="Times New Roman"/>
          <w:color w:val="000000" w:themeColor="text1"/>
          <w:sz w:val="28"/>
          <w:szCs w:val="28"/>
          <w:lang w:eastAsia="en-US"/>
        </w:rPr>
        <w:t xml:space="preserve"> </w:t>
      </w:r>
      <w:r w:rsidR="003A4090">
        <w:rPr>
          <w:rFonts w:ascii="Times New Roman" w:eastAsiaTheme="minorHAnsi" w:hAnsi="Times New Roman"/>
          <w:color w:val="000000" w:themeColor="text1"/>
          <w:sz w:val="28"/>
          <w:szCs w:val="28"/>
          <w:lang w:val="en-US" w:eastAsia="en-US"/>
        </w:rPr>
        <w:t>DEPO</w:t>
      </w:r>
      <w:r w:rsidR="003A4090" w:rsidRPr="003A4090">
        <w:rPr>
          <w:rFonts w:ascii="Times New Roman" w:eastAsiaTheme="minorHAnsi" w:hAnsi="Times New Roman"/>
          <w:color w:val="000000" w:themeColor="text1"/>
          <w:sz w:val="28"/>
          <w:szCs w:val="28"/>
          <w:lang w:eastAsia="en-US"/>
        </w:rPr>
        <w:t xml:space="preserve"> </w:t>
      </w:r>
      <w:r w:rsidR="003A4090">
        <w:rPr>
          <w:rFonts w:ascii="Times New Roman" w:eastAsiaTheme="minorHAnsi" w:hAnsi="Times New Roman"/>
          <w:color w:val="000000" w:themeColor="text1"/>
          <w:sz w:val="28"/>
          <w:szCs w:val="28"/>
          <w:lang w:val="en-US" w:eastAsia="en-US"/>
        </w:rPr>
        <w:t>Storage</w:t>
      </w:r>
      <w:r w:rsidR="003A4090" w:rsidRPr="003A4090">
        <w:rPr>
          <w:rFonts w:ascii="Times New Roman" w:eastAsiaTheme="minorHAnsi" w:hAnsi="Times New Roman"/>
          <w:color w:val="000000" w:themeColor="text1"/>
          <w:sz w:val="28"/>
          <w:szCs w:val="28"/>
          <w:lang w:eastAsia="en-US"/>
        </w:rPr>
        <w:t xml:space="preserve"> 3536</w:t>
      </w:r>
      <w:r w:rsidR="003A4090">
        <w:rPr>
          <w:rFonts w:ascii="Times New Roman" w:eastAsiaTheme="minorHAnsi" w:hAnsi="Times New Roman"/>
          <w:color w:val="000000" w:themeColor="text1"/>
          <w:sz w:val="28"/>
          <w:szCs w:val="28"/>
          <w:lang w:val="en-US" w:eastAsia="en-US"/>
        </w:rPr>
        <w:t>G</w:t>
      </w:r>
      <w:r w:rsidR="003A4090" w:rsidRPr="003A4090">
        <w:rPr>
          <w:rFonts w:ascii="Times New Roman" w:eastAsiaTheme="minorHAnsi" w:hAnsi="Times New Roman"/>
          <w:color w:val="000000" w:themeColor="text1"/>
          <w:sz w:val="28"/>
          <w:szCs w:val="28"/>
          <w:lang w:eastAsia="en-US"/>
        </w:rPr>
        <w:t>3</w:t>
      </w:r>
      <w:r w:rsidR="00B66904">
        <w:rPr>
          <w:rFonts w:ascii="Times New Roman" w:eastAsiaTheme="minorHAnsi" w:hAnsi="Times New Roman"/>
          <w:color w:val="000000" w:themeColor="text1"/>
          <w:sz w:val="28"/>
          <w:szCs w:val="28"/>
          <w:lang w:eastAsia="en-US"/>
        </w:rPr>
        <w:t xml:space="preserve"> </w:t>
      </w:r>
      <w:r w:rsidR="00B66904">
        <w:rPr>
          <w:rFonts w:ascii="Times New Roman" w:eastAsiaTheme="minorHAnsi" w:hAnsi="Times New Roman"/>
          <w:color w:val="000000" w:themeColor="text1"/>
          <w:sz w:val="28"/>
          <w:szCs w:val="28"/>
          <w:lang w:eastAsia="en-US"/>
        </w:rPr>
        <w:br/>
        <w:t xml:space="preserve">и </w:t>
      </w:r>
      <w:r w:rsidR="00B66904" w:rsidRPr="00B66904">
        <w:rPr>
          <w:rFonts w:ascii="Times New Roman" w:eastAsiaTheme="minorHAnsi" w:hAnsi="Times New Roman"/>
          <w:color w:val="000000" w:themeColor="text1"/>
          <w:sz w:val="28"/>
          <w:szCs w:val="28"/>
          <w:lang w:eastAsia="en-US"/>
        </w:rPr>
        <w:t>ООО «КНС ГРУПП» под товарным знаком «Ядро»</w:t>
      </w:r>
      <w:r w:rsidR="00B66904">
        <w:rPr>
          <w:rFonts w:ascii="Times New Roman" w:eastAsiaTheme="minorHAnsi" w:hAnsi="Times New Roman"/>
          <w:color w:val="000000" w:themeColor="text1"/>
          <w:sz w:val="28"/>
          <w:szCs w:val="28"/>
          <w:lang w:eastAsia="en-US"/>
        </w:rPr>
        <w:t>.</w:t>
      </w:r>
    </w:p>
    <w:p w:rsidR="000715BF" w:rsidRPr="00655066" w:rsidRDefault="00673428" w:rsidP="00655066">
      <w:pPr>
        <w:tabs>
          <w:tab w:val="left" w:pos="1418"/>
          <w:tab w:val="left" w:pos="9639"/>
        </w:tabs>
        <w:spacing w:line="340" w:lineRule="exact"/>
        <w:ind w:firstLine="709"/>
        <w:jc w:val="both"/>
        <w:rPr>
          <w:rFonts w:ascii="Times New Roman" w:eastAsiaTheme="minorHAnsi" w:hAnsi="Times New Roman"/>
          <w:bCs/>
          <w:color w:val="000000" w:themeColor="text1"/>
          <w:sz w:val="28"/>
          <w:szCs w:val="28"/>
          <w:lang w:eastAsia="en-US"/>
        </w:rPr>
      </w:pPr>
      <w:r w:rsidRPr="00673428">
        <w:rPr>
          <w:rFonts w:ascii="Times New Roman" w:eastAsiaTheme="minorHAnsi" w:hAnsi="Times New Roman"/>
          <w:bCs/>
          <w:color w:val="000000" w:themeColor="text1"/>
          <w:sz w:val="28"/>
          <w:szCs w:val="28"/>
          <w:lang w:eastAsia="en-US"/>
        </w:rPr>
        <w:t xml:space="preserve">Таким образом, Комиссией установлено, что как минимум </w:t>
      </w:r>
      <w:r w:rsidR="006F009D">
        <w:rPr>
          <w:rFonts w:ascii="Times New Roman" w:eastAsiaTheme="minorHAnsi" w:hAnsi="Times New Roman"/>
          <w:bCs/>
          <w:color w:val="000000" w:themeColor="text1"/>
          <w:sz w:val="28"/>
          <w:szCs w:val="28"/>
          <w:lang w:eastAsia="en-US"/>
        </w:rPr>
        <w:t>два</w:t>
      </w:r>
      <w:r w:rsidR="00B1661C">
        <w:rPr>
          <w:rFonts w:ascii="Times New Roman" w:eastAsiaTheme="minorHAnsi" w:hAnsi="Times New Roman"/>
          <w:bCs/>
          <w:color w:val="000000" w:themeColor="text1"/>
          <w:sz w:val="28"/>
          <w:szCs w:val="28"/>
          <w:lang w:eastAsia="en-US"/>
        </w:rPr>
        <w:t xml:space="preserve"> сервер</w:t>
      </w:r>
      <w:r w:rsidR="006F009D">
        <w:rPr>
          <w:rFonts w:ascii="Times New Roman" w:eastAsiaTheme="minorHAnsi" w:hAnsi="Times New Roman"/>
          <w:bCs/>
          <w:color w:val="000000" w:themeColor="text1"/>
          <w:sz w:val="28"/>
          <w:szCs w:val="28"/>
          <w:lang w:eastAsia="en-US"/>
        </w:rPr>
        <w:t>а</w:t>
      </w:r>
      <w:r w:rsidR="00921831">
        <w:rPr>
          <w:rFonts w:ascii="Times New Roman" w:eastAsiaTheme="minorHAnsi" w:hAnsi="Times New Roman"/>
          <w:bCs/>
          <w:color w:val="000000" w:themeColor="text1"/>
          <w:sz w:val="28"/>
          <w:szCs w:val="28"/>
          <w:lang w:eastAsia="en-US"/>
        </w:rPr>
        <w:t xml:space="preserve"> соответствую</w:t>
      </w:r>
      <w:r w:rsidR="003A4090">
        <w:rPr>
          <w:rFonts w:ascii="Times New Roman" w:eastAsiaTheme="minorHAnsi" w:hAnsi="Times New Roman"/>
          <w:bCs/>
          <w:color w:val="000000" w:themeColor="text1"/>
          <w:sz w:val="28"/>
          <w:szCs w:val="28"/>
          <w:lang w:eastAsia="en-US"/>
        </w:rPr>
        <w:t>т</w:t>
      </w:r>
      <w:r w:rsidRPr="00673428">
        <w:rPr>
          <w:rFonts w:ascii="Times New Roman" w:eastAsiaTheme="minorHAnsi" w:hAnsi="Times New Roman"/>
          <w:bCs/>
          <w:color w:val="000000" w:themeColor="text1"/>
          <w:sz w:val="28"/>
          <w:szCs w:val="28"/>
          <w:lang w:eastAsia="en-US"/>
        </w:rPr>
        <w:t xml:space="preserve"> характеристикам, установленным</w:t>
      </w:r>
      <w:r w:rsidR="003A4090">
        <w:rPr>
          <w:rFonts w:ascii="Times New Roman" w:eastAsiaTheme="minorHAnsi" w:hAnsi="Times New Roman"/>
          <w:bCs/>
          <w:color w:val="000000" w:themeColor="text1"/>
          <w:sz w:val="28"/>
          <w:szCs w:val="28"/>
          <w:lang w:eastAsia="en-US"/>
        </w:rPr>
        <w:t xml:space="preserve"> </w:t>
      </w:r>
      <w:r w:rsidRPr="00673428">
        <w:rPr>
          <w:rFonts w:ascii="Times New Roman" w:eastAsiaTheme="minorHAnsi" w:hAnsi="Times New Roman"/>
          <w:bCs/>
          <w:color w:val="000000" w:themeColor="text1"/>
          <w:sz w:val="28"/>
          <w:szCs w:val="28"/>
          <w:lang w:eastAsia="en-US"/>
        </w:rPr>
        <w:t xml:space="preserve">в </w:t>
      </w:r>
      <w:r w:rsidR="00655066">
        <w:rPr>
          <w:rFonts w:ascii="Times New Roman" w:eastAsiaTheme="minorHAnsi" w:hAnsi="Times New Roman"/>
          <w:bCs/>
          <w:color w:val="000000" w:themeColor="text1"/>
          <w:sz w:val="28"/>
          <w:szCs w:val="28"/>
          <w:lang w:eastAsia="en-US"/>
        </w:rPr>
        <w:t xml:space="preserve">Описании объекта </w:t>
      </w:r>
      <w:r w:rsidR="00655066" w:rsidRPr="00655066">
        <w:rPr>
          <w:rFonts w:ascii="Times New Roman" w:eastAsiaTheme="minorHAnsi" w:hAnsi="Times New Roman"/>
          <w:bCs/>
          <w:color w:val="000000" w:themeColor="text1"/>
          <w:sz w:val="28"/>
          <w:szCs w:val="28"/>
          <w:lang w:eastAsia="en-US"/>
        </w:rPr>
        <w:t>закупки</w:t>
      </w:r>
      <w:r w:rsidR="003A4090">
        <w:rPr>
          <w:rFonts w:ascii="Times New Roman" w:eastAsiaTheme="minorHAnsi" w:hAnsi="Times New Roman"/>
          <w:bCs/>
          <w:color w:val="000000" w:themeColor="text1"/>
          <w:sz w:val="28"/>
          <w:szCs w:val="28"/>
          <w:lang w:eastAsia="en-US"/>
        </w:rPr>
        <w:t>.</w:t>
      </w:r>
    </w:p>
    <w:p w:rsidR="000715BF" w:rsidRPr="000715BF" w:rsidRDefault="000715BF"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0715BF">
        <w:rPr>
          <w:rFonts w:ascii="Times New Roman" w:eastAsiaTheme="minorHAnsi" w:hAnsi="Times New Roman"/>
          <w:color w:val="000000" w:themeColor="text1"/>
          <w:sz w:val="28"/>
          <w:szCs w:val="28"/>
          <w:lang w:eastAsia="en-US"/>
        </w:rPr>
        <w:t>Учитывая изложенное, Комиссия приходит к выводу, что действия Заказчика не противоречат положениям Закона о контрактной системе.</w:t>
      </w:r>
    </w:p>
    <w:p w:rsidR="000715BF" w:rsidRDefault="00B1661C"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Кроме того,</w:t>
      </w:r>
      <w:r w:rsidR="000715BF" w:rsidRPr="000715BF">
        <w:rPr>
          <w:rFonts w:ascii="Times New Roman" w:eastAsiaTheme="minorHAnsi" w:hAnsi="Times New Roman"/>
          <w:color w:val="000000" w:themeColor="text1"/>
          <w:sz w:val="28"/>
          <w:szCs w:val="28"/>
          <w:lang w:eastAsia="en-US"/>
        </w:rPr>
        <w:t xml:space="preserve"> Заявителем на заседании Комиссии не представлено документов и сведений, подтверждающих обоснованность довода, </w:t>
      </w:r>
      <w:r w:rsidR="001A3D69">
        <w:rPr>
          <w:rFonts w:ascii="Times New Roman" w:eastAsiaTheme="minorHAnsi" w:hAnsi="Times New Roman"/>
          <w:color w:val="000000" w:themeColor="text1"/>
          <w:sz w:val="28"/>
          <w:szCs w:val="28"/>
          <w:lang w:eastAsia="en-US"/>
        </w:rPr>
        <w:br/>
      </w:r>
      <w:r w:rsidR="000715BF" w:rsidRPr="000715BF">
        <w:rPr>
          <w:rFonts w:ascii="Times New Roman" w:eastAsiaTheme="minorHAnsi" w:hAnsi="Times New Roman"/>
          <w:color w:val="000000" w:themeColor="text1"/>
          <w:sz w:val="28"/>
          <w:szCs w:val="28"/>
          <w:lang w:eastAsia="en-US"/>
        </w:rPr>
        <w:t>в связи с чем довод Заявителя не нашел своего подтверждения.</w:t>
      </w:r>
    </w:p>
    <w:p w:rsidR="000715BF" w:rsidRDefault="006161C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В ходе проведения внеплановой проверки Комиссией установлено следующее. </w:t>
      </w:r>
    </w:p>
    <w:p w:rsidR="00AA0A1C" w:rsidRDefault="00DC6D62"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Согласно Извещению</w:t>
      </w:r>
      <w:r w:rsidR="00655066">
        <w:rPr>
          <w:rFonts w:ascii="Times New Roman" w:eastAsiaTheme="minorHAnsi" w:hAnsi="Times New Roman"/>
          <w:color w:val="000000" w:themeColor="text1"/>
          <w:sz w:val="28"/>
          <w:szCs w:val="28"/>
          <w:lang w:eastAsia="en-US"/>
        </w:rPr>
        <w:t xml:space="preserve"> и </w:t>
      </w:r>
      <w:r w:rsidR="00655066">
        <w:rPr>
          <w:rFonts w:ascii="Times New Roman" w:eastAsiaTheme="minorHAnsi" w:hAnsi="Times New Roman"/>
          <w:bCs/>
          <w:color w:val="000000" w:themeColor="text1"/>
          <w:sz w:val="28"/>
          <w:szCs w:val="28"/>
          <w:lang w:eastAsia="en-US"/>
        </w:rPr>
        <w:t xml:space="preserve">Описанию объекта </w:t>
      </w:r>
      <w:r w:rsidR="00655066" w:rsidRPr="00655066">
        <w:rPr>
          <w:rFonts w:ascii="Times New Roman" w:eastAsiaTheme="minorHAnsi" w:hAnsi="Times New Roman"/>
          <w:bCs/>
          <w:color w:val="000000" w:themeColor="text1"/>
          <w:sz w:val="28"/>
          <w:szCs w:val="28"/>
          <w:lang w:eastAsia="en-US"/>
        </w:rPr>
        <w:t>закупки</w:t>
      </w:r>
      <w:r>
        <w:rPr>
          <w:rFonts w:ascii="Times New Roman" w:eastAsiaTheme="minorHAnsi" w:hAnsi="Times New Roman"/>
          <w:color w:val="000000" w:themeColor="text1"/>
          <w:sz w:val="28"/>
          <w:szCs w:val="28"/>
          <w:lang w:eastAsia="en-US"/>
        </w:rPr>
        <w:t xml:space="preserve"> Заказчиком установлен </w:t>
      </w:r>
      <w:r w:rsidRPr="00DC6D62">
        <w:rPr>
          <w:rFonts w:ascii="Times New Roman" w:eastAsiaTheme="minorHAnsi" w:hAnsi="Times New Roman"/>
          <w:color w:val="000000" w:themeColor="text1"/>
          <w:sz w:val="28"/>
          <w:szCs w:val="28"/>
          <w:lang w:eastAsia="en-US"/>
        </w:rPr>
        <w:t>код по общероссийскому классификатору продукции по видам экономической деятельности (да</w:t>
      </w:r>
      <w:r>
        <w:rPr>
          <w:rFonts w:ascii="Times New Roman" w:eastAsiaTheme="minorHAnsi" w:hAnsi="Times New Roman"/>
          <w:color w:val="000000" w:themeColor="text1"/>
          <w:sz w:val="28"/>
          <w:szCs w:val="28"/>
          <w:lang w:eastAsia="en-US"/>
        </w:rPr>
        <w:t>лее – ОКПД2), в частности код 62.09.10</w:t>
      </w:r>
      <w:r w:rsidRPr="00DC6D62">
        <w:rPr>
          <w:rFonts w:ascii="Times New Roman" w:eastAsiaTheme="minorHAnsi" w:hAnsi="Times New Roman"/>
          <w:color w:val="000000" w:themeColor="text1"/>
          <w:sz w:val="28"/>
          <w:szCs w:val="28"/>
          <w:lang w:eastAsia="en-US"/>
        </w:rPr>
        <w:t xml:space="preserve">.000 </w:t>
      </w:r>
      <w:r w:rsidR="00655066">
        <w:rPr>
          <w:rFonts w:ascii="Times New Roman" w:eastAsiaTheme="minorHAnsi" w:hAnsi="Times New Roman"/>
          <w:color w:val="000000" w:themeColor="text1"/>
          <w:sz w:val="28"/>
          <w:szCs w:val="28"/>
          <w:lang w:eastAsia="en-US"/>
        </w:rPr>
        <w:br/>
      </w:r>
      <w:r w:rsidRPr="00DC6D62">
        <w:rPr>
          <w:rFonts w:ascii="Times New Roman" w:eastAsiaTheme="minorHAnsi" w:hAnsi="Times New Roman"/>
          <w:color w:val="000000" w:themeColor="text1"/>
          <w:sz w:val="28"/>
          <w:szCs w:val="28"/>
          <w:lang w:eastAsia="en-US"/>
        </w:rPr>
        <w:t>«Услуги по установке компьютеров и периферийного оборудования»</w:t>
      </w:r>
      <w:r w:rsidR="00D648A9">
        <w:rPr>
          <w:rFonts w:ascii="Times New Roman" w:eastAsiaTheme="minorHAnsi" w:hAnsi="Times New Roman"/>
          <w:color w:val="000000" w:themeColor="text1"/>
          <w:sz w:val="28"/>
          <w:szCs w:val="28"/>
          <w:lang w:eastAsia="en-US"/>
        </w:rPr>
        <w:t xml:space="preserve"> </w:t>
      </w:r>
      <w:r w:rsidR="00655066">
        <w:rPr>
          <w:rFonts w:ascii="Times New Roman" w:eastAsiaTheme="minorHAnsi" w:hAnsi="Times New Roman"/>
          <w:color w:val="000000" w:themeColor="text1"/>
          <w:sz w:val="28"/>
          <w:szCs w:val="28"/>
          <w:lang w:eastAsia="en-US"/>
        </w:rPr>
        <w:br/>
      </w:r>
      <w:r w:rsidR="00D648A9">
        <w:rPr>
          <w:rFonts w:ascii="Times New Roman" w:eastAsiaTheme="minorHAnsi" w:hAnsi="Times New Roman"/>
          <w:color w:val="000000" w:themeColor="text1"/>
          <w:sz w:val="28"/>
          <w:szCs w:val="28"/>
          <w:lang w:eastAsia="en-US"/>
        </w:rPr>
        <w:t>(далее – 62.09.10.000)</w:t>
      </w:r>
      <w:r>
        <w:rPr>
          <w:rFonts w:ascii="Times New Roman" w:eastAsiaTheme="minorHAnsi" w:hAnsi="Times New Roman"/>
          <w:color w:val="000000" w:themeColor="text1"/>
          <w:sz w:val="28"/>
          <w:szCs w:val="28"/>
          <w:lang w:eastAsia="en-US"/>
        </w:rPr>
        <w:t xml:space="preserve">. </w:t>
      </w:r>
      <w:r w:rsidR="00D648A9">
        <w:rPr>
          <w:rFonts w:ascii="Times New Roman" w:eastAsiaTheme="minorHAnsi" w:hAnsi="Times New Roman"/>
          <w:color w:val="000000" w:themeColor="text1"/>
          <w:sz w:val="28"/>
          <w:szCs w:val="28"/>
          <w:lang w:eastAsia="en-US"/>
        </w:rPr>
        <w:t xml:space="preserve">При этом в соответствии с </w:t>
      </w:r>
      <w:r w:rsidR="00B66904">
        <w:rPr>
          <w:rFonts w:ascii="Times New Roman" w:eastAsiaTheme="minorHAnsi" w:hAnsi="Times New Roman"/>
          <w:color w:val="000000" w:themeColor="text1"/>
          <w:sz w:val="28"/>
          <w:szCs w:val="28"/>
          <w:lang w:eastAsia="en-US"/>
        </w:rPr>
        <w:t>Извещением</w:t>
      </w:r>
      <w:r w:rsidR="00D648A9">
        <w:rPr>
          <w:rFonts w:ascii="Times New Roman" w:eastAsiaTheme="minorHAnsi" w:hAnsi="Times New Roman"/>
          <w:color w:val="000000" w:themeColor="text1"/>
          <w:sz w:val="28"/>
          <w:szCs w:val="28"/>
          <w:lang w:eastAsia="en-US"/>
        </w:rPr>
        <w:t xml:space="preserve"> </w:t>
      </w:r>
      <w:r w:rsidR="00655066">
        <w:rPr>
          <w:rFonts w:ascii="Times New Roman" w:eastAsiaTheme="minorHAnsi" w:hAnsi="Times New Roman"/>
          <w:color w:val="000000" w:themeColor="text1"/>
          <w:sz w:val="28"/>
          <w:szCs w:val="28"/>
          <w:lang w:eastAsia="en-US"/>
        </w:rPr>
        <w:br/>
      </w:r>
      <w:r w:rsidR="00D648A9">
        <w:rPr>
          <w:rFonts w:ascii="Times New Roman" w:eastAsiaTheme="minorHAnsi" w:hAnsi="Times New Roman"/>
          <w:color w:val="000000" w:themeColor="text1"/>
          <w:sz w:val="28"/>
          <w:szCs w:val="28"/>
          <w:lang w:eastAsia="en-US"/>
        </w:rPr>
        <w:t>в этапы выполне</w:t>
      </w:r>
      <w:r w:rsidR="006F009D">
        <w:rPr>
          <w:rFonts w:ascii="Times New Roman" w:eastAsiaTheme="minorHAnsi" w:hAnsi="Times New Roman"/>
          <w:color w:val="000000" w:themeColor="text1"/>
          <w:sz w:val="28"/>
          <w:szCs w:val="28"/>
          <w:lang w:eastAsia="en-US"/>
        </w:rPr>
        <w:t>ния Работ входит, в том числе, п</w:t>
      </w:r>
      <w:r w:rsidR="00D648A9">
        <w:rPr>
          <w:rFonts w:ascii="Times New Roman" w:eastAsiaTheme="minorHAnsi" w:hAnsi="Times New Roman"/>
          <w:color w:val="000000" w:themeColor="text1"/>
          <w:sz w:val="28"/>
          <w:szCs w:val="28"/>
          <w:lang w:eastAsia="en-US"/>
        </w:rPr>
        <w:t>оставка Товара</w:t>
      </w:r>
      <w:r w:rsidR="00AA0A1C">
        <w:rPr>
          <w:rFonts w:ascii="Times New Roman" w:eastAsiaTheme="minorHAnsi" w:hAnsi="Times New Roman"/>
          <w:color w:val="000000" w:themeColor="text1"/>
          <w:sz w:val="28"/>
          <w:szCs w:val="28"/>
          <w:lang w:eastAsia="en-US"/>
        </w:rPr>
        <w:t xml:space="preserve"> </w:t>
      </w:r>
      <w:r w:rsidR="00655066">
        <w:rPr>
          <w:rFonts w:ascii="Times New Roman" w:eastAsiaTheme="minorHAnsi" w:hAnsi="Times New Roman"/>
          <w:color w:val="000000" w:themeColor="text1"/>
          <w:sz w:val="28"/>
          <w:szCs w:val="28"/>
          <w:lang w:eastAsia="en-US"/>
        </w:rPr>
        <w:br/>
      </w:r>
      <w:r w:rsidR="00AA0A1C">
        <w:rPr>
          <w:rFonts w:ascii="Times New Roman" w:eastAsiaTheme="minorHAnsi" w:hAnsi="Times New Roman"/>
          <w:color w:val="000000" w:themeColor="text1"/>
          <w:sz w:val="28"/>
          <w:szCs w:val="28"/>
          <w:lang w:eastAsia="en-US"/>
        </w:rPr>
        <w:t>с характеристиками</w:t>
      </w:r>
      <w:r w:rsidR="00D648A9">
        <w:rPr>
          <w:rFonts w:ascii="Times New Roman" w:eastAsiaTheme="minorHAnsi" w:hAnsi="Times New Roman"/>
          <w:color w:val="000000" w:themeColor="text1"/>
          <w:sz w:val="28"/>
          <w:szCs w:val="28"/>
          <w:lang w:eastAsia="en-US"/>
        </w:rPr>
        <w:t>,</w:t>
      </w:r>
      <w:r w:rsidR="00AA0A1C">
        <w:rPr>
          <w:rFonts w:ascii="Times New Roman" w:eastAsiaTheme="minorHAnsi" w:hAnsi="Times New Roman"/>
          <w:color w:val="000000" w:themeColor="text1"/>
          <w:sz w:val="28"/>
          <w:szCs w:val="28"/>
          <w:lang w:eastAsia="en-US"/>
        </w:rPr>
        <w:t xml:space="preserve"> установленны</w:t>
      </w:r>
      <w:r w:rsidR="00655066">
        <w:rPr>
          <w:rFonts w:ascii="Times New Roman" w:eastAsiaTheme="minorHAnsi" w:hAnsi="Times New Roman"/>
          <w:color w:val="000000" w:themeColor="text1"/>
          <w:sz w:val="28"/>
          <w:szCs w:val="28"/>
          <w:lang w:eastAsia="en-US"/>
        </w:rPr>
        <w:t xml:space="preserve">ми </w:t>
      </w:r>
      <w:r w:rsidR="00AA0A1C">
        <w:rPr>
          <w:rFonts w:ascii="Times New Roman" w:eastAsiaTheme="minorHAnsi" w:hAnsi="Times New Roman"/>
          <w:color w:val="000000" w:themeColor="text1"/>
          <w:sz w:val="28"/>
          <w:szCs w:val="28"/>
          <w:lang w:eastAsia="en-US"/>
        </w:rPr>
        <w:t xml:space="preserve">в </w:t>
      </w:r>
      <w:r w:rsidR="00655066" w:rsidRPr="00655066">
        <w:rPr>
          <w:rFonts w:ascii="Times New Roman" w:eastAsiaTheme="minorHAnsi" w:hAnsi="Times New Roman"/>
          <w:color w:val="000000" w:themeColor="text1"/>
          <w:sz w:val="28"/>
          <w:szCs w:val="28"/>
          <w:lang w:eastAsia="en-US"/>
        </w:rPr>
        <w:t>Описании объекта закупки</w:t>
      </w:r>
      <w:r w:rsidR="00AA0A1C">
        <w:rPr>
          <w:rFonts w:ascii="Times New Roman" w:eastAsiaTheme="minorHAnsi" w:hAnsi="Times New Roman"/>
          <w:color w:val="000000" w:themeColor="text1"/>
          <w:sz w:val="28"/>
          <w:szCs w:val="28"/>
          <w:lang w:eastAsia="en-US"/>
        </w:rPr>
        <w:t>.</w:t>
      </w:r>
    </w:p>
    <w:p w:rsidR="00DC6D62" w:rsidRPr="006161C6" w:rsidRDefault="00DC6D62" w:rsidP="00B1661C">
      <w:pPr>
        <w:tabs>
          <w:tab w:val="left" w:pos="1418"/>
          <w:tab w:val="left" w:pos="9638"/>
        </w:tabs>
        <w:spacing w:line="340" w:lineRule="exact"/>
        <w:ind w:firstLine="709"/>
        <w:jc w:val="both"/>
        <w:rPr>
          <w:rFonts w:ascii="Times New Roman" w:eastAsiaTheme="minorHAnsi" w:hAnsi="Times New Roman"/>
          <w:color w:val="000000" w:themeColor="text1"/>
          <w:sz w:val="28"/>
          <w:szCs w:val="28"/>
          <w:lang w:eastAsia="en-US"/>
        </w:rPr>
      </w:pPr>
      <w:r w:rsidRPr="006161C6">
        <w:rPr>
          <w:rFonts w:ascii="Times New Roman" w:eastAsiaTheme="minorHAnsi" w:hAnsi="Times New Roman"/>
          <w:color w:val="000000" w:themeColor="text1"/>
          <w:sz w:val="28"/>
          <w:szCs w:val="28"/>
          <w:lang w:eastAsia="en-US"/>
        </w:rPr>
        <w:t xml:space="preserve">В соответствии с пунктом 5 части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наименование объекта закупки, информацию (при наличии), предусмотренную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Закона о контрактной системе,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161C6">
        <w:rPr>
          <w:rFonts w:ascii="Times New Roman" w:eastAsiaTheme="minorHAnsi" w:hAnsi="Times New Roman"/>
          <w:color w:val="000000" w:themeColor="text1"/>
          <w:sz w:val="28"/>
          <w:szCs w:val="28"/>
          <w:lang w:eastAsia="en-US"/>
        </w:rPr>
        <w:t>группировочные</w:t>
      </w:r>
      <w:proofErr w:type="spellEnd"/>
      <w:r w:rsidRPr="006161C6">
        <w:rPr>
          <w:rFonts w:ascii="Times New Roman" w:eastAsiaTheme="minorHAnsi" w:hAnsi="Times New Roman"/>
          <w:color w:val="000000" w:themeColor="text1"/>
          <w:sz w:val="28"/>
          <w:szCs w:val="28"/>
          <w:lang w:eastAsia="en-US"/>
        </w:rPr>
        <w:t xml:space="preserve"> наименования.</w:t>
      </w:r>
    </w:p>
    <w:p w:rsidR="00DC6D62" w:rsidRPr="006161C6" w:rsidRDefault="00DC6D62" w:rsidP="00B1661C">
      <w:pPr>
        <w:tabs>
          <w:tab w:val="left" w:pos="1418"/>
          <w:tab w:val="left" w:pos="9638"/>
        </w:tabs>
        <w:spacing w:line="340" w:lineRule="exact"/>
        <w:ind w:firstLine="709"/>
        <w:jc w:val="both"/>
        <w:rPr>
          <w:rFonts w:ascii="Times New Roman" w:eastAsiaTheme="minorHAnsi" w:hAnsi="Times New Roman"/>
          <w:color w:val="000000" w:themeColor="text1"/>
          <w:sz w:val="28"/>
          <w:szCs w:val="28"/>
          <w:lang w:eastAsia="en-US"/>
        </w:rPr>
      </w:pPr>
      <w:r w:rsidRPr="006161C6">
        <w:rPr>
          <w:rFonts w:ascii="Times New Roman" w:eastAsiaTheme="minorHAnsi" w:hAnsi="Times New Roman"/>
          <w:color w:val="000000" w:themeColor="text1"/>
          <w:sz w:val="28"/>
          <w:szCs w:val="28"/>
          <w:lang w:eastAsia="en-US"/>
        </w:rPr>
        <w:t>В силу части 5 статьи 23 Закона о контрактной системе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DC6D62" w:rsidRPr="006161C6" w:rsidRDefault="00DC6D62" w:rsidP="00B1661C">
      <w:pPr>
        <w:tabs>
          <w:tab w:val="left" w:pos="1418"/>
          <w:tab w:val="left" w:pos="9638"/>
        </w:tabs>
        <w:spacing w:line="340" w:lineRule="exact"/>
        <w:ind w:firstLine="709"/>
        <w:jc w:val="both"/>
        <w:rPr>
          <w:rFonts w:ascii="Times New Roman" w:eastAsiaTheme="minorHAnsi" w:hAnsi="Times New Roman"/>
          <w:color w:val="000000" w:themeColor="text1"/>
          <w:sz w:val="28"/>
          <w:szCs w:val="28"/>
          <w:lang w:eastAsia="en-US"/>
        </w:rPr>
      </w:pPr>
      <w:r w:rsidRPr="006161C6">
        <w:rPr>
          <w:rFonts w:ascii="Times New Roman" w:eastAsiaTheme="minorHAnsi" w:hAnsi="Times New Roman"/>
          <w:color w:val="000000" w:themeColor="text1"/>
          <w:sz w:val="28"/>
          <w:szCs w:val="28"/>
          <w:lang w:eastAsia="en-US"/>
        </w:rPr>
        <w:t xml:space="preserve">В соответствии с частью 6 статьи 23 Закона о контрактной системе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w:t>
      </w:r>
      <w:r w:rsidRPr="006161C6">
        <w:rPr>
          <w:rFonts w:ascii="Times New Roman" w:eastAsiaTheme="minorHAnsi" w:hAnsi="Times New Roman"/>
          <w:color w:val="000000" w:themeColor="text1"/>
          <w:sz w:val="28"/>
          <w:szCs w:val="28"/>
          <w:lang w:eastAsia="en-US"/>
        </w:rPr>
        <w:lastRenderedPageBreak/>
        <w:t>правила использования указанного каталога устанавливаются Правительством Российской Федерации.</w:t>
      </w:r>
    </w:p>
    <w:p w:rsidR="00DC6D62" w:rsidRPr="006161C6" w:rsidRDefault="00DC6D62" w:rsidP="00B1661C">
      <w:pPr>
        <w:tabs>
          <w:tab w:val="left" w:pos="1418"/>
          <w:tab w:val="left" w:pos="9638"/>
        </w:tabs>
        <w:spacing w:line="340" w:lineRule="exact"/>
        <w:ind w:firstLine="709"/>
        <w:jc w:val="both"/>
        <w:rPr>
          <w:rFonts w:ascii="Times New Roman" w:eastAsiaTheme="minorHAnsi" w:hAnsi="Times New Roman"/>
          <w:color w:val="000000" w:themeColor="text1"/>
          <w:sz w:val="28"/>
          <w:szCs w:val="28"/>
          <w:lang w:eastAsia="en-US"/>
        </w:rPr>
      </w:pPr>
      <w:r w:rsidRPr="006161C6">
        <w:rPr>
          <w:rFonts w:ascii="Times New Roman" w:eastAsiaTheme="minorHAnsi" w:hAnsi="Times New Roman"/>
          <w:color w:val="000000" w:themeColor="text1"/>
          <w:sz w:val="28"/>
          <w:szCs w:val="28"/>
          <w:lang w:eastAsia="en-US"/>
        </w:rPr>
        <w:t>Согласно постановлению Правительства от 08.02.2017 № 145</w:t>
      </w:r>
      <w:r w:rsidRPr="006161C6">
        <w:rPr>
          <w:rFonts w:ascii="Times New Roman" w:eastAsiaTheme="minorHAnsi" w:hAnsi="Times New Roman"/>
          <w:color w:val="000000" w:themeColor="text1"/>
          <w:sz w:val="28"/>
          <w:szCs w:val="28"/>
          <w:lang w:eastAsia="en-US"/>
        </w:rPr>
        <w:b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Постановление № 145) установлено, что позиции каталога товаров, работ, услуг для обеспечения государственных и муниципальных нужд</w:t>
      </w:r>
      <w:r w:rsidRPr="006161C6">
        <w:rPr>
          <w:rFonts w:ascii="Times New Roman" w:eastAsiaTheme="minorHAnsi" w:hAnsi="Times New Roman"/>
          <w:color w:val="000000" w:themeColor="text1"/>
          <w:sz w:val="28"/>
          <w:szCs w:val="28"/>
          <w:lang w:eastAsia="en-US"/>
        </w:rPr>
        <w:br/>
        <w:t>(далее – КТРУ) формируются в соответствии с пунктом 10 Правил формирования и ведения в единой информационной системе в сфере закупок каталога товаров, работ, услуг для обеспечения государственных</w:t>
      </w:r>
      <w:r w:rsidRPr="006161C6">
        <w:rPr>
          <w:rFonts w:ascii="Times New Roman" w:eastAsiaTheme="minorHAnsi" w:hAnsi="Times New Roman"/>
          <w:color w:val="000000" w:themeColor="text1"/>
          <w:sz w:val="28"/>
          <w:szCs w:val="28"/>
          <w:lang w:eastAsia="en-US"/>
        </w:rPr>
        <w:br/>
        <w:t xml:space="preserve">и муниципальных нужд (далее – Правила), утвержденных Постановлением. </w:t>
      </w:r>
    </w:p>
    <w:p w:rsidR="00DC6D62" w:rsidRPr="006161C6" w:rsidRDefault="00DC6D62" w:rsidP="00B1661C">
      <w:pPr>
        <w:tabs>
          <w:tab w:val="left" w:pos="1418"/>
          <w:tab w:val="left" w:pos="9638"/>
        </w:tabs>
        <w:spacing w:line="340" w:lineRule="exact"/>
        <w:ind w:firstLine="709"/>
        <w:jc w:val="both"/>
        <w:rPr>
          <w:rFonts w:ascii="Times New Roman" w:eastAsiaTheme="minorHAnsi" w:hAnsi="Times New Roman"/>
          <w:color w:val="000000" w:themeColor="text1"/>
          <w:sz w:val="28"/>
          <w:szCs w:val="28"/>
          <w:lang w:eastAsia="en-US"/>
        </w:rPr>
      </w:pPr>
      <w:r w:rsidRPr="006161C6">
        <w:rPr>
          <w:rFonts w:ascii="Times New Roman" w:eastAsiaTheme="minorHAnsi" w:hAnsi="Times New Roman"/>
          <w:color w:val="000000" w:themeColor="text1"/>
          <w:sz w:val="28"/>
          <w:szCs w:val="28"/>
          <w:lang w:eastAsia="en-US"/>
        </w:rPr>
        <w:t xml:space="preserve">Согласно пункту 4 Правил установлено, что заказчики обязаны применять информацию, включенную в позицию КТРУ в соответствии с подпунктами «б» - «г» и «е» - «з» пункта 10 Правил. </w:t>
      </w:r>
    </w:p>
    <w:p w:rsidR="00DC6D62" w:rsidRDefault="00C74E5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Пунктом</w:t>
      </w:r>
      <w:r w:rsidR="00DC6D62" w:rsidRPr="006161C6">
        <w:rPr>
          <w:rFonts w:ascii="Times New Roman" w:eastAsiaTheme="minorHAnsi" w:hAnsi="Times New Roman"/>
          <w:color w:val="000000" w:themeColor="text1"/>
          <w:sz w:val="28"/>
          <w:szCs w:val="28"/>
          <w:lang w:eastAsia="en-US"/>
        </w:rPr>
        <w:t xml:space="preserve"> 7 Правил установлено, что в случае осуществления закупки товара, работы, услуги, в отношении которых в КТРУ отсутствуют соответствующие позиции, заказчик осуществляет описание товара, работы, услуги в соответствии с требованиями статьи 33 Закона о контрактной системе.</w:t>
      </w:r>
    </w:p>
    <w:p w:rsidR="00C74E56" w:rsidRPr="004E5D0A" w:rsidRDefault="00C74E5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Представители Заказчика на заседании Комиссии пояснили, </w:t>
      </w:r>
      <w:r>
        <w:rPr>
          <w:rFonts w:ascii="Times New Roman" w:eastAsiaTheme="minorHAnsi" w:hAnsi="Times New Roman"/>
          <w:color w:val="000000" w:themeColor="text1"/>
          <w:sz w:val="28"/>
          <w:szCs w:val="28"/>
          <w:lang w:eastAsia="en-US"/>
        </w:rPr>
        <w:br/>
        <w:t xml:space="preserve">что Извещением предусмотрены работы по созданию серверной </w:t>
      </w:r>
      <w:r w:rsidRPr="004E5D0A">
        <w:rPr>
          <w:rFonts w:ascii="Times New Roman" w:eastAsiaTheme="minorHAnsi" w:hAnsi="Times New Roman"/>
          <w:color w:val="000000" w:themeColor="text1"/>
          <w:sz w:val="28"/>
          <w:szCs w:val="28"/>
          <w:lang w:eastAsia="en-US"/>
        </w:rPr>
        <w:t>инфраструктуры</w:t>
      </w:r>
      <w:r w:rsidR="00640A83" w:rsidRPr="004E5D0A">
        <w:rPr>
          <w:rFonts w:ascii="Times New Roman" w:eastAsiaTheme="minorHAnsi" w:hAnsi="Times New Roman"/>
          <w:color w:val="000000" w:themeColor="text1"/>
          <w:sz w:val="28"/>
          <w:szCs w:val="28"/>
          <w:lang w:eastAsia="en-US"/>
        </w:rPr>
        <w:t xml:space="preserve">, в связи с чем Заказчиком выбран ОКПД2 62.09.10.000, </w:t>
      </w:r>
      <w:r w:rsidR="00640A83" w:rsidRPr="004E5D0A">
        <w:rPr>
          <w:rFonts w:ascii="Times New Roman" w:eastAsiaTheme="minorHAnsi" w:hAnsi="Times New Roman"/>
          <w:color w:val="000000" w:themeColor="text1"/>
          <w:sz w:val="28"/>
          <w:szCs w:val="28"/>
          <w:lang w:eastAsia="en-US"/>
        </w:rPr>
        <w:br/>
        <w:t xml:space="preserve">не предусматривающий обязательных характеристик к Товару в соответствии </w:t>
      </w:r>
      <w:r w:rsidR="00640A83" w:rsidRPr="004E5D0A">
        <w:rPr>
          <w:rFonts w:ascii="Times New Roman" w:eastAsiaTheme="minorHAnsi" w:hAnsi="Times New Roman"/>
          <w:color w:val="000000" w:themeColor="text1"/>
          <w:sz w:val="28"/>
          <w:szCs w:val="28"/>
          <w:lang w:eastAsia="en-US"/>
        </w:rPr>
        <w:br/>
        <w:t xml:space="preserve">с КТРУ. </w:t>
      </w:r>
      <w:r w:rsidRPr="004E5D0A">
        <w:rPr>
          <w:rFonts w:ascii="Times New Roman" w:eastAsiaTheme="minorHAnsi" w:hAnsi="Times New Roman"/>
          <w:color w:val="000000" w:themeColor="text1"/>
          <w:sz w:val="28"/>
          <w:szCs w:val="28"/>
          <w:lang w:eastAsia="en-US"/>
        </w:rPr>
        <w:t xml:space="preserve"> </w:t>
      </w:r>
    </w:p>
    <w:p w:rsidR="002E3510" w:rsidRDefault="00C74E5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4E5D0A">
        <w:rPr>
          <w:rFonts w:ascii="Times New Roman" w:eastAsiaTheme="minorHAnsi" w:hAnsi="Times New Roman"/>
          <w:color w:val="000000" w:themeColor="text1"/>
          <w:sz w:val="28"/>
          <w:szCs w:val="28"/>
          <w:lang w:eastAsia="en-US"/>
        </w:rPr>
        <w:t xml:space="preserve">Вместе с тем </w:t>
      </w:r>
      <w:r w:rsidR="00640A83" w:rsidRPr="004E5D0A">
        <w:rPr>
          <w:rFonts w:ascii="Times New Roman" w:eastAsiaTheme="minorHAnsi" w:hAnsi="Times New Roman"/>
          <w:color w:val="000000" w:themeColor="text1"/>
          <w:sz w:val="28"/>
          <w:szCs w:val="28"/>
          <w:lang w:eastAsia="en-US"/>
        </w:rPr>
        <w:t>на заседании Комиссии установлено, что в КТРУ</w:t>
      </w:r>
      <w:r w:rsidR="004E5D0A" w:rsidRPr="004E5D0A">
        <w:rPr>
          <w:rFonts w:ascii="Times New Roman" w:eastAsiaTheme="minorHAnsi" w:hAnsi="Times New Roman"/>
          <w:color w:val="000000" w:themeColor="text1"/>
          <w:sz w:val="28"/>
          <w:szCs w:val="28"/>
          <w:lang w:eastAsia="en-US"/>
        </w:rPr>
        <w:t xml:space="preserve"> предусмотрены обязательные характеристики, применяемые к серверам, </w:t>
      </w:r>
      <w:r w:rsidR="004E5D0A" w:rsidRPr="004E5D0A">
        <w:rPr>
          <w:rFonts w:ascii="Times New Roman" w:eastAsiaTheme="minorHAnsi" w:hAnsi="Times New Roman"/>
          <w:color w:val="000000" w:themeColor="text1"/>
          <w:sz w:val="28"/>
          <w:szCs w:val="28"/>
          <w:lang w:eastAsia="en-US"/>
        </w:rPr>
        <w:br/>
        <w:t>в том числе,</w:t>
      </w:r>
      <w:r w:rsidR="00B1661C" w:rsidRPr="004E5D0A">
        <w:rPr>
          <w:rFonts w:ascii="Times New Roman" w:eastAsiaTheme="minorHAnsi" w:hAnsi="Times New Roman"/>
          <w:color w:val="000000" w:themeColor="text1"/>
          <w:sz w:val="28"/>
          <w:szCs w:val="28"/>
          <w:lang w:eastAsia="en-US"/>
        </w:rPr>
        <w:t xml:space="preserve"> </w:t>
      </w:r>
      <w:r w:rsidR="00655066">
        <w:rPr>
          <w:rFonts w:ascii="Times New Roman" w:eastAsiaTheme="minorHAnsi" w:hAnsi="Times New Roman"/>
          <w:color w:val="000000" w:themeColor="text1"/>
          <w:sz w:val="28"/>
          <w:szCs w:val="28"/>
          <w:lang w:eastAsia="en-US"/>
        </w:rPr>
        <w:t>при поставке</w:t>
      </w:r>
      <w:r w:rsidR="00640A83" w:rsidRPr="004E5D0A">
        <w:rPr>
          <w:rFonts w:ascii="Times New Roman" w:eastAsiaTheme="minorHAnsi" w:hAnsi="Times New Roman"/>
          <w:color w:val="000000" w:themeColor="text1"/>
          <w:sz w:val="28"/>
          <w:szCs w:val="28"/>
          <w:lang w:eastAsia="en-US"/>
        </w:rPr>
        <w:t xml:space="preserve"> Товара</w:t>
      </w:r>
      <w:r w:rsidR="00B1661C" w:rsidRPr="004E5D0A">
        <w:rPr>
          <w:rFonts w:ascii="Times New Roman" w:eastAsiaTheme="minorHAnsi" w:hAnsi="Times New Roman"/>
          <w:color w:val="000000" w:themeColor="text1"/>
          <w:sz w:val="28"/>
          <w:szCs w:val="28"/>
          <w:lang w:eastAsia="en-US"/>
        </w:rPr>
        <w:t>.</w:t>
      </w:r>
    </w:p>
    <w:p w:rsidR="000715BF" w:rsidRDefault="00AA0A1C"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Таким образом, вышеуказанные действия Заказчика нарушают пункт 5 части 1 статьи 42 Закона о контрактной системе </w:t>
      </w:r>
      <w:r w:rsidRPr="00AA0A1C">
        <w:rPr>
          <w:rFonts w:ascii="Times New Roman" w:eastAsiaTheme="minorHAnsi" w:hAnsi="Times New Roman"/>
          <w:color w:val="000000" w:themeColor="text1"/>
          <w:sz w:val="28"/>
          <w:szCs w:val="28"/>
          <w:lang w:eastAsia="en-US"/>
        </w:rPr>
        <w:t>и содержат признаки состава административного правонарушения, ответственность за совершение</w:t>
      </w:r>
      <w:r w:rsidR="00921831">
        <w:rPr>
          <w:rFonts w:ascii="Times New Roman" w:eastAsiaTheme="minorHAnsi" w:hAnsi="Times New Roman"/>
          <w:color w:val="000000" w:themeColor="text1"/>
          <w:sz w:val="28"/>
          <w:szCs w:val="28"/>
          <w:lang w:eastAsia="en-US"/>
        </w:rPr>
        <w:t xml:space="preserve"> которого предусмотрена частью 1.4</w:t>
      </w:r>
      <w:r w:rsidRPr="00AA0A1C">
        <w:rPr>
          <w:rFonts w:ascii="Times New Roman" w:eastAsiaTheme="minorHAnsi" w:hAnsi="Times New Roman"/>
          <w:color w:val="000000" w:themeColor="text1"/>
          <w:sz w:val="28"/>
          <w:szCs w:val="28"/>
          <w:lang w:eastAsia="en-US"/>
        </w:rPr>
        <w:t xml:space="preserve"> статьи 7.30 Кодекса Российской Федерации </w:t>
      </w:r>
      <w:r>
        <w:rPr>
          <w:rFonts w:ascii="Times New Roman" w:eastAsiaTheme="minorHAnsi" w:hAnsi="Times New Roman"/>
          <w:color w:val="000000" w:themeColor="text1"/>
          <w:sz w:val="28"/>
          <w:szCs w:val="28"/>
          <w:lang w:eastAsia="en-US"/>
        </w:rPr>
        <w:br/>
      </w:r>
      <w:r w:rsidRPr="00AA0A1C">
        <w:rPr>
          <w:rFonts w:ascii="Times New Roman" w:eastAsiaTheme="minorHAnsi" w:hAnsi="Times New Roman"/>
          <w:color w:val="000000" w:themeColor="text1"/>
          <w:sz w:val="28"/>
          <w:szCs w:val="28"/>
          <w:lang w:eastAsia="en-US"/>
        </w:rPr>
        <w:t>об административных правонарушениях.</w:t>
      </w:r>
      <w:r>
        <w:rPr>
          <w:rFonts w:ascii="Times New Roman" w:eastAsiaTheme="minorHAnsi" w:hAnsi="Times New Roman"/>
          <w:color w:val="000000" w:themeColor="text1"/>
          <w:sz w:val="28"/>
          <w:szCs w:val="28"/>
          <w:lang w:eastAsia="en-US"/>
        </w:rPr>
        <w:t xml:space="preserve">  </w:t>
      </w:r>
    </w:p>
    <w:p w:rsidR="006161C6" w:rsidRPr="006161C6" w:rsidRDefault="001A3D69"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2.1 Кроме того, на заседании Комиссии установлено, что </w:t>
      </w:r>
      <w:r w:rsidR="006161C6" w:rsidRPr="006161C6">
        <w:rPr>
          <w:rFonts w:ascii="Times New Roman" w:eastAsiaTheme="minorHAnsi" w:hAnsi="Times New Roman"/>
          <w:color w:val="000000" w:themeColor="text1"/>
          <w:sz w:val="28"/>
          <w:szCs w:val="28"/>
          <w:lang w:eastAsia="en-US"/>
        </w:rPr>
        <w:t>вследствие установления Заказчиком не</w:t>
      </w:r>
      <w:r>
        <w:rPr>
          <w:rFonts w:ascii="Times New Roman" w:eastAsiaTheme="minorHAnsi" w:hAnsi="Times New Roman"/>
          <w:color w:val="000000" w:themeColor="text1"/>
          <w:sz w:val="28"/>
          <w:szCs w:val="28"/>
          <w:lang w:eastAsia="en-US"/>
        </w:rPr>
        <w:t>верного кода ОКПД2 ограничения, предусмотренные</w:t>
      </w:r>
      <w:r w:rsidR="006161C6" w:rsidRPr="006161C6">
        <w:rPr>
          <w:rFonts w:ascii="Times New Roman" w:eastAsiaTheme="minorHAnsi" w:hAnsi="Times New Roman"/>
          <w:color w:val="000000" w:themeColor="text1"/>
          <w:sz w:val="28"/>
          <w:szCs w:val="28"/>
          <w:lang w:eastAsia="en-US"/>
        </w:rPr>
        <w:t xml:space="preserve"> Постановлением № 878 </w:t>
      </w:r>
      <w:r>
        <w:rPr>
          <w:rFonts w:ascii="Times New Roman" w:eastAsiaTheme="minorHAnsi" w:hAnsi="Times New Roman"/>
          <w:color w:val="000000" w:themeColor="text1"/>
          <w:sz w:val="28"/>
          <w:szCs w:val="28"/>
          <w:lang w:eastAsia="en-US"/>
        </w:rPr>
        <w:t>отсутствуют в Извещении</w:t>
      </w:r>
      <w:r w:rsidR="006161C6" w:rsidRPr="006161C6">
        <w:rPr>
          <w:rFonts w:ascii="Times New Roman" w:eastAsiaTheme="minorHAnsi" w:hAnsi="Times New Roman"/>
          <w:color w:val="000000" w:themeColor="text1"/>
          <w:sz w:val="28"/>
          <w:szCs w:val="28"/>
          <w:lang w:eastAsia="en-US"/>
        </w:rPr>
        <w:t xml:space="preserve">.  </w:t>
      </w:r>
    </w:p>
    <w:p w:rsidR="006161C6" w:rsidRPr="006161C6" w:rsidRDefault="006161C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6161C6">
        <w:rPr>
          <w:rFonts w:ascii="Times New Roman" w:eastAsiaTheme="minorHAnsi" w:hAnsi="Times New Roman"/>
          <w:color w:val="000000" w:themeColor="text1"/>
          <w:sz w:val="28"/>
          <w:szCs w:val="28"/>
          <w:lang w:eastAsia="en-US"/>
        </w:rPr>
        <w:t>В соответствии с частью 3 статьи 14 Закона о контрактной системе</w:t>
      </w:r>
      <w:r w:rsidRPr="006161C6">
        <w:rPr>
          <w:rFonts w:ascii="Times New Roman" w:eastAsiaTheme="minorHAnsi" w:hAnsi="Times New Roman"/>
          <w:color w:val="000000" w:themeColor="text1"/>
          <w:sz w:val="28"/>
          <w:szCs w:val="28"/>
          <w:lang w:eastAsia="en-US"/>
        </w:rPr>
        <w:br/>
        <w:t>в целях защиты основ конституционного строя, обеспечения обороны страны</w:t>
      </w:r>
      <w:r w:rsidRPr="006161C6">
        <w:rPr>
          <w:rFonts w:ascii="Times New Roman" w:eastAsiaTheme="minorHAnsi" w:hAnsi="Times New Roman"/>
          <w:color w:val="000000" w:themeColor="text1"/>
          <w:sz w:val="28"/>
          <w:szCs w:val="28"/>
          <w:lang w:eastAsia="en-US"/>
        </w:rPr>
        <w:br/>
        <w:t xml:space="preserve">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w:t>
      </w:r>
      <w:r w:rsidRPr="006161C6">
        <w:rPr>
          <w:rFonts w:ascii="Times New Roman" w:eastAsiaTheme="minorHAnsi" w:hAnsi="Times New Roman"/>
          <w:color w:val="000000" w:themeColor="text1"/>
          <w:sz w:val="28"/>
          <w:szCs w:val="28"/>
          <w:lang w:eastAsia="en-US"/>
        </w:rPr>
        <w:lastRenderedPageBreak/>
        <w:t>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w:t>
      </w:r>
      <w:r w:rsidRPr="006161C6">
        <w:rPr>
          <w:rFonts w:ascii="Times New Roman" w:eastAsiaTheme="minorHAnsi" w:hAnsi="Times New Roman"/>
          <w:color w:val="000000" w:themeColor="text1"/>
          <w:sz w:val="28"/>
          <w:szCs w:val="28"/>
          <w:lang w:eastAsia="en-US"/>
        </w:rPr>
        <w:br/>
        <w:t>при выполнении закупаемых работ, оказании закупаемых услуг,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w:t>
      </w:r>
      <w:r w:rsidRPr="006161C6">
        <w:rPr>
          <w:rFonts w:ascii="Times New Roman" w:eastAsiaTheme="minorHAnsi" w:hAnsi="Times New Roman"/>
          <w:color w:val="000000" w:themeColor="text1"/>
          <w:sz w:val="28"/>
          <w:szCs w:val="28"/>
          <w:lang w:eastAsia="en-US"/>
        </w:rPr>
        <w:br/>
        <w:t xml:space="preserve">в соответствии с настоящей частью запрета или ограничений, заказчики </w:t>
      </w:r>
      <w:r w:rsidR="00416D80">
        <w:rPr>
          <w:rFonts w:ascii="Times New Roman" w:eastAsiaTheme="minorHAnsi" w:hAnsi="Times New Roman"/>
          <w:color w:val="000000" w:themeColor="text1"/>
          <w:sz w:val="28"/>
          <w:szCs w:val="28"/>
          <w:lang w:eastAsia="en-US"/>
        </w:rPr>
        <w:br/>
      </w:r>
      <w:r w:rsidRPr="006161C6">
        <w:rPr>
          <w:rFonts w:ascii="Times New Roman" w:eastAsiaTheme="minorHAnsi" w:hAnsi="Times New Roman"/>
          <w:color w:val="000000" w:themeColor="text1"/>
          <w:sz w:val="28"/>
          <w:szCs w:val="28"/>
          <w:lang w:eastAsia="en-US"/>
        </w:rPr>
        <w:t xml:space="preserve">при наличии указанных обстоятельств размещают в единой информационной системе обоснование невозможности </w:t>
      </w:r>
      <w:proofErr w:type="gramStart"/>
      <w:r w:rsidRPr="006161C6">
        <w:rPr>
          <w:rFonts w:ascii="Times New Roman" w:eastAsiaTheme="minorHAnsi" w:hAnsi="Times New Roman"/>
          <w:color w:val="000000" w:themeColor="text1"/>
          <w:sz w:val="28"/>
          <w:szCs w:val="28"/>
          <w:lang w:eastAsia="en-US"/>
        </w:rPr>
        <w:t>соблюдения</w:t>
      </w:r>
      <w:proofErr w:type="gramEnd"/>
      <w:r w:rsidRPr="006161C6">
        <w:rPr>
          <w:rFonts w:ascii="Times New Roman" w:eastAsiaTheme="minorHAnsi" w:hAnsi="Times New Roman"/>
          <w:color w:val="000000" w:themeColor="text1"/>
          <w:sz w:val="28"/>
          <w:szCs w:val="28"/>
          <w:lang w:eastAsia="en-US"/>
        </w:rPr>
        <w:t xml:space="preserve"> указанных запрета</w:t>
      </w:r>
      <w:r w:rsidRPr="006161C6">
        <w:rPr>
          <w:rFonts w:ascii="Times New Roman" w:eastAsiaTheme="minorHAnsi" w:hAnsi="Times New Roman"/>
          <w:color w:val="000000" w:themeColor="text1"/>
          <w:sz w:val="28"/>
          <w:szCs w:val="28"/>
          <w:lang w:eastAsia="en-US"/>
        </w:rPr>
        <w:br/>
        <w:t xml:space="preserve">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w:t>
      </w:r>
      <w:proofErr w:type="gramStart"/>
      <w:r w:rsidRPr="006161C6">
        <w:rPr>
          <w:rFonts w:ascii="Times New Roman" w:eastAsiaTheme="minorHAnsi" w:hAnsi="Times New Roman"/>
          <w:color w:val="000000" w:themeColor="text1"/>
          <w:sz w:val="28"/>
          <w:szCs w:val="28"/>
          <w:lang w:eastAsia="en-US"/>
        </w:rPr>
        <w:t>соблюдения</w:t>
      </w:r>
      <w:proofErr w:type="gramEnd"/>
      <w:r w:rsidRPr="006161C6">
        <w:rPr>
          <w:rFonts w:ascii="Times New Roman" w:eastAsiaTheme="minorHAnsi" w:hAnsi="Times New Roman"/>
          <w:color w:val="000000" w:themeColor="text1"/>
          <w:sz w:val="28"/>
          <w:szCs w:val="28"/>
          <w:lang w:eastAsia="en-US"/>
        </w:rPr>
        <w:t xml:space="preserve">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6161C6" w:rsidRPr="006161C6" w:rsidRDefault="006161C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6161C6">
        <w:rPr>
          <w:rFonts w:ascii="Times New Roman" w:eastAsiaTheme="minorHAnsi" w:hAnsi="Times New Roman"/>
          <w:color w:val="000000" w:themeColor="text1"/>
          <w:sz w:val="28"/>
          <w:szCs w:val="28"/>
          <w:lang w:eastAsia="en-US"/>
        </w:rPr>
        <w:t>Согласно пункту 15 части 1 статьи 42 Закона о контрактной системе</w:t>
      </w:r>
      <w:r w:rsidRPr="006161C6">
        <w:rPr>
          <w:rFonts w:ascii="Times New Roman" w:eastAsiaTheme="minorHAnsi" w:hAnsi="Times New Roman"/>
          <w:color w:val="000000" w:themeColor="text1"/>
          <w:sz w:val="28"/>
          <w:szCs w:val="28"/>
          <w:lang w:eastAsia="en-US"/>
        </w:rPr>
        <w:br/>
        <w:t>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информацию об условиях,</w:t>
      </w:r>
      <w:r w:rsidRPr="006161C6">
        <w:rPr>
          <w:rFonts w:ascii="Times New Roman" w:eastAsiaTheme="minorHAnsi" w:hAnsi="Times New Roman"/>
          <w:color w:val="000000" w:themeColor="text1"/>
          <w:sz w:val="28"/>
          <w:szCs w:val="28"/>
          <w:lang w:eastAsia="en-US"/>
        </w:rPr>
        <w:br/>
        <w:t>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p w:rsidR="006161C6" w:rsidRPr="002A093D" w:rsidRDefault="00135F86" w:rsidP="00B1661C">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Абзацем 4</w:t>
      </w:r>
      <w:r w:rsidR="006161C6" w:rsidRPr="006161C6">
        <w:rPr>
          <w:rFonts w:ascii="Times New Roman" w:eastAsiaTheme="minorHAnsi" w:hAnsi="Times New Roman"/>
          <w:color w:val="000000" w:themeColor="text1"/>
          <w:sz w:val="28"/>
          <w:szCs w:val="28"/>
          <w:lang w:eastAsia="en-US"/>
        </w:rPr>
        <w:t xml:space="preserve"> пункта 2 Постановления № 878 утвержден перечень радиоэлектронной </w:t>
      </w:r>
      <w:r w:rsidR="006161C6" w:rsidRPr="002A093D">
        <w:rPr>
          <w:rFonts w:ascii="Times New Roman" w:eastAsiaTheme="minorHAnsi" w:hAnsi="Times New Roman"/>
          <w:color w:val="000000" w:themeColor="text1"/>
          <w:sz w:val="28"/>
          <w:szCs w:val="28"/>
          <w:lang w:eastAsia="en-US"/>
        </w:rPr>
        <w:t xml:space="preserve">продукции, происходящей из иностранных государств, </w:t>
      </w:r>
      <w:r w:rsidR="006161C6" w:rsidRPr="002A093D">
        <w:rPr>
          <w:rFonts w:ascii="Times New Roman" w:eastAsiaTheme="minorHAnsi" w:hAnsi="Times New Roman"/>
          <w:color w:val="000000" w:themeColor="text1"/>
          <w:sz w:val="28"/>
          <w:szCs w:val="28"/>
          <w:lang w:eastAsia="en-US"/>
        </w:rPr>
        <w:br/>
        <w:t xml:space="preserve">в отношении которой устанавливаются ограничения для целей осуществления закупок для обеспечения государственных и муниципальных нужд </w:t>
      </w:r>
      <w:r w:rsidR="006161C6" w:rsidRPr="002A093D">
        <w:rPr>
          <w:rFonts w:ascii="Times New Roman" w:eastAsiaTheme="minorHAnsi" w:hAnsi="Times New Roman"/>
          <w:color w:val="000000" w:themeColor="text1"/>
          <w:sz w:val="28"/>
          <w:szCs w:val="28"/>
          <w:lang w:eastAsia="en-US"/>
        </w:rPr>
        <w:br/>
        <w:t>(далее – Перечень).</w:t>
      </w:r>
    </w:p>
    <w:p w:rsidR="00602D26" w:rsidRPr="002A093D" w:rsidRDefault="00602D26" w:rsidP="00F3709B">
      <w:pPr>
        <w:tabs>
          <w:tab w:val="left" w:pos="1418"/>
          <w:tab w:val="left" w:pos="9639"/>
        </w:tabs>
        <w:spacing w:line="340" w:lineRule="exact"/>
        <w:ind w:firstLine="709"/>
        <w:jc w:val="both"/>
        <w:rPr>
          <w:rFonts w:ascii="Times New Roman" w:eastAsiaTheme="minorHAnsi" w:hAnsi="Times New Roman"/>
          <w:color w:val="000000" w:themeColor="text1"/>
          <w:sz w:val="28"/>
          <w:szCs w:val="28"/>
          <w:lang w:eastAsia="en-US"/>
        </w:rPr>
      </w:pPr>
      <w:r w:rsidRPr="00602D26">
        <w:rPr>
          <w:rFonts w:ascii="Times New Roman" w:eastAsiaTheme="minorHAnsi" w:hAnsi="Times New Roman"/>
          <w:color w:val="000000" w:themeColor="text1"/>
          <w:sz w:val="28"/>
          <w:szCs w:val="28"/>
          <w:lang w:eastAsia="en-US"/>
        </w:rPr>
        <w:t xml:space="preserve">Комиссией установлено, что </w:t>
      </w:r>
      <w:r>
        <w:rPr>
          <w:rFonts w:ascii="Times New Roman" w:eastAsiaTheme="minorHAnsi" w:hAnsi="Times New Roman"/>
          <w:color w:val="000000" w:themeColor="text1"/>
          <w:sz w:val="28"/>
          <w:szCs w:val="28"/>
          <w:lang w:eastAsia="en-US"/>
        </w:rPr>
        <w:t>пунктом</w:t>
      </w:r>
      <w:r w:rsidRPr="00602D26">
        <w:rPr>
          <w:rFonts w:ascii="Times New Roman" w:eastAsiaTheme="minorHAnsi" w:hAnsi="Times New Roman"/>
          <w:color w:val="000000" w:themeColor="text1"/>
          <w:sz w:val="28"/>
          <w:szCs w:val="28"/>
          <w:lang w:eastAsia="en-US"/>
        </w:rPr>
        <w:t xml:space="preserve"> 8 Перечня к Постановлению </w:t>
      </w:r>
      <w:r>
        <w:rPr>
          <w:rFonts w:ascii="Times New Roman" w:eastAsiaTheme="minorHAnsi" w:hAnsi="Times New Roman"/>
          <w:color w:val="000000" w:themeColor="text1"/>
          <w:sz w:val="28"/>
          <w:szCs w:val="28"/>
          <w:lang w:eastAsia="en-US"/>
        </w:rPr>
        <w:br/>
      </w:r>
      <w:r w:rsidRPr="00602D26">
        <w:rPr>
          <w:rFonts w:ascii="Times New Roman" w:eastAsiaTheme="minorHAnsi" w:hAnsi="Times New Roman"/>
          <w:color w:val="000000" w:themeColor="text1"/>
          <w:sz w:val="28"/>
          <w:szCs w:val="28"/>
          <w:lang w:eastAsia="en-US"/>
        </w:rPr>
        <w:t>№ 878</w:t>
      </w:r>
      <w:r>
        <w:rPr>
          <w:rFonts w:ascii="Times New Roman" w:eastAsiaTheme="minorHAnsi" w:hAnsi="Times New Roman"/>
          <w:color w:val="000000" w:themeColor="text1"/>
          <w:sz w:val="28"/>
          <w:szCs w:val="28"/>
          <w:lang w:eastAsia="en-US"/>
        </w:rPr>
        <w:t xml:space="preserve"> предусмотрен</w:t>
      </w:r>
      <w:r w:rsidRPr="00602D26">
        <w:rPr>
          <w:rFonts w:ascii="Times New Roman" w:eastAsiaTheme="minorHAnsi" w:hAnsi="Times New Roman"/>
          <w:color w:val="000000" w:themeColor="text1"/>
          <w:sz w:val="28"/>
          <w:szCs w:val="28"/>
          <w:lang w:eastAsia="en-US"/>
        </w:rPr>
        <w:t xml:space="preserve"> код ОКПД2, в полной мере соотносящийся </w:t>
      </w:r>
      <w:r w:rsidR="006F009D">
        <w:rPr>
          <w:rFonts w:ascii="Times New Roman" w:eastAsiaTheme="minorHAnsi" w:hAnsi="Times New Roman"/>
          <w:color w:val="000000" w:themeColor="text1"/>
          <w:sz w:val="28"/>
          <w:szCs w:val="28"/>
          <w:lang w:eastAsia="en-US"/>
        </w:rPr>
        <w:t>с поставкой</w:t>
      </w:r>
      <w:r>
        <w:rPr>
          <w:rFonts w:ascii="Times New Roman" w:eastAsiaTheme="minorHAnsi" w:hAnsi="Times New Roman"/>
          <w:color w:val="000000" w:themeColor="text1"/>
          <w:sz w:val="28"/>
          <w:szCs w:val="28"/>
          <w:lang w:eastAsia="en-US"/>
        </w:rPr>
        <w:t xml:space="preserve"> сервера</w:t>
      </w:r>
      <w:r w:rsidRPr="00602D26">
        <w:rPr>
          <w:rFonts w:ascii="Times New Roman" w:eastAsiaTheme="minorHAnsi" w:hAnsi="Times New Roman"/>
          <w:color w:val="000000" w:themeColor="text1"/>
          <w:sz w:val="28"/>
          <w:szCs w:val="28"/>
          <w:lang w:eastAsia="en-US"/>
        </w:rPr>
        <w:t xml:space="preserve">, а именно код ОКПД2 </w:t>
      </w:r>
      <w:r>
        <w:rPr>
          <w:rFonts w:ascii="Times New Roman" w:eastAsiaTheme="minorHAnsi" w:hAnsi="Times New Roman"/>
          <w:color w:val="000000" w:themeColor="text1"/>
          <w:sz w:val="28"/>
          <w:szCs w:val="28"/>
          <w:lang w:eastAsia="en-US"/>
        </w:rPr>
        <w:t>26.20.14</w:t>
      </w:r>
      <w:r w:rsidRPr="00602D26">
        <w:rPr>
          <w:rFonts w:ascii="Times New Roman" w:eastAsiaTheme="minorHAnsi" w:hAnsi="Times New Roman"/>
          <w:color w:val="000000" w:themeColor="text1"/>
          <w:sz w:val="28"/>
          <w:szCs w:val="28"/>
          <w:lang w:eastAsia="en-US"/>
        </w:rPr>
        <w:t xml:space="preserve"> «Машины вычислительные электронные цифровые, поставляемые в виде систем для автоматической обработки данных»</w:t>
      </w:r>
      <w:r w:rsidR="00F3709B">
        <w:rPr>
          <w:rFonts w:ascii="Times New Roman" w:eastAsiaTheme="minorHAnsi" w:hAnsi="Times New Roman"/>
          <w:color w:val="000000" w:themeColor="text1"/>
          <w:sz w:val="28"/>
          <w:szCs w:val="28"/>
          <w:lang w:eastAsia="en-US"/>
        </w:rPr>
        <w:t>.</w:t>
      </w:r>
    </w:p>
    <w:p w:rsidR="000715BF" w:rsidRPr="00640A83" w:rsidRDefault="006161C6" w:rsidP="00B1661C">
      <w:pPr>
        <w:tabs>
          <w:tab w:val="left" w:pos="1418"/>
          <w:tab w:val="left" w:pos="9639"/>
        </w:tabs>
        <w:spacing w:line="340" w:lineRule="exact"/>
        <w:ind w:firstLine="709"/>
        <w:jc w:val="both"/>
        <w:rPr>
          <w:rFonts w:ascii="Times New Roman" w:eastAsiaTheme="minorHAnsi" w:hAnsi="Times New Roman"/>
          <w:bCs/>
          <w:color w:val="000000" w:themeColor="text1"/>
          <w:sz w:val="28"/>
          <w:szCs w:val="28"/>
          <w:lang w:eastAsia="en-US"/>
        </w:rPr>
      </w:pPr>
      <w:r w:rsidRPr="002A093D">
        <w:rPr>
          <w:rFonts w:ascii="Times New Roman" w:eastAsiaTheme="minorHAnsi" w:hAnsi="Times New Roman"/>
          <w:bCs/>
          <w:color w:val="000000" w:themeColor="text1"/>
          <w:sz w:val="28"/>
          <w:szCs w:val="28"/>
          <w:lang w:eastAsia="en-US"/>
        </w:rPr>
        <w:t xml:space="preserve">Учитывая изложенное, Комиссия приходит к выводу, что действия Заказчика в части </w:t>
      </w:r>
      <w:r w:rsidR="00C74E56" w:rsidRPr="002A093D">
        <w:rPr>
          <w:rFonts w:ascii="Times New Roman" w:eastAsiaTheme="minorHAnsi" w:hAnsi="Times New Roman"/>
          <w:bCs/>
          <w:color w:val="000000" w:themeColor="text1"/>
          <w:sz w:val="28"/>
          <w:szCs w:val="28"/>
          <w:lang w:eastAsia="en-US"/>
        </w:rPr>
        <w:t>не установления</w:t>
      </w:r>
      <w:r w:rsidRPr="002A093D">
        <w:rPr>
          <w:rFonts w:ascii="Times New Roman" w:eastAsiaTheme="minorHAnsi" w:hAnsi="Times New Roman"/>
          <w:bCs/>
          <w:color w:val="000000" w:themeColor="text1"/>
          <w:sz w:val="28"/>
          <w:szCs w:val="28"/>
          <w:lang w:eastAsia="en-US"/>
        </w:rPr>
        <w:t xml:space="preserve"> в Извещении ограничений допуска радиоэлектронной продукции, происходящей</w:t>
      </w:r>
      <w:r w:rsidRPr="006161C6">
        <w:rPr>
          <w:rFonts w:ascii="Times New Roman" w:eastAsiaTheme="minorHAnsi" w:hAnsi="Times New Roman"/>
          <w:bCs/>
          <w:color w:val="000000" w:themeColor="text1"/>
          <w:sz w:val="28"/>
          <w:szCs w:val="28"/>
          <w:lang w:eastAsia="en-US"/>
        </w:rPr>
        <w:t xml:space="preserve"> из иностранных государств </w:t>
      </w:r>
      <w:r w:rsidR="00B1661C">
        <w:rPr>
          <w:rFonts w:ascii="Times New Roman" w:eastAsiaTheme="minorHAnsi" w:hAnsi="Times New Roman"/>
          <w:bCs/>
          <w:color w:val="000000" w:themeColor="text1"/>
          <w:sz w:val="28"/>
          <w:szCs w:val="28"/>
          <w:lang w:eastAsia="en-US"/>
        </w:rPr>
        <w:br/>
      </w:r>
      <w:r w:rsidRPr="006161C6">
        <w:rPr>
          <w:rFonts w:ascii="Times New Roman" w:eastAsiaTheme="minorHAnsi" w:hAnsi="Times New Roman"/>
          <w:bCs/>
          <w:color w:val="000000" w:themeColor="text1"/>
          <w:sz w:val="28"/>
          <w:szCs w:val="28"/>
          <w:lang w:eastAsia="en-US"/>
        </w:rPr>
        <w:t xml:space="preserve">в соответствии </w:t>
      </w:r>
      <w:r w:rsidR="001A3D69">
        <w:rPr>
          <w:rFonts w:ascii="Times New Roman" w:eastAsiaTheme="minorHAnsi" w:hAnsi="Times New Roman"/>
          <w:bCs/>
          <w:color w:val="000000" w:themeColor="text1"/>
          <w:sz w:val="28"/>
          <w:szCs w:val="28"/>
          <w:lang w:eastAsia="en-US"/>
        </w:rPr>
        <w:t xml:space="preserve">с Постановлением № 878, </w:t>
      </w:r>
      <w:r w:rsidRPr="006161C6">
        <w:rPr>
          <w:rFonts w:ascii="Times New Roman" w:eastAsiaTheme="minorHAnsi" w:hAnsi="Times New Roman"/>
          <w:bCs/>
          <w:color w:val="000000" w:themeColor="text1"/>
          <w:sz w:val="28"/>
          <w:szCs w:val="28"/>
          <w:lang w:eastAsia="en-US"/>
        </w:rPr>
        <w:t>противоречат требованиям</w:t>
      </w:r>
      <w:r w:rsidR="001A3D69">
        <w:rPr>
          <w:rFonts w:ascii="Times New Roman" w:eastAsiaTheme="minorHAnsi" w:hAnsi="Times New Roman"/>
          <w:bCs/>
          <w:color w:val="000000" w:themeColor="text1"/>
          <w:sz w:val="28"/>
          <w:szCs w:val="28"/>
          <w:lang w:eastAsia="en-US"/>
        </w:rPr>
        <w:t>, предусмотренных</w:t>
      </w:r>
      <w:r w:rsidRPr="006161C6">
        <w:rPr>
          <w:rFonts w:ascii="Times New Roman" w:eastAsiaTheme="minorHAnsi" w:hAnsi="Times New Roman"/>
          <w:bCs/>
          <w:color w:val="000000" w:themeColor="text1"/>
          <w:sz w:val="28"/>
          <w:szCs w:val="28"/>
          <w:lang w:eastAsia="en-US"/>
        </w:rPr>
        <w:t xml:space="preserve"> </w:t>
      </w:r>
      <w:r w:rsidR="001A3D69" w:rsidRPr="001A3D69">
        <w:rPr>
          <w:rFonts w:ascii="Times New Roman" w:eastAsiaTheme="minorHAnsi" w:hAnsi="Times New Roman"/>
          <w:bCs/>
          <w:color w:val="000000" w:themeColor="text1"/>
          <w:sz w:val="28"/>
          <w:szCs w:val="28"/>
          <w:lang w:eastAsia="en-US"/>
        </w:rPr>
        <w:t>пункт</w:t>
      </w:r>
      <w:r w:rsidR="001A3D69">
        <w:rPr>
          <w:rFonts w:ascii="Times New Roman" w:eastAsiaTheme="minorHAnsi" w:hAnsi="Times New Roman"/>
          <w:bCs/>
          <w:color w:val="000000" w:themeColor="text1"/>
          <w:sz w:val="28"/>
          <w:szCs w:val="28"/>
          <w:lang w:eastAsia="en-US"/>
        </w:rPr>
        <w:t>ом</w:t>
      </w:r>
      <w:r w:rsidR="001A3D69" w:rsidRPr="001A3D69">
        <w:rPr>
          <w:rFonts w:ascii="Times New Roman" w:eastAsiaTheme="minorHAnsi" w:hAnsi="Times New Roman"/>
          <w:bCs/>
          <w:color w:val="000000" w:themeColor="text1"/>
          <w:sz w:val="28"/>
          <w:szCs w:val="28"/>
          <w:lang w:eastAsia="en-US"/>
        </w:rPr>
        <w:t xml:space="preserve"> </w:t>
      </w:r>
      <w:r w:rsidR="001A3D69">
        <w:rPr>
          <w:rFonts w:ascii="Times New Roman" w:eastAsiaTheme="minorHAnsi" w:hAnsi="Times New Roman"/>
          <w:bCs/>
          <w:color w:val="000000" w:themeColor="text1"/>
          <w:sz w:val="28"/>
          <w:szCs w:val="28"/>
          <w:lang w:eastAsia="en-US"/>
        </w:rPr>
        <w:t>15</w:t>
      </w:r>
      <w:r w:rsidR="00AA0A1C">
        <w:rPr>
          <w:rFonts w:ascii="Times New Roman" w:eastAsiaTheme="minorHAnsi" w:hAnsi="Times New Roman"/>
          <w:bCs/>
          <w:color w:val="000000" w:themeColor="text1"/>
          <w:sz w:val="28"/>
          <w:szCs w:val="28"/>
          <w:lang w:eastAsia="en-US"/>
        </w:rPr>
        <w:t xml:space="preserve"> части 1</w:t>
      </w:r>
      <w:r w:rsidR="001A3D69" w:rsidRPr="001A3D69">
        <w:rPr>
          <w:rFonts w:ascii="Times New Roman" w:eastAsiaTheme="minorHAnsi" w:hAnsi="Times New Roman"/>
          <w:bCs/>
          <w:color w:val="000000" w:themeColor="text1"/>
          <w:sz w:val="28"/>
          <w:szCs w:val="28"/>
          <w:lang w:eastAsia="en-US"/>
        </w:rPr>
        <w:t xml:space="preserve"> статьи 42 Закона о контрактной системе </w:t>
      </w:r>
      <w:r w:rsidR="00B1661C">
        <w:rPr>
          <w:rFonts w:ascii="Times New Roman" w:eastAsiaTheme="minorHAnsi" w:hAnsi="Times New Roman"/>
          <w:bCs/>
          <w:color w:val="000000" w:themeColor="text1"/>
          <w:sz w:val="28"/>
          <w:szCs w:val="28"/>
          <w:lang w:eastAsia="en-US"/>
        </w:rPr>
        <w:br/>
      </w:r>
      <w:r w:rsidR="001A3D69" w:rsidRPr="001A3D69">
        <w:rPr>
          <w:rFonts w:ascii="Times New Roman" w:eastAsiaTheme="minorHAnsi" w:hAnsi="Times New Roman"/>
          <w:bCs/>
          <w:color w:val="000000" w:themeColor="text1"/>
          <w:sz w:val="28"/>
          <w:szCs w:val="28"/>
          <w:lang w:eastAsia="en-US"/>
        </w:rPr>
        <w:t xml:space="preserve">и содержат признаки состава административного правонарушения, </w:t>
      </w:r>
      <w:r w:rsidR="001A3D69" w:rsidRPr="001A3D69">
        <w:rPr>
          <w:rFonts w:ascii="Times New Roman" w:eastAsiaTheme="minorHAnsi" w:hAnsi="Times New Roman"/>
          <w:bCs/>
          <w:color w:val="000000" w:themeColor="text1"/>
          <w:sz w:val="28"/>
          <w:szCs w:val="28"/>
          <w:lang w:eastAsia="en-US"/>
        </w:rPr>
        <w:lastRenderedPageBreak/>
        <w:t>ответственность за совершение к</w:t>
      </w:r>
      <w:r w:rsidR="00921831">
        <w:rPr>
          <w:rFonts w:ascii="Times New Roman" w:eastAsiaTheme="minorHAnsi" w:hAnsi="Times New Roman"/>
          <w:bCs/>
          <w:color w:val="000000" w:themeColor="text1"/>
          <w:sz w:val="28"/>
          <w:szCs w:val="28"/>
          <w:lang w:eastAsia="en-US"/>
        </w:rPr>
        <w:t>оторого предусмотрена частью 1.4</w:t>
      </w:r>
      <w:r w:rsidR="001A3D69" w:rsidRPr="001A3D69">
        <w:rPr>
          <w:rFonts w:ascii="Times New Roman" w:eastAsiaTheme="minorHAnsi" w:hAnsi="Times New Roman"/>
          <w:bCs/>
          <w:color w:val="000000" w:themeColor="text1"/>
          <w:sz w:val="28"/>
          <w:szCs w:val="28"/>
          <w:lang w:eastAsia="en-US"/>
        </w:rPr>
        <w:t xml:space="preserve"> статьи 7.3</w:t>
      </w:r>
      <w:r w:rsidR="001A3D69">
        <w:rPr>
          <w:rFonts w:ascii="Times New Roman" w:eastAsiaTheme="minorHAnsi" w:hAnsi="Times New Roman"/>
          <w:bCs/>
          <w:color w:val="000000" w:themeColor="text1"/>
          <w:sz w:val="28"/>
          <w:szCs w:val="28"/>
          <w:lang w:eastAsia="en-US"/>
        </w:rPr>
        <w:t xml:space="preserve">0 Кодекса Российской Федерации </w:t>
      </w:r>
      <w:r w:rsidR="001A3D69" w:rsidRPr="001A3D69">
        <w:rPr>
          <w:rFonts w:ascii="Times New Roman" w:eastAsiaTheme="minorHAnsi" w:hAnsi="Times New Roman"/>
          <w:bCs/>
          <w:color w:val="000000" w:themeColor="text1"/>
          <w:sz w:val="28"/>
          <w:szCs w:val="28"/>
          <w:lang w:eastAsia="en-US"/>
        </w:rPr>
        <w:t>об административных правонарушениях</w:t>
      </w:r>
      <w:r w:rsidR="001A3D69">
        <w:rPr>
          <w:rFonts w:ascii="Times New Roman" w:eastAsiaTheme="minorHAnsi" w:hAnsi="Times New Roman"/>
          <w:bCs/>
          <w:color w:val="000000" w:themeColor="text1"/>
          <w:sz w:val="28"/>
          <w:szCs w:val="28"/>
          <w:lang w:eastAsia="en-US"/>
        </w:rPr>
        <w:t>.</w:t>
      </w:r>
    </w:p>
    <w:p w:rsidR="00B1661C" w:rsidRDefault="00121C0F" w:rsidP="00F3709B">
      <w:pPr>
        <w:tabs>
          <w:tab w:val="left" w:pos="1418"/>
          <w:tab w:val="left" w:pos="9639"/>
        </w:tabs>
        <w:spacing w:line="340" w:lineRule="exact"/>
        <w:ind w:firstLine="709"/>
        <w:jc w:val="both"/>
        <w:rPr>
          <w:rFonts w:ascii="Times New Roman" w:hAnsi="Times New Roman"/>
          <w:sz w:val="28"/>
          <w:szCs w:val="28"/>
        </w:rPr>
      </w:pPr>
      <w:r w:rsidRPr="00087981">
        <w:rPr>
          <w:rFonts w:ascii="Times New Roman" w:hAnsi="Times New Roman"/>
          <w:sz w:val="28"/>
          <w:szCs w:val="28"/>
        </w:rPr>
        <w:t xml:space="preserve">На основании изложенного и руководствуясь частью 1 статьи 2, </w:t>
      </w:r>
      <w:r w:rsidR="00C809F3" w:rsidRPr="00087981">
        <w:rPr>
          <w:rFonts w:ascii="Times New Roman" w:hAnsi="Times New Roman"/>
          <w:sz w:val="28"/>
          <w:szCs w:val="28"/>
        </w:rPr>
        <w:br/>
      </w:r>
      <w:r w:rsidRPr="00087981">
        <w:rPr>
          <w:rFonts w:ascii="Times New Roman" w:hAnsi="Times New Roman"/>
          <w:sz w:val="28"/>
          <w:szCs w:val="28"/>
        </w:rPr>
        <w:t>пунктом 1 части 15</w:t>
      </w:r>
      <w:r w:rsidR="00087981" w:rsidRPr="00087981">
        <w:rPr>
          <w:rFonts w:ascii="Times New Roman" w:hAnsi="Times New Roman"/>
          <w:sz w:val="28"/>
          <w:szCs w:val="28"/>
        </w:rPr>
        <w:t>, пунктом 2 части 22</w:t>
      </w:r>
      <w:r w:rsidR="001C13E7" w:rsidRPr="00087981">
        <w:rPr>
          <w:rFonts w:ascii="Times New Roman" w:hAnsi="Times New Roman"/>
          <w:sz w:val="28"/>
          <w:szCs w:val="28"/>
        </w:rPr>
        <w:t xml:space="preserve"> </w:t>
      </w:r>
      <w:r w:rsidRPr="00087981">
        <w:rPr>
          <w:rFonts w:ascii="Times New Roman" w:hAnsi="Times New Roman"/>
          <w:sz w:val="28"/>
          <w:szCs w:val="28"/>
        </w:rPr>
        <w:t xml:space="preserve">статьи 99, частью 8 статьи 106 </w:t>
      </w:r>
      <w:r w:rsidR="00367107">
        <w:rPr>
          <w:rFonts w:ascii="Times New Roman" w:hAnsi="Times New Roman"/>
          <w:sz w:val="28"/>
          <w:szCs w:val="28"/>
        </w:rPr>
        <w:br/>
      </w:r>
      <w:r w:rsidRPr="00087981">
        <w:rPr>
          <w:rFonts w:ascii="Times New Roman" w:hAnsi="Times New Roman"/>
          <w:sz w:val="28"/>
          <w:szCs w:val="28"/>
        </w:rPr>
        <w:t>Закона о контрактной системе, Комиссия</w:t>
      </w:r>
    </w:p>
    <w:p w:rsidR="00B66904" w:rsidRDefault="00B66904" w:rsidP="00DD6DCE">
      <w:pPr>
        <w:tabs>
          <w:tab w:val="left" w:pos="1418"/>
          <w:tab w:val="left" w:pos="9639"/>
        </w:tabs>
        <w:spacing w:line="340" w:lineRule="exact"/>
        <w:jc w:val="both"/>
        <w:rPr>
          <w:rFonts w:ascii="Times New Roman" w:hAnsi="Times New Roman"/>
          <w:sz w:val="28"/>
          <w:szCs w:val="28"/>
        </w:rPr>
      </w:pPr>
      <w:bookmarkStart w:id="0" w:name="_GoBack"/>
      <w:bookmarkEnd w:id="0"/>
    </w:p>
    <w:p w:rsidR="007D6794" w:rsidRPr="00434656" w:rsidRDefault="007D6794" w:rsidP="00F54F77">
      <w:pPr>
        <w:widowControl w:val="0"/>
        <w:tabs>
          <w:tab w:val="left" w:pos="9639"/>
        </w:tabs>
        <w:spacing w:line="266" w:lineRule="auto"/>
        <w:jc w:val="center"/>
        <w:rPr>
          <w:rFonts w:ascii="Times New Roman" w:hAnsi="Times New Roman"/>
          <w:sz w:val="28"/>
          <w:szCs w:val="28"/>
        </w:rPr>
      </w:pPr>
      <w:r w:rsidRPr="00434656">
        <w:rPr>
          <w:rFonts w:ascii="Times New Roman" w:hAnsi="Times New Roman"/>
          <w:sz w:val="28"/>
          <w:szCs w:val="28"/>
        </w:rPr>
        <w:t>РЕШИЛА:</w:t>
      </w:r>
    </w:p>
    <w:p w:rsidR="007D6794" w:rsidRPr="00434656" w:rsidRDefault="007D6794" w:rsidP="00B1661C">
      <w:pPr>
        <w:widowControl w:val="0"/>
        <w:tabs>
          <w:tab w:val="left" w:pos="4515"/>
        </w:tabs>
        <w:spacing w:line="360" w:lineRule="exact"/>
        <w:ind w:firstLine="567"/>
        <w:jc w:val="both"/>
        <w:rPr>
          <w:rFonts w:ascii="Times New Roman" w:hAnsi="Times New Roman"/>
          <w:sz w:val="28"/>
          <w:szCs w:val="28"/>
        </w:rPr>
      </w:pPr>
      <w:r w:rsidRPr="00434656">
        <w:rPr>
          <w:rFonts w:ascii="Times New Roman" w:hAnsi="Times New Roman"/>
          <w:sz w:val="28"/>
          <w:szCs w:val="28"/>
        </w:rPr>
        <w:tab/>
      </w:r>
    </w:p>
    <w:p w:rsidR="007A3DB7" w:rsidRDefault="007A3DB7" w:rsidP="00B1661C">
      <w:pPr>
        <w:pStyle w:val="a3"/>
        <w:widowControl w:val="0"/>
        <w:numPr>
          <w:ilvl w:val="0"/>
          <w:numId w:val="27"/>
        </w:numPr>
        <w:spacing w:line="340" w:lineRule="exact"/>
        <w:ind w:left="0" w:firstLine="709"/>
        <w:jc w:val="both"/>
        <w:rPr>
          <w:rFonts w:ascii="Times New Roman" w:hAnsi="Times New Roman"/>
          <w:color w:val="000000"/>
          <w:sz w:val="28"/>
          <w:szCs w:val="28"/>
        </w:rPr>
      </w:pPr>
      <w:r w:rsidRPr="00087981">
        <w:rPr>
          <w:rFonts w:ascii="Times New Roman" w:hAnsi="Times New Roman"/>
          <w:color w:val="000000"/>
          <w:sz w:val="28"/>
          <w:szCs w:val="28"/>
        </w:rPr>
        <w:t xml:space="preserve">Признать жалобу </w:t>
      </w:r>
      <w:r w:rsidR="00337896">
        <w:rPr>
          <w:rFonts w:ascii="Times New Roman" w:hAnsi="Times New Roman"/>
          <w:color w:val="000000"/>
          <w:sz w:val="28"/>
          <w:szCs w:val="28"/>
        </w:rPr>
        <w:t>ООО «</w:t>
      </w:r>
      <w:r w:rsidR="000715BF" w:rsidRPr="000715BF">
        <w:rPr>
          <w:rFonts w:ascii="Times New Roman" w:hAnsi="Times New Roman"/>
          <w:color w:val="000000"/>
          <w:sz w:val="28"/>
          <w:szCs w:val="28"/>
        </w:rPr>
        <w:t>ТЕХНОПРОГРЕСС</w:t>
      </w:r>
      <w:r w:rsidR="00337896">
        <w:rPr>
          <w:rFonts w:ascii="Times New Roman" w:hAnsi="Times New Roman"/>
          <w:color w:val="000000"/>
          <w:sz w:val="28"/>
          <w:szCs w:val="28"/>
        </w:rPr>
        <w:t>»</w:t>
      </w:r>
      <w:r w:rsidR="00087981" w:rsidRPr="00087981">
        <w:rPr>
          <w:rFonts w:ascii="Times New Roman" w:hAnsi="Times New Roman"/>
          <w:sz w:val="28"/>
          <w:szCs w:val="28"/>
        </w:rPr>
        <w:t xml:space="preserve"> </w:t>
      </w:r>
      <w:r w:rsidR="000715BF">
        <w:rPr>
          <w:rFonts w:ascii="Times New Roman" w:hAnsi="Times New Roman"/>
          <w:sz w:val="28"/>
          <w:szCs w:val="28"/>
        </w:rPr>
        <w:t>не</w:t>
      </w:r>
      <w:r w:rsidR="00591BB0" w:rsidRPr="00087981">
        <w:rPr>
          <w:rFonts w:ascii="Times New Roman" w:hAnsi="Times New Roman"/>
          <w:color w:val="000000"/>
          <w:sz w:val="28"/>
          <w:szCs w:val="28"/>
        </w:rPr>
        <w:t>обоснованной.</w:t>
      </w:r>
    </w:p>
    <w:p w:rsidR="00087981" w:rsidRDefault="00087981" w:rsidP="00B1661C">
      <w:pPr>
        <w:widowControl w:val="0"/>
        <w:numPr>
          <w:ilvl w:val="0"/>
          <w:numId w:val="27"/>
        </w:numPr>
        <w:shd w:val="clear" w:color="auto" w:fill="FFFFFF" w:themeFill="background1"/>
        <w:spacing w:line="340" w:lineRule="exact"/>
        <w:ind w:left="0" w:firstLine="709"/>
        <w:contextualSpacing/>
        <w:jc w:val="both"/>
        <w:rPr>
          <w:rFonts w:ascii="Times New Roman" w:hAnsi="Times New Roman"/>
          <w:bCs/>
          <w:color w:val="000000"/>
          <w:sz w:val="28"/>
          <w:szCs w:val="28"/>
        </w:rPr>
      </w:pPr>
      <w:r>
        <w:rPr>
          <w:rFonts w:ascii="Times New Roman" w:hAnsi="Times New Roman"/>
          <w:bCs/>
          <w:color w:val="000000"/>
          <w:sz w:val="28"/>
          <w:szCs w:val="28"/>
        </w:rPr>
        <w:t>Признать в действиях Зака</w:t>
      </w:r>
      <w:r w:rsidR="006161C6">
        <w:rPr>
          <w:rFonts w:ascii="Times New Roman" w:hAnsi="Times New Roman"/>
          <w:bCs/>
          <w:color w:val="000000"/>
          <w:sz w:val="28"/>
          <w:szCs w:val="28"/>
        </w:rPr>
        <w:t>зчика нарушения</w:t>
      </w:r>
      <w:r w:rsidR="00673428">
        <w:rPr>
          <w:rFonts w:ascii="Times New Roman" w:hAnsi="Times New Roman"/>
          <w:bCs/>
          <w:color w:val="000000"/>
          <w:sz w:val="28"/>
          <w:szCs w:val="28"/>
        </w:rPr>
        <w:t xml:space="preserve"> пунктов</w:t>
      </w:r>
      <w:r w:rsidR="000715BF">
        <w:rPr>
          <w:rFonts w:ascii="Times New Roman" w:hAnsi="Times New Roman"/>
          <w:bCs/>
          <w:color w:val="000000"/>
          <w:sz w:val="28"/>
          <w:szCs w:val="28"/>
        </w:rPr>
        <w:t xml:space="preserve"> 5</w:t>
      </w:r>
      <w:r w:rsidR="006161C6">
        <w:rPr>
          <w:rFonts w:ascii="Times New Roman" w:hAnsi="Times New Roman"/>
          <w:bCs/>
          <w:color w:val="000000"/>
          <w:sz w:val="28"/>
          <w:szCs w:val="28"/>
        </w:rPr>
        <w:t xml:space="preserve">, </w:t>
      </w:r>
      <w:r w:rsidR="00673428">
        <w:rPr>
          <w:rFonts w:ascii="Times New Roman" w:hAnsi="Times New Roman"/>
          <w:bCs/>
          <w:color w:val="000000"/>
          <w:sz w:val="28"/>
          <w:szCs w:val="28"/>
        </w:rPr>
        <w:t>15</w:t>
      </w:r>
      <w:r w:rsidR="000715BF">
        <w:rPr>
          <w:rFonts w:ascii="Times New Roman" w:hAnsi="Times New Roman"/>
          <w:bCs/>
          <w:color w:val="000000"/>
          <w:sz w:val="28"/>
          <w:szCs w:val="28"/>
        </w:rPr>
        <w:t xml:space="preserve"> части 1</w:t>
      </w:r>
      <w:r w:rsidR="00AB1A0C">
        <w:rPr>
          <w:rFonts w:ascii="Times New Roman" w:hAnsi="Times New Roman"/>
          <w:bCs/>
          <w:color w:val="000000"/>
          <w:sz w:val="28"/>
          <w:szCs w:val="28"/>
        </w:rPr>
        <w:t xml:space="preserve"> </w:t>
      </w:r>
      <w:r w:rsidR="00AB1A0C">
        <w:rPr>
          <w:rFonts w:ascii="Times New Roman" w:hAnsi="Times New Roman"/>
          <w:bCs/>
          <w:color w:val="000000"/>
          <w:sz w:val="28"/>
          <w:szCs w:val="28"/>
        </w:rPr>
        <w:br/>
        <w:t>статьи 42</w:t>
      </w:r>
      <w:r>
        <w:rPr>
          <w:rFonts w:ascii="Times New Roman" w:hAnsi="Times New Roman"/>
          <w:bCs/>
          <w:color w:val="000000"/>
          <w:sz w:val="28"/>
          <w:szCs w:val="28"/>
        </w:rPr>
        <w:t xml:space="preserve"> Закона о контрактной системе.</w:t>
      </w:r>
    </w:p>
    <w:p w:rsidR="00087981" w:rsidRPr="006C526A" w:rsidRDefault="00087981" w:rsidP="00B1661C">
      <w:pPr>
        <w:widowControl w:val="0"/>
        <w:numPr>
          <w:ilvl w:val="0"/>
          <w:numId w:val="27"/>
        </w:numPr>
        <w:spacing w:line="340" w:lineRule="exact"/>
        <w:ind w:left="0" w:firstLine="709"/>
        <w:contextualSpacing/>
        <w:jc w:val="both"/>
        <w:rPr>
          <w:rFonts w:ascii="Times New Roman" w:hAnsi="Times New Roman"/>
          <w:color w:val="000000"/>
          <w:sz w:val="28"/>
          <w:szCs w:val="28"/>
        </w:rPr>
      </w:pPr>
      <w:r w:rsidRPr="006C526A">
        <w:rPr>
          <w:rFonts w:ascii="Times New Roman" w:hAnsi="Times New Roman"/>
          <w:bCs/>
          <w:sz w:val="28"/>
          <w:szCs w:val="28"/>
        </w:rPr>
        <w:t>Выдать Заказчику,</w:t>
      </w:r>
      <w:r w:rsidR="00337896">
        <w:rPr>
          <w:rFonts w:ascii="Times New Roman" w:hAnsi="Times New Roman"/>
          <w:bCs/>
          <w:sz w:val="28"/>
          <w:szCs w:val="28"/>
        </w:rPr>
        <w:t xml:space="preserve"> Комиссии по осуществлению закупок,</w:t>
      </w:r>
      <w:r w:rsidRPr="006C526A">
        <w:rPr>
          <w:rFonts w:ascii="Times New Roman" w:hAnsi="Times New Roman"/>
          <w:bCs/>
          <w:sz w:val="28"/>
          <w:szCs w:val="28"/>
        </w:rPr>
        <w:t xml:space="preserve"> Оператору электронной площадки предписание об устранении выявленн</w:t>
      </w:r>
      <w:r>
        <w:rPr>
          <w:rFonts w:ascii="Times New Roman" w:hAnsi="Times New Roman"/>
          <w:bCs/>
          <w:sz w:val="28"/>
          <w:szCs w:val="28"/>
        </w:rPr>
        <w:t>ого</w:t>
      </w:r>
      <w:r w:rsidRPr="006C526A">
        <w:rPr>
          <w:rFonts w:ascii="Times New Roman" w:hAnsi="Times New Roman"/>
          <w:bCs/>
          <w:sz w:val="28"/>
          <w:szCs w:val="28"/>
        </w:rPr>
        <w:t xml:space="preserve"> нарушени</w:t>
      </w:r>
      <w:r>
        <w:rPr>
          <w:rFonts w:ascii="Times New Roman" w:hAnsi="Times New Roman"/>
          <w:bCs/>
          <w:sz w:val="28"/>
          <w:szCs w:val="28"/>
        </w:rPr>
        <w:t>я</w:t>
      </w:r>
      <w:r w:rsidRPr="006C526A">
        <w:rPr>
          <w:rFonts w:ascii="Times New Roman" w:hAnsi="Times New Roman"/>
          <w:bCs/>
          <w:sz w:val="28"/>
          <w:szCs w:val="28"/>
        </w:rPr>
        <w:t xml:space="preserve"> Закона о контрактной системе</w:t>
      </w:r>
      <w:r w:rsidRPr="006C526A">
        <w:rPr>
          <w:rFonts w:ascii="Times New Roman" w:hAnsi="Times New Roman"/>
          <w:bCs/>
          <w:color w:val="000000"/>
          <w:sz w:val="28"/>
          <w:szCs w:val="28"/>
        </w:rPr>
        <w:t>.</w:t>
      </w:r>
    </w:p>
    <w:p w:rsidR="00087981" w:rsidRPr="00C5221E" w:rsidRDefault="000715BF" w:rsidP="00B1661C">
      <w:pPr>
        <w:pStyle w:val="a3"/>
        <w:widowControl w:val="0"/>
        <w:numPr>
          <w:ilvl w:val="0"/>
          <w:numId w:val="27"/>
        </w:numPr>
        <w:autoSpaceDE/>
        <w:autoSpaceDN/>
        <w:adjustRightInd/>
        <w:spacing w:line="340" w:lineRule="exact"/>
        <w:ind w:left="0" w:firstLine="709"/>
        <w:jc w:val="both"/>
        <w:rPr>
          <w:rFonts w:ascii="Times New Roman" w:hAnsi="Times New Roman"/>
          <w:color w:val="000000"/>
          <w:sz w:val="28"/>
          <w:szCs w:val="28"/>
        </w:rPr>
      </w:pPr>
      <w:r>
        <w:rPr>
          <w:rFonts w:ascii="Times New Roman" w:hAnsi="Times New Roman"/>
          <w:color w:val="000000"/>
          <w:sz w:val="28"/>
          <w:szCs w:val="28"/>
        </w:rPr>
        <w:t>Передать материалы от 19</w:t>
      </w:r>
      <w:r w:rsidR="00087981">
        <w:rPr>
          <w:rFonts w:ascii="Times New Roman" w:hAnsi="Times New Roman"/>
          <w:color w:val="000000"/>
          <w:sz w:val="28"/>
          <w:szCs w:val="28"/>
        </w:rPr>
        <w:t>.06.2024</w:t>
      </w:r>
      <w:r w:rsidR="00087981" w:rsidRPr="00C5221E">
        <w:rPr>
          <w:rFonts w:ascii="Times New Roman" w:hAnsi="Times New Roman"/>
          <w:color w:val="000000"/>
          <w:sz w:val="28"/>
          <w:szCs w:val="28"/>
        </w:rPr>
        <w:t xml:space="preserve"> по делу № </w:t>
      </w:r>
      <w:r w:rsidR="00087981" w:rsidRPr="00C5221E">
        <w:rPr>
          <w:rFonts w:ascii="Times New Roman" w:hAnsi="Times New Roman"/>
          <w:sz w:val="28"/>
          <w:szCs w:val="28"/>
        </w:rPr>
        <w:t>28/06/105-</w:t>
      </w:r>
      <w:r>
        <w:rPr>
          <w:rFonts w:ascii="Times New Roman" w:hAnsi="Times New Roman"/>
          <w:sz w:val="28"/>
          <w:szCs w:val="28"/>
        </w:rPr>
        <w:t>1514</w:t>
      </w:r>
      <w:r w:rsidR="00087981" w:rsidRPr="00C5221E">
        <w:rPr>
          <w:rFonts w:ascii="Times New Roman" w:hAnsi="Times New Roman"/>
          <w:sz w:val="28"/>
          <w:szCs w:val="28"/>
        </w:rPr>
        <w:t>/202</w:t>
      </w:r>
      <w:r w:rsidR="00087981">
        <w:rPr>
          <w:rFonts w:ascii="Times New Roman" w:hAnsi="Times New Roman"/>
          <w:sz w:val="28"/>
          <w:szCs w:val="28"/>
        </w:rPr>
        <w:t>4</w:t>
      </w:r>
      <w:r w:rsidR="00087981" w:rsidRPr="00C5221E">
        <w:rPr>
          <w:rFonts w:ascii="Times New Roman" w:hAnsi="Times New Roman"/>
          <w:sz w:val="28"/>
          <w:szCs w:val="28"/>
        </w:rPr>
        <w:t xml:space="preserve"> </w:t>
      </w:r>
      <w:r w:rsidR="00087981" w:rsidRPr="00C5221E">
        <w:rPr>
          <w:rFonts w:ascii="Times New Roman" w:hAnsi="Times New Roman"/>
          <w:color w:val="000000"/>
          <w:sz w:val="28"/>
          <w:szCs w:val="28"/>
        </w:rPr>
        <w:t>соответствующему должностному лицу Управления контроля размещения государственного заказа ФАС России для рассмот</w:t>
      </w:r>
      <w:r w:rsidR="00087981">
        <w:rPr>
          <w:rFonts w:ascii="Times New Roman" w:hAnsi="Times New Roman"/>
          <w:color w:val="000000"/>
          <w:sz w:val="28"/>
          <w:szCs w:val="28"/>
        </w:rPr>
        <w:t>рения вопроса о возбуждении дела</w:t>
      </w:r>
      <w:r w:rsidR="00087981" w:rsidRPr="00C5221E">
        <w:rPr>
          <w:rFonts w:ascii="Times New Roman" w:hAnsi="Times New Roman"/>
          <w:color w:val="000000"/>
          <w:sz w:val="28"/>
          <w:szCs w:val="28"/>
        </w:rPr>
        <w:t xml:space="preserve"> об административн</w:t>
      </w:r>
      <w:r w:rsidR="00087981">
        <w:rPr>
          <w:rFonts w:ascii="Times New Roman" w:hAnsi="Times New Roman"/>
          <w:color w:val="000000"/>
          <w:sz w:val="28"/>
          <w:szCs w:val="28"/>
        </w:rPr>
        <w:t>ом</w:t>
      </w:r>
      <w:r w:rsidR="00087981" w:rsidRPr="00C5221E">
        <w:rPr>
          <w:rFonts w:ascii="Times New Roman" w:hAnsi="Times New Roman"/>
          <w:color w:val="000000"/>
          <w:sz w:val="28"/>
          <w:szCs w:val="28"/>
        </w:rPr>
        <w:t xml:space="preserve"> правонарушени</w:t>
      </w:r>
      <w:r w:rsidR="00087981">
        <w:rPr>
          <w:rFonts w:ascii="Times New Roman" w:hAnsi="Times New Roman"/>
          <w:color w:val="000000"/>
          <w:sz w:val="28"/>
          <w:szCs w:val="28"/>
        </w:rPr>
        <w:t>и</w:t>
      </w:r>
      <w:r w:rsidR="00087981" w:rsidRPr="00C5221E">
        <w:rPr>
          <w:rFonts w:ascii="Times New Roman" w:hAnsi="Times New Roman"/>
          <w:color w:val="000000"/>
          <w:sz w:val="28"/>
          <w:szCs w:val="28"/>
        </w:rPr>
        <w:t>.</w:t>
      </w:r>
    </w:p>
    <w:p w:rsidR="00087981" w:rsidRPr="0068531D" w:rsidRDefault="00087981" w:rsidP="00B1661C">
      <w:pPr>
        <w:spacing w:line="340" w:lineRule="exact"/>
        <w:ind w:firstLine="709"/>
        <w:jc w:val="both"/>
        <w:rPr>
          <w:rFonts w:ascii="Times New Roman" w:hAnsi="Times New Roman"/>
          <w:sz w:val="28"/>
          <w:szCs w:val="28"/>
        </w:rPr>
      </w:pPr>
    </w:p>
    <w:p w:rsidR="00087981" w:rsidRPr="0068531D" w:rsidRDefault="00087981" w:rsidP="00B1661C">
      <w:pPr>
        <w:widowControl w:val="0"/>
        <w:tabs>
          <w:tab w:val="left" w:pos="4515"/>
        </w:tabs>
        <w:spacing w:line="340" w:lineRule="exact"/>
        <w:ind w:firstLine="709"/>
        <w:jc w:val="both"/>
        <w:rPr>
          <w:rFonts w:ascii="Times New Roman" w:hAnsi="Times New Roman"/>
          <w:sz w:val="28"/>
          <w:szCs w:val="28"/>
        </w:rPr>
      </w:pPr>
      <w:r w:rsidRPr="0068531D">
        <w:rPr>
          <w:rFonts w:ascii="Times New Roman" w:hAnsi="Times New Roman"/>
          <w:sz w:val="28"/>
          <w:szCs w:val="28"/>
        </w:rPr>
        <w:t>Настоящее решение может быть обжаловано в судебном порядке в течение трех месяцев с даты его принятия.</w:t>
      </w:r>
    </w:p>
    <w:p w:rsidR="00A747E2" w:rsidRPr="00434656" w:rsidRDefault="00A747E2" w:rsidP="00F54F77">
      <w:pPr>
        <w:spacing w:line="266" w:lineRule="auto"/>
        <w:rPr>
          <w:rFonts w:ascii="Times New Roman" w:hAnsi="Times New Roman"/>
          <w:sz w:val="28"/>
          <w:szCs w:val="28"/>
        </w:rPr>
      </w:pPr>
    </w:p>
    <w:p w:rsidR="00834F12" w:rsidRPr="00F54F77" w:rsidRDefault="00834F12" w:rsidP="00F54F77">
      <w:pPr>
        <w:tabs>
          <w:tab w:val="left" w:pos="9639"/>
        </w:tabs>
        <w:spacing w:line="276" w:lineRule="auto"/>
        <w:jc w:val="both"/>
        <w:rPr>
          <w:rFonts w:ascii="Times New Roman" w:hAnsi="Times New Roman"/>
          <w:sz w:val="20"/>
          <w:szCs w:val="20"/>
        </w:rPr>
      </w:pPr>
    </w:p>
    <w:sectPr w:rsidR="00834F12" w:rsidRPr="00F54F77" w:rsidSect="00D01F9D">
      <w:headerReference w:type="default" r:id="rId8"/>
      <w:pgSz w:w="11906" w:h="16838"/>
      <w:pgMar w:top="1135"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605" w:rsidRDefault="00F65605" w:rsidP="00BD21BE">
      <w:pPr>
        <w:spacing w:line="240" w:lineRule="auto"/>
      </w:pPr>
      <w:r>
        <w:separator/>
      </w:r>
    </w:p>
  </w:endnote>
  <w:endnote w:type="continuationSeparator" w:id="0">
    <w:p w:rsidR="00F65605" w:rsidRDefault="00F65605" w:rsidP="00BD2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605" w:rsidRDefault="00F65605" w:rsidP="00BD21BE">
      <w:pPr>
        <w:spacing w:line="240" w:lineRule="auto"/>
      </w:pPr>
      <w:r>
        <w:separator/>
      </w:r>
    </w:p>
  </w:footnote>
  <w:footnote w:type="continuationSeparator" w:id="0">
    <w:p w:rsidR="00F65605" w:rsidRDefault="00F65605" w:rsidP="00BD21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067466"/>
      <w:docPartObj>
        <w:docPartGallery w:val="Page Numbers (Top of Page)"/>
        <w:docPartUnique/>
      </w:docPartObj>
    </w:sdtPr>
    <w:sdtEndPr>
      <w:rPr>
        <w:rFonts w:ascii="Times New Roman" w:hAnsi="Times New Roman"/>
      </w:rPr>
    </w:sdtEndPr>
    <w:sdtContent>
      <w:p w:rsidR="00E94469" w:rsidRPr="008E11AE" w:rsidRDefault="00E94469">
        <w:pPr>
          <w:pStyle w:val="a7"/>
          <w:jc w:val="center"/>
          <w:rPr>
            <w:rFonts w:ascii="Times New Roman" w:hAnsi="Times New Roman"/>
          </w:rPr>
        </w:pPr>
        <w:r w:rsidRPr="008E11AE">
          <w:rPr>
            <w:rFonts w:ascii="Times New Roman" w:hAnsi="Times New Roman"/>
          </w:rPr>
          <w:fldChar w:fldCharType="begin"/>
        </w:r>
        <w:r w:rsidRPr="008E11AE">
          <w:rPr>
            <w:rFonts w:ascii="Times New Roman" w:hAnsi="Times New Roman"/>
          </w:rPr>
          <w:instrText>PAGE   \* MERGEFORMAT</w:instrText>
        </w:r>
        <w:r w:rsidRPr="008E11AE">
          <w:rPr>
            <w:rFonts w:ascii="Times New Roman" w:hAnsi="Times New Roman"/>
          </w:rPr>
          <w:fldChar w:fldCharType="separate"/>
        </w:r>
        <w:r w:rsidR="00DD6DCE">
          <w:rPr>
            <w:rFonts w:ascii="Times New Roman" w:hAnsi="Times New Roman"/>
            <w:noProof/>
          </w:rPr>
          <w:t>6</w:t>
        </w:r>
        <w:r w:rsidRPr="008E11AE">
          <w:rPr>
            <w:rFonts w:ascii="Times New Roman" w:hAnsi="Times New Roman"/>
          </w:rPr>
          <w:fldChar w:fldCharType="end"/>
        </w:r>
      </w:p>
    </w:sdtContent>
  </w:sdt>
  <w:p w:rsidR="00E94469" w:rsidRDefault="00E944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1B2"/>
    <w:multiLevelType w:val="multilevel"/>
    <w:tmpl w:val="B3A09088"/>
    <w:lvl w:ilvl="0">
      <w:start w:val="2"/>
      <w:numFmt w:val="decimal"/>
      <w:lvlText w:val="%1."/>
      <w:lvlJc w:val="left"/>
      <w:pPr>
        <w:ind w:left="786"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516270"/>
    <w:multiLevelType w:val="hybridMultilevel"/>
    <w:tmpl w:val="17BCE14A"/>
    <w:lvl w:ilvl="0" w:tplc="C5549CA4">
      <w:start w:val="1"/>
      <w:numFmt w:val="decimal"/>
      <w:suff w:val="space"/>
      <w:lvlText w:val="%1)"/>
      <w:lvlJc w:val="left"/>
      <w:pPr>
        <w:ind w:left="928" w:hanging="360"/>
      </w:pPr>
      <w:rPr>
        <w:rFonts w:cs="Times New Roman" w:hint="default"/>
        <w:color w:val="000000"/>
        <w:sz w:val="28"/>
        <w:szCs w:val="28"/>
      </w:rPr>
    </w:lvl>
    <w:lvl w:ilvl="1" w:tplc="04190019">
      <w:start w:val="1"/>
      <w:numFmt w:val="lowerLetter"/>
      <w:lvlText w:val="%2."/>
      <w:lvlJc w:val="left"/>
      <w:pPr>
        <w:ind w:left="1506" w:hanging="360"/>
      </w:pPr>
      <w:rPr>
        <w:rFonts w:cs="Times New Roman"/>
        <w:color w:val="000000"/>
      </w:rPr>
    </w:lvl>
    <w:lvl w:ilvl="2" w:tplc="0419001B">
      <w:start w:val="1"/>
      <w:numFmt w:val="lowerRoman"/>
      <w:lvlText w:val="%3."/>
      <w:lvlJc w:val="right"/>
      <w:pPr>
        <w:ind w:left="2226" w:hanging="180"/>
      </w:pPr>
      <w:rPr>
        <w:rFonts w:cs="Times New Roman"/>
        <w:color w:val="000000"/>
      </w:rPr>
    </w:lvl>
    <w:lvl w:ilvl="3" w:tplc="67F22F72">
      <w:start w:val="1"/>
      <w:numFmt w:val="decimal"/>
      <w:suff w:val="space"/>
      <w:lvlText w:val="%4.1"/>
      <w:lvlJc w:val="left"/>
      <w:pPr>
        <w:ind w:left="2946" w:hanging="360"/>
      </w:pPr>
      <w:rPr>
        <w:rFonts w:cs="Times New Roman" w:hint="default"/>
        <w:color w:val="000000"/>
      </w:rPr>
    </w:lvl>
    <w:lvl w:ilvl="4" w:tplc="04190019">
      <w:start w:val="1"/>
      <w:numFmt w:val="lowerLetter"/>
      <w:lvlText w:val="%5."/>
      <w:lvlJc w:val="left"/>
      <w:pPr>
        <w:ind w:left="3666" w:hanging="360"/>
      </w:pPr>
      <w:rPr>
        <w:rFonts w:cs="Times New Roman"/>
        <w:color w:val="000000"/>
      </w:rPr>
    </w:lvl>
    <w:lvl w:ilvl="5" w:tplc="0419001B">
      <w:start w:val="1"/>
      <w:numFmt w:val="lowerRoman"/>
      <w:lvlText w:val="%6."/>
      <w:lvlJc w:val="right"/>
      <w:pPr>
        <w:ind w:left="4386" w:hanging="180"/>
      </w:pPr>
      <w:rPr>
        <w:rFonts w:cs="Times New Roman"/>
        <w:color w:val="000000"/>
      </w:rPr>
    </w:lvl>
    <w:lvl w:ilvl="6" w:tplc="38AC7F2C">
      <w:start w:val="1"/>
      <w:numFmt w:val="decimal"/>
      <w:suff w:val="space"/>
      <w:lvlText w:val="%7."/>
      <w:lvlJc w:val="left"/>
      <w:pPr>
        <w:ind w:left="5106" w:hanging="360"/>
      </w:pPr>
      <w:rPr>
        <w:rFonts w:cs="Times New Roman" w:hint="default"/>
        <w:color w:val="000000"/>
      </w:rPr>
    </w:lvl>
    <w:lvl w:ilvl="7" w:tplc="04190019">
      <w:start w:val="1"/>
      <w:numFmt w:val="lowerLetter"/>
      <w:lvlText w:val="%8."/>
      <w:lvlJc w:val="left"/>
      <w:pPr>
        <w:ind w:left="5826" w:hanging="360"/>
      </w:pPr>
      <w:rPr>
        <w:rFonts w:cs="Times New Roman"/>
        <w:color w:val="000000"/>
      </w:rPr>
    </w:lvl>
    <w:lvl w:ilvl="8" w:tplc="0419001B">
      <w:start w:val="1"/>
      <w:numFmt w:val="lowerRoman"/>
      <w:lvlText w:val="%9."/>
      <w:lvlJc w:val="right"/>
      <w:pPr>
        <w:ind w:left="6546" w:hanging="180"/>
      </w:pPr>
      <w:rPr>
        <w:rFonts w:cs="Times New Roman"/>
        <w:color w:val="000000"/>
      </w:rPr>
    </w:lvl>
  </w:abstractNum>
  <w:abstractNum w:abstractNumId="2">
    <w:nsid w:val="11050FBE"/>
    <w:multiLevelType w:val="hybridMultilevel"/>
    <w:tmpl w:val="17BCE14A"/>
    <w:lvl w:ilvl="0" w:tplc="C5549CA4">
      <w:start w:val="1"/>
      <w:numFmt w:val="decimal"/>
      <w:suff w:val="space"/>
      <w:lvlText w:val="%1)"/>
      <w:lvlJc w:val="left"/>
      <w:pPr>
        <w:ind w:left="786" w:hanging="360"/>
      </w:pPr>
      <w:rPr>
        <w:rFonts w:cs="Times New Roman" w:hint="default"/>
        <w:color w:val="000000"/>
        <w:sz w:val="28"/>
        <w:szCs w:val="28"/>
      </w:rPr>
    </w:lvl>
    <w:lvl w:ilvl="1" w:tplc="04190019">
      <w:start w:val="1"/>
      <w:numFmt w:val="lowerLetter"/>
      <w:lvlText w:val="%2."/>
      <w:lvlJc w:val="left"/>
      <w:pPr>
        <w:ind w:left="1506" w:hanging="360"/>
      </w:pPr>
      <w:rPr>
        <w:rFonts w:cs="Times New Roman"/>
        <w:color w:val="000000"/>
      </w:rPr>
    </w:lvl>
    <w:lvl w:ilvl="2" w:tplc="0419001B">
      <w:start w:val="1"/>
      <w:numFmt w:val="lowerRoman"/>
      <w:lvlText w:val="%3."/>
      <w:lvlJc w:val="right"/>
      <w:pPr>
        <w:ind w:left="2226" w:hanging="180"/>
      </w:pPr>
      <w:rPr>
        <w:rFonts w:cs="Times New Roman"/>
        <w:color w:val="000000"/>
      </w:rPr>
    </w:lvl>
    <w:lvl w:ilvl="3" w:tplc="67F22F72">
      <w:start w:val="1"/>
      <w:numFmt w:val="decimal"/>
      <w:suff w:val="space"/>
      <w:lvlText w:val="%4.1"/>
      <w:lvlJc w:val="left"/>
      <w:pPr>
        <w:ind w:left="2946" w:hanging="360"/>
      </w:pPr>
      <w:rPr>
        <w:rFonts w:cs="Times New Roman" w:hint="default"/>
        <w:color w:val="000000"/>
      </w:rPr>
    </w:lvl>
    <w:lvl w:ilvl="4" w:tplc="04190019">
      <w:start w:val="1"/>
      <w:numFmt w:val="lowerLetter"/>
      <w:lvlText w:val="%5."/>
      <w:lvlJc w:val="left"/>
      <w:pPr>
        <w:ind w:left="3666" w:hanging="360"/>
      </w:pPr>
      <w:rPr>
        <w:rFonts w:cs="Times New Roman"/>
        <w:color w:val="000000"/>
      </w:rPr>
    </w:lvl>
    <w:lvl w:ilvl="5" w:tplc="0419001B">
      <w:start w:val="1"/>
      <w:numFmt w:val="lowerRoman"/>
      <w:lvlText w:val="%6."/>
      <w:lvlJc w:val="right"/>
      <w:pPr>
        <w:ind w:left="4386" w:hanging="180"/>
      </w:pPr>
      <w:rPr>
        <w:rFonts w:cs="Times New Roman"/>
        <w:color w:val="000000"/>
      </w:rPr>
    </w:lvl>
    <w:lvl w:ilvl="6" w:tplc="38AC7F2C">
      <w:start w:val="1"/>
      <w:numFmt w:val="decimal"/>
      <w:suff w:val="space"/>
      <w:lvlText w:val="%7."/>
      <w:lvlJc w:val="left"/>
      <w:pPr>
        <w:ind w:left="5106" w:hanging="360"/>
      </w:pPr>
      <w:rPr>
        <w:rFonts w:cs="Times New Roman" w:hint="default"/>
        <w:color w:val="000000"/>
      </w:rPr>
    </w:lvl>
    <w:lvl w:ilvl="7" w:tplc="04190019">
      <w:start w:val="1"/>
      <w:numFmt w:val="lowerLetter"/>
      <w:lvlText w:val="%8."/>
      <w:lvlJc w:val="left"/>
      <w:pPr>
        <w:ind w:left="5826" w:hanging="360"/>
      </w:pPr>
      <w:rPr>
        <w:rFonts w:cs="Times New Roman"/>
        <w:color w:val="000000"/>
      </w:rPr>
    </w:lvl>
    <w:lvl w:ilvl="8" w:tplc="0419001B">
      <w:start w:val="1"/>
      <w:numFmt w:val="lowerRoman"/>
      <w:lvlText w:val="%9."/>
      <w:lvlJc w:val="right"/>
      <w:pPr>
        <w:ind w:left="6546" w:hanging="180"/>
      </w:pPr>
      <w:rPr>
        <w:rFonts w:cs="Times New Roman"/>
        <w:color w:val="000000"/>
      </w:rPr>
    </w:lvl>
  </w:abstractNum>
  <w:abstractNum w:abstractNumId="3">
    <w:nsid w:val="1B6B02E1"/>
    <w:multiLevelType w:val="hybridMultilevel"/>
    <w:tmpl w:val="49CA5D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B9A2C80"/>
    <w:multiLevelType w:val="hybridMultilevel"/>
    <w:tmpl w:val="81229AA0"/>
    <w:lvl w:ilvl="0" w:tplc="4254E1D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8033C"/>
    <w:multiLevelType w:val="hybridMultilevel"/>
    <w:tmpl w:val="CF045984"/>
    <w:lvl w:ilvl="0" w:tplc="A25AE690">
      <w:start w:val="1"/>
      <w:numFmt w:val="bullet"/>
      <w:suff w:val="spac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6410C8"/>
    <w:multiLevelType w:val="hybridMultilevel"/>
    <w:tmpl w:val="DBE8FCEA"/>
    <w:lvl w:ilvl="0" w:tplc="7EBA2F46">
      <w:start w:val="2"/>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390293"/>
    <w:multiLevelType w:val="hybridMultilevel"/>
    <w:tmpl w:val="ED22EC72"/>
    <w:lvl w:ilvl="0" w:tplc="73F4C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BE245A"/>
    <w:multiLevelType w:val="hybridMultilevel"/>
    <w:tmpl w:val="4566C4AC"/>
    <w:lvl w:ilvl="0" w:tplc="04C0B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473B16"/>
    <w:multiLevelType w:val="hybridMultilevel"/>
    <w:tmpl w:val="9120097C"/>
    <w:lvl w:ilvl="0" w:tplc="EFAE7BB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D010DD0"/>
    <w:multiLevelType w:val="hybridMultilevel"/>
    <w:tmpl w:val="52AE3AE4"/>
    <w:lvl w:ilvl="0" w:tplc="DCF2CF9E">
      <w:start w:val="1"/>
      <w:numFmt w:val="decimal"/>
      <w:lvlText w:val="%1."/>
      <w:lvlJc w:val="left"/>
      <w:pPr>
        <w:ind w:left="1713" w:hanging="360"/>
      </w:pPr>
      <w:rPr>
        <w:rFonts w:ascii="Times New Roman" w:eastAsia="Times New Roman" w:hAnsi="Times New Roman" w:cs="Times New Roman"/>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4811090B"/>
    <w:multiLevelType w:val="hybridMultilevel"/>
    <w:tmpl w:val="727A4CFE"/>
    <w:lvl w:ilvl="0" w:tplc="3F7030EE">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F0F80B4"/>
    <w:multiLevelType w:val="hybridMultilevel"/>
    <w:tmpl w:val="17BCE14A"/>
    <w:lvl w:ilvl="0" w:tplc="C5549CA4">
      <w:start w:val="1"/>
      <w:numFmt w:val="decimal"/>
      <w:suff w:val="space"/>
      <w:lvlText w:val="%1)"/>
      <w:lvlJc w:val="left"/>
      <w:pPr>
        <w:ind w:left="928" w:hanging="360"/>
      </w:pPr>
      <w:rPr>
        <w:rFonts w:cs="Times New Roman" w:hint="default"/>
        <w:color w:val="000000"/>
        <w:sz w:val="28"/>
        <w:szCs w:val="28"/>
      </w:rPr>
    </w:lvl>
    <w:lvl w:ilvl="1" w:tplc="04190019">
      <w:start w:val="1"/>
      <w:numFmt w:val="lowerLetter"/>
      <w:lvlText w:val="%2."/>
      <w:lvlJc w:val="left"/>
      <w:pPr>
        <w:ind w:left="1506" w:hanging="360"/>
      </w:pPr>
      <w:rPr>
        <w:rFonts w:cs="Times New Roman"/>
        <w:color w:val="000000"/>
      </w:rPr>
    </w:lvl>
    <w:lvl w:ilvl="2" w:tplc="0419001B">
      <w:start w:val="1"/>
      <w:numFmt w:val="lowerRoman"/>
      <w:lvlText w:val="%3."/>
      <w:lvlJc w:val="right"/>
      <w:pPr>
        <w:ind w:left="2226" w:hanging="180"/>
      </w:pPr>
      <w:rPr>
        <w:rFonts w:cs="Times New Roman"/>
        <w:color w:val="000000"/>
      </w:rPr>
    </w:lvl>
    <w:lvl w:ilvl="3" w:tplc="67F22F72">
      <w:start w:val="1"/>
      <w:numFmt w:val="decimal"/>
      <w:suff w:val="space"/>
      <w:lvlText w:val="%4.1"/>
      <w:lvlJc w:val="left"/>
      <w:pPr>
        <w:ind w:left="2946" w:hanging="360"/>
      </w:pPr>
      <w:rPr>
        <w:rFonts w:cs="Times New Roman" w:hint="default"/>
        <w:color w:val="000000"/>
      </w:rPr>
    </w:lvl>
    <w:lvl w:ilvl="4" w:tplc="04190019">
      <w:start w:val="1"/>
      <w:numFmt w:val="lowerLetter"/>
      <w:lvlText w:val="%5."/>
      <w:lvlJc w:val="left"/>
      <w:pPr>
        <w:ind w:left="3666" w:hanging="360"/>
      </w:pPr>
      <w:rPr>
        <w:rFonts w:cs="Times New Roman"/>
        <w:color w:val="000000"/>
      </w:rPr>
    </w:lvl>
    <w:lvl w:ilvl="5" w:tplc="0419001B">
      <w:start w:val="1"/>
      <w:numFmt w:val="lowerRoman"/>
      <w:lvlText w:val="%6."/>
      <w:lvlJc w:val="right"/>
      <w:pPr>
        <w:ind w:left="4386" w:hanging="180"/>
      </w:pPr>
      <w:rPr>
        <w:rFonts w:cs="Times New Roman"/>
        <w:color w:val="000000"/>
      </w:rPr>
    </w:lvl>
    <w:lvl w:ilvl="6" w:tplc="38AC7F2C">
      <w:start w:val="1"/>
      <w:numFmt w:val="decimal"/>
      <w:suff w:val="space"/>
      <w:lvlText w:val="%7."/>
      <w:lvlJc w:val="left"/>
      <w:pPr>
        <w:ind w:left="5106" w:hanging="360"/>
      </w:pPr>
      <w:rPr>
        <w:rFonts w:cs="Times New Roman" w:hint="default"/>
        <w:color w:val="000000"/>
      </w:rPr>
    </w:lvl>
    <w:lvl w:ilvl="7" w:tplc="04190019">
      <w:start w:val="1"/>
      <w:numFmt w:val="lowerLetter"/>
      <w:lvlText w:val="%8."/>
      <w:lvlJc w:val="left"/>
      <w:pPr>
        <w:ind w:left="5826" w:hanging="360"/>
      </w:pPr>
      <w:rPr>
        <w:rFonts w:cs="Times New Roman"/>
        <w:color w:val="000000"/>
      </w:rPr>
    </w:lvl>
    <w:lvl w:ilvl="8" w:tplc="0419001B">
      <w:start w:val="1"/>
      <w:numFmt w:val="lowerRoman"/>
      <w:lvlText w:val="%9."/>
      <w:lvlJc w:val="right"/>
      <w:pPr>
        <w:ind w:left="6546" w:hanging="180"/>
      </w:pPr>
      <w:rPr>
        <w:rFonts w:cs="Times New Roman"/>
        <w:color w:val="000000"/>
      </w:rPr>
    </w:lvl>
  </w:abstractNum>
  <w:abstractNum w:abstractNumId="13">
    <w:nsid w:val="52986A32"/>
    <w:multiLevelType w:val="hybridMultilevel"/>
    <w:tmpl w:val="BF5498FC"/>
    <w:lvl w:ilvl="0" w:tplc="DD746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024AF9"/>
    <w:multiLevelType w:val="hybridMultilevel"/>
    <w:tmpl w:val="6DAE0BA0"/>
    <w:lvl w:ilvl="0" w:tplc="584242E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627505D"/>
    <w:multiLevelType w:val="hybridMultilevel"/>
    <w:tmpl w:val="EAEE501A"/>
    <w:lvl w:ilvl="0" w:tplc="6D2EE19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D749CC"/>
    <w:multiLevelType w:val="hybridMultilevel"/>
    <w:tmpl w:val="1616CFD0"/>
    <w:lvl w:ilvl="0" w:tplc="EA0A07B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F854DBE"/>
    <w:multiLevelType w:val="hybridMultilevel"/>
    <w:tmpl w:val="1688C1E2"/>
    <w:lvl w:ilvl="0" w:tplc="F146A4F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6B27EF8"/>
    <w:multiLevelType w:val="hybridMultilevel"/>
    <w:tmpl w:val="A440A6A2"/>
    <w:lvl w:ilvl="0" w:tplc="86D29FD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73B167F"/>
    <w:multiLevelType w:val="hybridMultilevel"/>
    <w:tmpl w:val="8F1230DC"/>
    <w:lvl w:ilvl="0" w:tplc="3992045A">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nsid w:val="6B1E2341"/>
    <w:multiLevelType w:val="hybridMultilevel"/>
    <w:tmpl w:val="7E529F20"/>
    <w:lvl w:ilvl="0" w:tplc="AEAEE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8E3344"/>
    <w:multiLevelType w:val="hybridMultilevel"/>
    <w:tmpl w:val="E4009240"/>
    <w:lvl w:ilvl="0" w:tplc="7D3A9AE6">
      <w:start w:val="1"/>
      <w:numFmt w:val="decimal"/>
      <w:suff w:val="space"/>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8F76953"/>
    <w:multiLevelType w:val="hybridMultilevel"/>
    <w:tmpl w:val="7E529F20"/>
    <w:lvl w:ilvl="0" w:tplc="AEAEE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0D246A"/>
    <w:multiLevelType w:val="hybridMultilevel"/>
    <w:tmpl w:val="B35AFD44"/>
    <w:lvl w:ilvl="0" w:tplc="43EADCC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AC113C1"/>
    <w:multiLevelType w:val="hybridMultilevel"/>
    <w:tmpl w:val="996E9158"/>
    <w:lvl w:ilvl="0" w:tplc="89BC9518">
      <w:start w:val="1"/>
      <w:numFmt w:val="decimal"/>
      <w:lvlText w:val="%1)"/>
      <w:lvlJc w:val="left"/>
      <w:pPr>
        <w:ind w:left="-349" w:hanging="360"/>
      </w:pPr>
      <w:rPr>
        <w:rFonts w:hint="default"/>
        <w:b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5">
    <w:nsid w:val="7B1B1234"/>
    <w:multiLevelType w:val="hybridMultilevel"/>
    <w:tmpl w:val="17BCE14A"/>
    <w:lvl w:ilvl="0" w:tplc="C5549CA4">
      <w:start w:val="1"/>
      <w:numFmt w:val="decimal"/>
      <w:suff w:val="space"/>
      <w:lvlText w:val="%1)"/>
      <w:lvlJc w:val="left"/>
      <w:pPr>
        <w:ind w:left="786" w:hanging="360"/>
      </w:pPr>
      <w:rPr>
        <w:rFonts w:cs="Times New Roman" w:hint="default"/>
        <w:color w:val="000000"/>
        <w:sz w:val="28"/>
        <w:szCs w:val="28"/>
      </w:rPr>
    </w:lvl>
    <w:lvl w:ilvl="1" w:tplc="04190019">
      <w:start w:val="1"/>
      <w:numFmt w:val="lowerLetter"/>
      <w:lvlText w:val="%2."/>
      <w:lvlJc w:val="left"/>
      <w:pPr>
        <w:ind w:left="1506" w:hanging="360"/>
      </w:pPr>
      <w:rPr>
        <w:rFonts w:cs="Times New Roman"/>
        <w:color w:val="000000"/>
      </w:rPr>
    </w:lvl>
    <w:lvl w:ilvl="2" w:tplc="0419001B">
      <w:start w:val="1"/>
      <w:numFmt w:val="lowerRoman"/>
      <w:lvlText w:val="%3."/>
      <w:lvlJc w:val="right"/>
      <w:pPr>
        <w:ind w:left="2226" w:hanging="180"/>
      </w:pPr>
      <w:rPr>
        <w:rFonts w:cs="Times New Roman"/>
        <w:color w:val="000000"/>
      </w:rPr>
    </w:lvl>
    <w:lvl w:ilvl="3" w:tplc="67F22F72">
      <w:start w:val="1"/>
      <w:numFmt w:val="decimal"/>
      <w:suff w:val="space"/>
      <w:lvlText w:val="%4.1"/>
      <w:lvlJc w:val="left"/>
      <w:pPr>
        <w:ind w:left="2946" w:hanging="360"/>
      </w:pPr>
      <w:rPr>
        <w:rFonts w:cs="Times New Roman" w:hint="default"/>
        <w:color w:val="000000"/>
      </w:rPr>
    </w:lvl>
    <w:lvl w:ilvl="4" w:tplc="04190019">
      <w:start w:val="1"/>
      <w:numFmt w:val="lowerLetter"/>
      <w:lvlText w:val="%5."/>
      <w:lvlJc w:val="left"/>
      <w:pPr>
        <w:ind w:left="3666" w:hanging="360"/>
      </w:pPr>
      <w:rPr>
        <w:rFonts w:cs="Times New Roman"/>
        <w:color w:val="000000"/>
      </w:rPr>
    </w:lvl>
    <w:lvl w:ilvl="5" w:tplc="0419001B">
      <w:start w:val="1"/>
      <w:numFmt w:val="lowerRoman"/>
      <w:lvlText w:val="%6."/>
      <w:lvlJc w:val="right"/>
      <w:pPr>
        <w:ind w:left="4386" w:hanging="180"/>
      </w:pPr>
      <w:rPr>
        <w:rFonts w:cs="Times New Roman"/>
        <w:color w:val="000000"/>
      </w:rPr>
    </w:lvl>
    <w:lvl w:ilvl="6" w:tplc="38AC7F2C">
      <w:start w:val="1"/>
      <w:numFmt w:val="decimal"/>
      <w:suff w:val="space"/>
      <w:lvlText w:val="%7."/>
      <w:lvlJc w:val="left"/>
      <w:pPr>
        <w:ind w:left="5106" w:hanging="360"/>
      </w:pPr>
      <w:rPr>
        <w:rFonts w:cs="Times New Roman" w:hint="default"/>
        <w:color w:val="000000"/>
      </w:rPr>
    </w:lvl>
    <w:lvl w:ilvl="7" w:tplc="04190019">
      <w:start w:val="1"/>
      <w:numFmt w:val="lowerLetter"/>
      <w:lvlText w:val="%8."/>
      <w:lvlJc w:val="left"/>
      <w:pPr>
        <w:ind w:left="5826" w:hanging="360"/>
      </w:pPr>
      <w:rPr>
        <w:rFonts w:cs="Times New Roman"/>
        <w:color w:val="000000"/>
      </w:rPr>
    </w:lvl>
    <w:lvl w:ilvl="8" w:tplc="0419001B">
      <w:start w:val="1"/>
      <w:numFmt w:val="lowerRoman"/>
      <w:lvlText w:val="%9."/>
      <w:lvlJc w:val="right"/>
      <w:pPr>
        <w:ind w:left="6546" w:hanging="180"/>
      </w:pPr>
      <w:rPr>
        <w:rFonts w:cs="Times New Roman"/>
        <w:color w:val="000000"/>
      </w:rPr>
    </w:lvl>
  </w:abstractNum>
  <w:abstractNum w:abstractNumId="26">
    <w:nsid w:val="7DBC697D"/>
    <w:multiLevelType w:val="hybridMultilevel"/>
    <w:tmpl w:val="89DA1270"/>
    <w:lvl w:ilvl="0" w:tplc="C598F18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1"/>
  </w:num>
  <w:num w:numId="3">
    <w:abstractNumId w:val="23"/>
  </w:num>
  <w:num w:numId="4">
    <w:abstractNumId w:val="0"/>
  </w:num>
  <w:num w:numId="5">
    <w:abstractNumId w:val="10"/>
  </w:num>
  <w:num w:numId="6">
    <w:abstractNumId w:val="25"/>
  </w:num>
  <w:num w:numId="7">
    <w:abstractNumId w:val="2"/>
  </w:num>
  <w:num w:numId="8">
    <w:abstractNumId w:val="16"/>
  </w:num>
  <w:num w:numId="9">
    <w:abstractNumId w:val="5"/>
  </w:num>
  <w:num w:numId="10">
    <w:abstractNumId w:val="3"/>
  </w:num>
  <w:num w:numId="11">
    <w:abstractNumId w:val="19"/>
  </w:num>
  <w:num w:numId="12">
    <w:abstractNumId w:val="17"/>
  </w:num>
  <w:num w:numId="13">
    <w:abstractNumId w:val="15"/>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14"/>
  </w:num>
  <w:num w:numId="19">
    <w:abstractNumId w:val="1"/>
  </w:num>
  <w:num w:numId="20">
    <w:abstractNumId w:val="13"/>
  </w:num>
  <w:num w:numId="21">
    <w:abstractNumId w:val="6"/>
  </w:num>
  <w:num w:numId="22">
    <w:abstractNumId w:val="26"/>
  </w:num>
  <w:num w:numId="23">
    <w:abstractNumId w:val="11"/>
  </w:num>
  <w:num w:numId="24">
    <w:abstractNumId w:val="22"/>
  </w:num>
  <w:num w:numId="25">
    <w:abstractNumId w:val="20"/>
  </w:num>
  <w:num w:numId="26">
    <w:abstractNumId w:val="24"/>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F"/>
    <w:rsid w:val="00001741"/>
    <w:rsid w:val="000038BC"/>
    <w:rsid w:val="00003D56"/>
    <w:rsid w:val="000048EC"/>
    <w:rsid w:val="000074C4"/>
    <w:rsid w:val="00012220"/>
    <w:rsid w:val="00013656"/>
    <w:rsid w:val="00015A37"/>
    <w:rsid w:val="000165AD"/>
    <w:rsid w:val="00017F42"/>
    <w:rsid w:val="000206E5"/>
    <w:rsid w:val="00022218"/>
    <w:rsid w:val="00023676"/>
    <w:rsid w:val="00023FD7"/>
    <w:rsid w:val="00025DCA"/>
    <w:rsid w:val="00025E89"/>
    <w:rsid w:val="00027321"/>
    <w:rsid w:val="00027440"/>
    <w:rsid w:val="00027B74"/>
    <w:rsid w:val="0003049A"/>
    <w:rsid w:val="0003063A"/>
    <w:rsid w:val="00033B27"/>
    <w:rsid w:val="00033C69"/>
    <w:rsid w:val="0003513B"/>
    <w:rsid w:val="00035F9B"/>
    <w:rsid w:val="00036FD0"/>
    <w:rsid w:val="00037D05"/>
    <w:rsid w:val="00042924"/>
    <w:rsid w:val="000430B9"/>
    <w:rsid w:val="00056116"/>
    <w:rsid w:val="00056705"/>
    <w:rsid w:val="00056B34"/>
    <w:rsid w:val="0006023D"/>
    <w:rsid w:val="00061C17"/>
    <w:rsid w:val="000648E3"/>
    <w:rsid w:val="0006724C"/>
    <w:rsid w:val="00067F02"/>
    <w:rsid w:val="00070CAE"/>
    <w:rsid w:val="000715BF"/>
    <w:rsid w:val="0007189C"/>
    <w:rsid w:val="000742C6"/>
    <w:rsid w:val="000828E5"/>
    <w:rsid w:val="00083F72"/>
    <w:rsid w:val="00084E50"/>
    <w:rsid w:val="0008581B"/>
    <w:rsid w:val="00087981"/>
    <w:rsid w:val="0009008D"/>
    <w:rsid w:val="000926BD"/>
    <w:rsid w:val="00092741"/>
    <w:rsid w:val="0009439E"/>
    <w:rsid w:val="0009693C"/>
    <w:rsid w:val="000A1478"/>
    <w:rsid w:val="000A26A0"/>
    <w:rsid w:val="000A3C51"/>
    <w:rsid w:val="000A77F2"/>
    <w:rsid w:val="000B15FB"/>
    <w:rsid w:val="000B26D7"/>
    <w:rsid w:val="000B4AB2"/>
    <w:rsid w:val="000C27C9"/>
    <w:rsid w:val="000C2941"/>
    <w:rsid w:val="000D1551"/>
    <w:rsid w:val="000D637B"/>
    <w:rsid w:val="000D737E"/>
    <w:rsid w:val="000E4EB4"/>
    <w:rsid w:val="000E559F"/>
    <w:rsid w:val="000E59B5"/>
    <w:rsid w:val="000E60EC"/>
    <w:rsid w:val="000F227F"/>
    <w:rsid w:val="000F2A8F"/>
    <w:rsid w:val="000F418F"/>
    <w:rsid w:val="000F508E"/>
    <w:rsid w:val="000F6283"/>
    <w:rsid w:val="000F6374"/>
    <w:rsid w:val="000F7A3F"/>
    <w:rsid w:val="000F7B3D"/>
    <w:rsid w:val="00100B08"/>
    <w:rsid w:val="00101031"/>
    <w:rsid w:val="00103002"/>
    <w:rsid w:val="00104AB0"/>
    <w:rsid w:val="00114377"/>
    <w:rsid w:val="001167B3"/>
    <w:rsid w:val="00120754"/>
    <w:rsid w:val="00121191"/>
    <w:rsid w:val="001211F0"/>
    <w:rsid w:val="00121C0F"/>
    <w:rsid w:val="00125756"/>
    <w:rsid w:val="00127B2F"/>
    <w:rsid w:val="00130DD7"/>
    <w:rsid w:val="001313BC"/>
    <w:rsid w:val="00132919"/>
    <w:rsid w:val="00133856"/>
    <w:rsid w:val="00135EB8"/>
    <w:rsid w:val="00135F86"/>
    <w:rsid w:val="00141C43"/>
    <w:rsid w:val="00142376"/>
    <w:rsid w:val="0014371E"/>
    <w:rsid w:val="0015664C"/>
    <w:rsid w:val="001616D5"/>
    <w:rsid w:val="001631FA"/>
    <w:rsid w:val="00165AC3"/>
    <w:rsid w:val="001715E0"/>
    <w:rsid w:val="0017428A"/>
    <w:rsid w:val="00174A3C"/>
    <w:rsid w:val="00177AA3"/>
    <w:rsid w:val="00180AA9"/>
    <w:rsid w:val="0018149E"/>
    <w:rsid w:val="001816C7"/>
    <w:rsid w:val="00181E1F"/>
    <w:rsid w:val="00182646"/>
    <w:rsid w:val="0019253C"/>
    <w:rsid w:val="00192A90"/>
    <w:rsid w:val="001931F6"/>
    <w:rsid w:val="00196DFA"/>
    <w:rsid w:val="00196F78"/>
    <w:rsid w:val="001A2FF5"/>
    <w:rsid w:val="001A3D69"/>
    <w:rsid w:val="001A64A4"/>
    <w:rsid w:val="001A69F2"/>
    <w:rsid w:val="001B00EF"/>
    <w:rsid w:val="001C06D8"/>
    <w:rsid w:val="001C072E"/>
    <w:rsid w:val="001C13E7"/>
    <w:rsid w:val="001C1709"/>
    <w:rsid w:val="001C1CA7"/>
    <w:rsid w:val="001C2580"/>
    <w:rsid w:val="001C2A0A"/>
    <w:rsid w:val="001C39A2"/>
    <w:rsid w:val="001C490D"/>
    <w:rsid w:val="001D03CF"/>
    <w:rsid w:val="001D302F"/>
    <w:rsid w:val="001D4264"/>
    <w:rsid w:val="001D4F24"/>
    <w:rsid w:val="001E22FA"/>
    <w:rsid w:val="001E4215"/>
    <w:rsid w:val="001E5BCF"/>
    <w:rsid w:val="001F13D0"/>
    <w:rsid w:val="001F1409"/>
    <w:rsid w:val="00201EAD"/>
    <w:rsid w:val="00202B1B"/>
    <w:rsid w:val="0020515D"/>
    <w:rsid w:val="00206367"/>
    <w:rsid w:val="00207D6E"/>
    <w:rsid w:val="00213AFC"/>
    <w:rsid w:val="00215D82"/>
    <w:rsid w:val="00215FF7"/>
    <w:rsid w:val="002166CE"/>
    <w:rsid w:val="00216DEC"/>
    <w:rsid w:val="002179AA"/>
    <w:rsid w:val="002214BA"/>
    <w:rsid w:val="00222135"/>
    <w:rsid w:val="00225787"/>
    <w:rsid w:val="00226626"/>
    <w:rsid w:val="00236148"/>
    <w:rsid w:val="002414EE"/>
    <w:rsid w:val="00242A7A"/>
    <w:rsid w:val="00245F62"/>
    <w:rsid w:val="00245FF6"/>
    <w:rsid w:val="00250258"/>
    <w:rsid w:val="00251776"/>
    <w:rsid w:val="00251DFB"/>
    <w:rsid w:val="00253A95"/>
    <w:rsid w:val="0025661C"/>
    <w:rsid w:val="00260A87"/>
    <w:rsid w:val="002620DB"/>
    <w:rsid w:val="00262228"/>
    <w:rsid w:val="00264811"/>
    <w:rsid w:val="00271530"/>
    <w:rsid w:val="00271E9F"/>
    <w:rsid w:val="00280006"/>
    <w:rsid w:val="00280A1F"/>
    <w:rsid w:val="002821CB"/>
    <w:rsid w:val="00282BEB"/>
    <w:rsid w:val="00282D2B"/>
    <w:rsid w:val="00284FE3"/>
    <w:rsid w:val="0028575B"/>
    <w:rsid w:val="002870B0"/>
    <w:rsid w:val="00290613"/>
    <w:rsid w:val="00290F50"/>
    <w:rsid w:val="00293054"/>
    <w:rsid w:val="002A093D"/>
    <w:rsid w:val="002A13F5"/>
    <w:rsid w:val="002A1E00"/>
    <w:rsid w:val="002A3FE6"/>
    <w:rsid w:val="002A4D13"/>
    <w:rsid w:val="002A62BA"/>
    <w:rsid w:val="002A7BDA"/>
    <w:rsid w:val="002B2EA6"/>
    <w:rsid w:val="002B6DFD"/>
    <w:rsid w:val="002B7ADA"/>
    <w:rsid w:val="002C4503"/>
    <w:rsid w:val="002C5633"/>
    <w:rsid w:val="002C7F59"/>
    <w:rsid w:val="002D0678"/>
    <w:rsid w:val="002D08AD"/>
    <w:rsid w:val="002D6CE6"/>
    <w:rsid w:val="002D769A"/>
    <w:rsid w:val="002D7E2E"/>
    <w:rsid w:val="002E16EE"/>
    <w:rsid w:val="002E187A"/>
    <w:rsid w:val="002E1D6E"/>
    <w:rsid w:val="002E2748"/>
    <w:rsid w:val="002E3124"/>
    <w:rsid w:val="002E3510"/>
    <w:rsid w:val="002E4550"/>
    <w:rsid w:val="002E460A"/>
    <w:rsid w:val="002F0246"/>
    <w:rsid w:val="002F0977"/>
    <w:rsid w:val="002F13D5"/>
    <w:rsid w:val="00300277"/>
    <w:rsid w:val="003021BD"/>
    <w:rsid w:val="003052EA"/>
    <w:rsid w:val="00305403"/>
    <w:rsid w:val="00305CC1"/>
    <w:rsid w:val="00310ABB"/>
    <w:rsid w:val="00310CDC"/>
    <w:rsid w:val="00313212"/>
    <w:rsid w:val="00313E85"/>
    <w:rsid w:val="00317864"/>
    <w:rsid w:val="00330CC2"/>
    <w:rsid w:val="00330D2A"/>
    <w:rsid w:val="0033183D"/>
    <w:rsid w:val="00331A83"/>
    <w:rsid w:val="00335B20"/>
    <w:rsid w:val="00337896"/>
    <w:rsid w:val="00344664"/>
    <w:rsid w:val="00346CCB"/>
    <w:rsid w:val="00350182"/>
    <w:rsid w:val="003526EC"/>
    <w:rsid w:val="0035384B"/>
    <w:rsid w:val="00355594"/>
    <w:rsid w:val="0035684C"/>
    <w:rsid w:val="00357649"/>
    <w:rsid w:val="003613B5"/>
    <w:rsid w:val="00363C14"/>
    <w:rsid w:val="00365157"/>
    <w:rsid w:val="00367107"/>
    <w:rsid w:val="003709FE"/>
    <w:rsid w:val="00370C04"/>
    <w:rsid w:val="0037506B"/>
    <w:rsid w:val="0037657D"/>
    <w:rsid w:val="00391232"/>
    <w:rsid w:val="00395283"/>
    <w:rsid w:val="003A02E0"/>
    <w:rsid w:val="003A4090"/>
    <w:rsid w:val="003A7033"/>
    <w:rsid w:val="003B00BB"/>
    <w:rsid w:val="003B0673"/>
    <w:rsid w:val="003B1C56"/>
    <w:rsid w:val="003B23D6"/>
    <w:rsid w:val="003B686D"/>
    <w:rsid w:val="003C4832"/>
    <w:rsid w:val="003C4894"/>
    <w:rsid w:val="003C77F6"/>
    <w:rsid w:val="003D4C50"/>
    <w:rsid w:val="003D58C0"/>
    <w:rsid w:val="003E3554"/>
    <w:rsid w:val="003E4D03"/>
    <w:rsid w:val="003F2BA3"/>
    <w:rsid w:val="003F3A69"/>
    <w:rsid w:val="003F3E17"/>
    <w:rsid w:val="003F451F"/>
    <w:rsid w:val="003F4DB7"/>
    <w:rsid w:val="003F54AF"/>
    <w:rsid w:val="003F6956"/>
    <w:rsid w:val="003F7D86"/>
    <w:rsid w:val="004017DF"/>
    <w:rsid w:val="00402B71"/>
    <w:rsid w:val="004034C9"/>
    <w:rsid w:val="004034EF"/>
    <w:rsid w:val="00404A89"/>
    <w:rsid w:val="004050FB"/>
    <w:rsid w:val="0041054C"/>
    <w:rsid w:val="004125CE"/>
    <w:rsid w:val="00413FA6"/>
    <w:rsid w:val="00416D80"/>
    <w:rsid w:val="00417660"/>
    <w:rsid w:val="00421C30"/>
    <w:rsid w:val="00423D49"/>
    <w:rsid w:val="00424BB5"/>
    <w:rsid w:val="00426224"/>
    <w:rsid w:val="00434656"/>
    <w:rsid w:val="004348A8"/>
    <w:rsid w:val="00434B7D"/>
    <w:rsid w:val="00436045"/>
    <w:rsid w:val="00436425"/>
    <w:rsid w:val="00444464"/>
    <w:rsid w:val="00445C7D"/>
    <w:rsid w:val="00446B50"/>
    <w:rsid w:val="00447B49"/>
    <w:rsid w:val="00450274"/>
    <w:rsid w:val="00451E7B"/>
    <w:rsid w:val="00452336"/>
    <w:rsid w:val="0045388A"/>
    <w:rsid w:val="00453EFB"/>
    <w:rsid w:val="00456595"/>
    <w:rsid w:val="0046045F"/>
    <w:rsid w:val="004616AD"/>
    <w:rsid w:val="00463286"/>
    <w:rsid w:val="00463810"/>
    <w:rsid w:val="0046410C"/>
    <w:rsid w:val="00464D89"/>
    <w:rsid w:val="004725B5"/>
    <w:rsid w:val="00475166"/>
    <w:rsid w:val="00476CC8"/>
    <w:rsid w:val="0047735B"/>
    <w:rsid w:val="00484A2E"/>
    <w:rsid w:val="00491622"/>
    <w:rsid w:val="00491D77"/>
    <w:rsid w:val="00493130"/>
    <w:rsid w:val="00493B8A"/>
    <w:rsid w:val="00493C01"/>
    <w:rsid w:val="00495735"/>
    <w:rsid w:val="0049637C"/>
    <w:rsid w:val="004A1F17"/>
    <w:rsid w:val="004A3A7E"/>
    <w:rsid w:val="004B3F0D"/>
    <w:rsid w:val="004B4809"/>
    <w:rsid w:val="004B5C13"/>
    <w:rsid w:val="004B6AE3"/>
    <w:rsid w:val="004B77DC"/>
    <w:rsid w:val="004B7923"/>
    <w:rsid w:val="004C1DFF"/>
    <w:rsid w:val="004C2A92"/>
    <w:rsid w:val="004C3150"/>
    <w:rsid w:val="004C38FF"/>
    <w:rsid w:val="004C3F62"/>
    <w:rsid w:val="004C7BD3"/>
    <w:rsid w:val="004D1804"/>
    <w:rsid w:val="004D370F"/>
    <w:rsid w:val="004D457E"/>
    <w:rsid w:val="004D4822"/>
    <w:rsid w:val="004E30F0"/>
    <w:rsid w:val="004E4D2D"/>
    <w:rsid w:val="004E511A"/>
    <w:rsid w:val="004E5CFB"/>
    <w:rsid w:val="004E5D0A"/>
    <w:rsid w:val="004F5178"/>
    <w:rsid w:val="004F572E"/>
    <w:rsid w:val="004F63E2"/>
    <w:rsid w:val="005021E8"/>
    <w:rsid w:val="00503261"/>
    <w:rsid w:val="0050452D"/>
    <w:rsid w:val="00506414"/>
    <w:rsid w:val="00506A8B"/>
    <w:rsid w:val="005073D2"/>
    <w:rsid w:val="00507F45"/>
    <w:rsid w:val="00514215"/>
    <w:rsid w:val="00514C4B"/>
    <w:rsid w:val="005154A9"/>
    <w:rsid w:val="00522687"/>
    <w:rsid w:val="005229FA"/>
    <w:rsid w:val="0052467A"/>
    <w:rsid w:val="00524B51"/>
    <w:rsid w:val="005252C5"/>
    <w:rsid w:val="00527640"/>
    <w:rsid w:val="0053078C"/>
    <w:rsid w:val="00531A95"/>
    <w:rsid w:val="005320C6"/>
    <w:rsid w:val="00532877"/>
    <w:rsid w:val="00534522"/>
    <w:rsid w:val="00534545"/>
    <w:rsid w:val="005348BE"/>
    <w:rsid w:val="00536AD1"/>
    <w:rsid w:val="005417E9"/>
    <w:rsid w:val="00542532"/>
    <w:rsid w:val="00542C0D"/>
    <w:rsid w:val="0054324F"/>
    <w:rsid w:val="0054492E"/>
    <w:rsid w:val="0054514B"/>
    <w:rsid w:val="00547A22"/>
    <w:rsid w:val="00550C3A"/>
    <w:rsid w:val="00554032"/>
    <w:rsid w:val="00554E59"/>
    <w:rsid w:val="0055550D"/>
    <w:rsid w:val="00560F5E"/>
    <w:rsid w:val="00562F4B"/>
    <w:rsid w:val="00563E51"/>
    <w:rsid w:val="00565E05"/>
    <w:rsid w:val="0058445A"/>
    <w:rsid w:val="00584627"/>
    <w:rsid w:val="005858D5"/>
    <w:rsid w:val="005870B2"/>
    <w:rsid w:val="00591970"/>
    <w:rsid w:val="00591BB0"/>
    <w:rsid w:val="0059289B"/>
    <w:rsid w:val="005943F8"/>
    <w:rsid w:val="00594E2A"/>
    <w:rsid w:val="005A003F"/>
    <w:rsid w:val="005A0569"/>
    <w:rsid w:val="005A0897"/>
    <w:rsid w:val="005A17A2"/>
    <w:rsid w:val="005A663C"/>
    <w:rsid w:val="005A67DA"/>
    <w:rsid w:val="005A7E68"/>
    <w:rsid w:val="005B2BAC"/>
    <w:rsid w:val="005C019F"/>
    <w:rsid w:val="005C072A"/>
    <w:rsid w:val="005C2E81"/>
    <w:rsid w:val="005C42E3"/>
    <w:rsid w:val="005C6470"/>
    <w:rsid w:val="005C764D"/>
    <w:rsid w:val="005D0559"/>
    <w:rsid w:val="005D05B7"/>
    <w:rsid w:val="005D0EB9"/>
    <w:rsid w:val="005D10D6"/>
    <w:rsid w:val="005D3D58"/>
    <w:rsid w:val="005D6BBA"/>
    <w:rsid w:val="005E1928"/>
    <w:rsid w:val="005E322A"/>
    <w:rsid w:val="005E4D52"/>
    <w:rsid w:val="005E500A"/>
    <w:rsid w:val="005E5341"/>
    <w:rsid w:val="005E5985"/>
    <w:rsid w:val="005E6ACC"/>
    <w:rsid w:val="005E6DC9"/>
    <w:rsid w:val="005E793C"/>
    <w:rsid w:val="005F166C"/>
    <w:rsid w:val="005F4FC1"/>
    <w:rsid w:val="005F52AA"/>
    <w:rsid w:val="005F670D"/>
    <w:rsid w:val="00600608"/>
    <w:rsid w:val="00600B57"/>
    <w:rsid w:val="0060132F"/>
    <w:rsid w:val="00602649"/>
    <w:rsid w:val="00602D26"/>
    <w:rsid w:val="006042EB"/>
    <w:rsid w:val="00604D05"/>
    <w:rsid w:val="006161C6"/>
    <w:rsid w:val="00621748"/>
    <w:rsid w:val="00623CED"/>
    <w:rsid w:val="00624820"/>
    <w:rsid w:val="0062520E"/>
    <w:rsid w:val="0062722E"/>
    <w:rsid w:val="0063036B"/>
    <w:rsid w:val="006319DC"/>
    <w:rsid w:val="0063247D"/>
    <w:rsid w:val="00632D4E"/>
    <w:rsid w:val="00632EEF"/>
    <w:rsid w:val="0063528F"/>
    <w:rsid w:val="00640A83"/>
    <w:rsid w:val="00641F5C"/>
    <w:rsid w:val="00643B97"/>
    <w:rsid w:val="006445E0"/>
    <w:rsid w:val="006454C6"/>
    <w:rsid w:val="00646640"/>
    <w:rsid w:val="00646DE3"/>
    <w:rsid w:val="00647646"/>
    <w:rsid w:val="006500A7"/>
    <w:rsid w:val="00651369"/>
    <w:rsid w:val="00652A87"/>
    <w:rsid w:val="00652B80"/>
    <w:rsid w:val="00655066"/>
    <w:rsid w:val="00656333"/>
    <w:rsid w:val="00656E59"/>
    <w:rsid w:val="00660CDE"/>
    <w:rsid w:val="0066574B"/>
    <w:rsid w:val="00667709"/>
    <w:rsid w:val="006677DB"/>
    <w:rsid w:val="00667B60"/>
    <w:rsid w:val="006709C2"/>
    <w:rsid w:val="00671439"/>
    <w:rsid w:val="00671E07"/>
    <w:rsid w:val="00673428"/>
    <w:rsid w:val="006742BD"/>
    <w:rsid w:val="00674887"/>
    <w:rsid w:val="00681358"/>
    <w:rsid w:val="00681CAC"/>
    <w:rsid w:val="00682325"/>
    <w:rsid w:val="00686368"/>
    <w:rsid w:val="00687746"/>
    <w:rsid w:val="00692D82"/>
    <w:rsid w:val="00697598"/>
    <w:rsid w:val="00697FCA"/>
    <w:rsid w:val="006A1387"/>
    <w:rsid w:val="006A1551"/>
    <w:rsid w:val="006A439E"/>
    <w:rsid w:val="006A5263"/>
    <w:rsid w:val="006B0149"/>
    <w:rsid w:val="006B0545"/>
    <w:rsid w:val="006B11C5"/>
    <w:rsid w:val="006B25A7"/>
    <w:rsid w:val="006B2956"/>
    <w:rsid w:val="006B402F"/>
    <w:rsid w:val="006B4B43"/>
    <w:rsid w:val="006B53FE"/>
    <w:rsid w:val="006C08D4"/>
    <w:rsid w:val="006C1A18"/>
    <w:rsid w:val="006C1C4C"/>
    <w:rsid w:val="006C326D"/>
    <w:rsid w:val="006C47E5"/>
    <w:rsid w:val="006E3CC9"/>
    <w:rsid w:val="006E49E6"/>
    <w:rsid w:val="006E5A3C"/>
    <w:rsid w:val="006E75A8"/>
    <w:rsid w:val="006E7E8C"/>
    <w:rsid w:val="006F009D"/>
    <w:rsid w:val="006F1563"/>
    <w:rsid w:val="006F207E"/>
    <w:rsid w:val="006F256A"/>
    <w:rsid w:val="006F4791"/>
    <w:rsid w:val="00700011"/>
    <w:rsid w:val="00703E4B"/>
    <w:rsid w:val="00703EAC"/>
    <w:rsid w:val="007045CF"/>
    <w:rsid w:val="00705AE1"/>
    <w:rsid w:val="00713DEF"/>
    <w:rsid w:val="007169D7"/>
    <w:rsid w:val="00722141"/>
    <w:rsid w:val="00724C55"/>
    <w:rsid w:val="007301FC"/>
    <w:rsid w:val="00731DBB"/>
    <w:rsid w:val="00732B79"/>
    <w:rsid w:val="007334EE"/>
    <w:rsid w:val="007340D8"/>
    <w:rsid w:val="00734D4F"/>
    <w:rsid w:val="0073690B"/>
    <w:rsid w:val="007373A7"/>
    <w:rsid w:val="007449BD"/>
    <w:rsid w:val="00745AA2"/>
    <w:rsid w:val="00745BFC"/>
    <w:rsid w:val="00747C5A"/>
    <w:rsid w:val="00751975"/>
    <w:rsid w:val="00756B71"/>
    <w:rsid w:val="007570E6"/>
    <w:rsid w:val="007628FC"/>
    <w:rsid w:val="007631FD"/>
    <w:rsid w:val="0076352F"/>
    <w:rsid w:val="007642DF"/>
    <w:rsid w:val="00767C06"/>
    <w:rsid w:val="0077038C"/>
    <w:rsid w:val="007704B4"/>
    <w:rsid w:val="00772E61"/>
    <w:rsid w:val="00772EAC"/>
    <w:rsid w:val="00774385"/>
    <w:rsid w:val="00775801"/>
    <w:rsid w:val="00780099"/>
    <w:rsid w:val="00781A82"/>
    <w:rsid w:val="007825DE"/>
    <w:rsid w:val="00791F16"/>
    <w:rsid w:val="007922CD"/>
    <w:rsid w:val="00793CEE"/>
    <w:rsid w:val="00797230"/>
    <w:rsid w:val="007A0FFD"/>
    <w:rsid w:val="007A2886"/>
    <w:rsid w:val="007A39C3"/>
    <w:rsid w:val="007A3DB7"/>
    <w:rsid w:val="007A406A"/>
    <w:rsid w:val="007B0272"/>
    <w:rsid w:val="007B2BCD"/>
    <w:rsid w:val="007B31FB"/>
    <w:rsid w:val="007C1B97"/>
    <w:rsid w:val="007C5E42"/>
    <w:rsid w:val="007D0030"/>
    <w:rsid w:val="007D18A7"/>
    <w:rsid w:val="007D309B"/>
    <w:rsid w:val="007D3B39"/>
    <w:rsid w:val="007D534F"/>
    <w:rsid w:val="007D584F"/>
    <w:rsid w:val="007D5D25"/>
    <w:rsid w:val="007D6794"/>
    <w:rsid w:val="007D7632"/>
    <w:rsid w:val="007E0068"/>
    <w:rsid w:val="007E1353"/>
    <w:rsid w:val="007E14DF"/>
    <w:rsid w:val="007E5927"/>
    <w:rsid w:val="007E777F"/>
    <w:rsid w:val="007F2FC6"/>
    <w:rsid w:val="007F75B4"/>
    <w:rsid w:val="00802D98"/>
    <w:rsid w:val="00804318"/>
    <w:rsid w:val="0080655C"/>
    <w:rsid w:val="00812A46"/>
    <w:rsid w:val="0081543E"/>
    <w:rsid w:val="00817D7B"/>
    <w:rsid w:val="008237A5"/>
    <w:rsid w:val="0083026A"/>
    <w:rsid w:val="0083220D"/>
    <w:rsid w:val="00832EF0"/>
    <w:rsid w:val="008335BF"/>
    <w:rsid w:val="00834F12"/>
    <w:rsid w:val="008352BB"/>
    <w:rsid w:val="008373DD"/>
    <w:rsid w:val="00840706"/>
    <w:rsid w:val="008419A5"/>
    <w:rsid w:val="0084385E"/>
    <w:rsid w:val="00845A1C"/>
    <w:rsid w:val="00846B04"/>
    <w:rsid w:val="008511B4"/>
    <w:rsid w:val="00851A50"/>
    <w:rsid w:val="00852DE9"/>
    <w:rsid w:val="00853623"/>
    <w:rsid w:val="008549FE"/>
    <w:rsid w:val="00854A70"/>
    <w:rsid w:val="00854DF2"/>
    <w:rsid w:val="008558A3"/>
    <w:rsid w:val="008645D3"/>
    <w:rsid w:val="0086465B"/>
    <w:rsid w:val="008652F3"/>
    <w:rsid w:val="00865A08"/>
    <w:rsid w:val="0086773D"/>
    <w:rsid w:val="00867EDE"/>
    <w:rsid w:val="00870E6C"/>
    <w:rsid w:val="00877091"/>
    <w:rsid w:val="008825CD"/>
    <w:rsid w:val="00883BCE"/>
    <w:rsid w:val="00883DF0"/>
    <w:rsid w:val="00892D7F"/>
    <w:rsid w:val="0089576E"/>
    <w:rsid w:val="008965C9"/>
    <w:rsid w:val="0089684E"/>
    <w:rsid w:val="0089746D"/>
    <w:rsid w:val="008A060B"/>
    <w:rsid w:val="008A0E31"/>
    <w:rsid w:val="008A1DE3"/>
    <w:rsid w:val="008A2784"/>
    <w:rsid w:val="008A2986"/>
    <w:rsid w:val="008A3DB1"/>
    <w:rsid w:val="008B020D"/>
    <w:rsid w:val="008C15DB"/>
    <w:rsid w:val="008C1C9F"/>
    <w:rsid w:val="008D426F"/>
    <w:rsid w:val="008D4445"/>
    <w:rsid w:val="008D499A"/>
    <w:rsid w:val="008D55CB"/>
    <w:rsid w:val="008E1044"/>
    <w:rsid w:val="008E11AE"/>
    <w:rsid w:val="008E36A5"/>
    <w:rsid w:val="008E3E35"/>
    <w:rsid w:val="008E6859"/>
    <w:rsid w:val="008F140A"/>
    <w:rsid w:val="009004E7"/>
    <w:rsid w:val="00900688"/>
    <w:rsid w:val="0090085E"/>
    <w:rsid w:val="00905429"/>
    <w:rsid w:val="00907ACD"/>
    <w:rsid w:val="0091011E"/>
    <w:rsid w:val="009140A3"/>
    <w:rsid w:val="00916F02"/>
    <w:rsid w:val="00917FC9"/>
    <w:rsid w:val="00921488"/>
    <w:rsid w:val="00921831"/>
    <w:rsid w:val="00922864"/>
    <w:rsid w:val="00923D05"/>
    <w:rsid w:val="00924756"/>
    <w:rsid w:val="009277FF"/>
    <w:rsid w:val="00930B69"/>
    <w:rsid w:val="009357C5"/>
    <w:rsid w:val="009405DB"/>
    <w:rsid w:val="0094265D"/>
    <w:rsid w:val="009440A5"/>
    <w:rsid w:val="00944AEC"/>
    <w:rsid w:val="009528C3"/>
    <w:rsid w:val="00953258"/>
    <w:rsid w:val="0095350B"/>
    <w:rsid w:val="00953622"/>
    <w:rsid w:val="00955B05"/>
    <w:rsid w:val="009603D4"/>
    <w:rsid w:val="00960478"/>
    <w:rsid w:val="009623C9"/>
    <w:rsid w:val="009646F6"/>
    <w:rsid w:val="00964970"/>
    <w:rsid w:val="0096629C"/>
    <w:rsid w:val="00967A01"/>
    <w:rsid w:val="00971B48"/>
    <w:rsid w:val="00973DC9"/>
    <w:rsid w:val="00973DF6"/>
    <w:rsid w:val="0097494E"/>
    <w:rsid w:val="009778EC"/>
    <w:rsid w:val="00977A19"/>
    <w:rsid w:val="00983512"/>
    <w:rsid w:val="009862F7"/>
    <w:rsid w:val="00987B89"/>
    <w:rsid w:val="00990575"/>
    <w:rsid w:val="00991061"/>
    <w:rsid w:val="00993E69"/>
    <w:rsid w:val="00994EFE"/>
    <w:rsid w:val="009951C7"/>
    <w:rsid w:val="009956A1"/>
    <w:rsid w:val="00996CDA"/>
    <w:rsid w:val="009978D6"/>
    <w:rsid w:val="009A02D0"/>
    <w:rsid w:val="009A1EA1"/>
    <w:rsid w:val="009B0BFB"/>
    <w:rsid w:val="009B1BE6"/>
    <w:rsid w:val="009B76AA"/>
    <w:rsid w:val="009B786E"/>
    <w:rsid w:val="009C24C5"/>
    <w:rsid w:val="009C6463"/>
    <w:rsid w:val="009C7065"/>
    <w:rsid w:val="009D285B"/>
    <w:rsid w:val="009D2A82"/>
    <w:rsid w:val="009D4094"/>
    <w:rsid w:val="009D57F6"/>
    <w:rsid w:val="009D7114"/>
    <w:rsid w:val="009E25AF"/>
    <w:rsid w:val="009E2ED8"/>
    <w:rsid w:val="009E5106"/>
    <w:rsid w:val="009E7284"/>
    <w:rsid w:val="009F1035"/>
    <w:rsid w:val="009F40A0"/>
    <w:rsid w:val="009F4F06"/>
    <w:rsid w:val="009F542B"/>
    <w:rsid w:val="009F611F"/>
    <w:rsid w:val="00A03234"/>
    <w:rsid w:val="00A03B35"/>
    <w:rsid w:val="00A05E07"/>
    <w:rsid w:val="00A07206"/>
    <w:rsid w:val="00A226F3"/>
    <w:rsid w:val="00A23C5C"/>
    <w:rsid w:val="00A25BBF"/>
    <w:rsid w:val="00A26CBC"/>
    <w:rsid w:val="00A271C2"/>
    <w:rsid w:val="00A27878"/>
    <w:rsid w:val="00A30179"/>
    <w:rsid w:val="00A30E70"/>
    <w:rsid w:val="00A31466"/>
    <w:rsid w:val="00A322C4"/>
    <w:rsid w:val="00A333A1"/>
    <w:rsid w:val="00A33A6B"/>
    <w:rsid w:val="00A34AC4"/>
    <w:rsid w:val="00A35F8B"/>
    <w:rsid w:val="00A36396"/>
    <w:rsid w:val="00A373E0"/>
    <w:rsid w:val="00A41960"/>
    <w:rsid w:val="00A42218"/>
    <w:rsid w:val="00A42938"/>
    <w:rsid w:val="00A440AC"/>
    <w:rsid w:val="00A453B6"/>
    <w:rsid w:val="00A45BBA"/>
    <w:rsid w:val="00A50199"/>
    <w:rsid w:val="00A56343"/>
    <w:rsid w:val="00A62077"/>
    <w:rsid w:val="00A63034"/>
    <w:rsid w:val="00A63504"/>
    <w:rsid w:val="00A70EF4"/>
    <w:rsid w:val="00A70F1C"/>
    <w:rsid w:val="00A721E1"/>
    <w:rsid w:val="00A7296F"/>
    <w:rsid w:val="00A747E2"/>
    <w:rsid w:val="00A80926"/>
    <w:rsid w:val="00A80BDF"/>
    <w:rsid w:val="00A81E1D"/>
    <w:rsid w:val="00A82372"/>
    <w:rsid w:val="00A86270"/>
    <w:rsid w:val="00A90373"/>
    <w:rsid w:val="00A9103F"/>
    <w:rsid w:val="00A93F07"/>
    <w:rsid w:val="00A94295"/>
    <w:rsid w:val="00A95991"/>
    <w:rsid w:val="00A965CF"/>
    <w:rsid w:val="00A97D17"/>
    <w:rsid w:val="00AA0A1C"/>
    <w:rsid w:val="00AA0CC2"/>
    <w:rsid w:val="00AA1ADB"/>
    <w:rsid w:val="00AA2265"/>
    <w:rsid w:val="00AA3B4B"/>
    <w:rsid w:val="00AA6CB7"/>
    <w:rsid w:val="00AA722C"/>
    <w:rsid w:val="00AB0E7A"/>
    <w:rsid w:val="00AB1A0C"/>
    <w:rsid w:val="00AB20F4"/>
    <w:rsid w:val="00AB2E84"/>
    <w:rsid w:val="00AB4936"/>
    <w:rsid w:val="00AC0EFD"/>
    <w:rsid w:val="00AC1B66"/>
    <w:rsid w:val="00AC2A3E"/>
    <w:rsid w:val="00AC2C24"/>
    <w:rsid w:val="00AC3095"/>
    <w:rsid w:val="00AC3FC3"/>
    <w:rsid w:val="00AC6B28"/>
    <w:rsid w:val="00AC7439"/>
    <w:rsid w:val="00AD0279"/>
    <w:rsid w:val="00AD2002"/>
    <w:rsid w:val="00AD23C1"/>
    <w:rsid w:val="00AD23F5"/>
    <w:rsid w:val="00AD575F"/>
    <w:rsid w:val="00AD6BD3"/>
    <w:rsid w:val="00AE0956"/>
    <w:rsid w:val="00AE0FB8"/>
    <w:rsid w:val="00AE1CA7"/>
    <w:rsid w:val="00AE1E1A"/>
    <w:rsid w:val="00AE465B"/>
    <w:rsid w:val="00AE4DF9"/>
    <w:rsid w:val="00AF0265"/>
    <w:rsid w:val="00AF04B6"/>
    <w:rsid w:val="00AF0B95"/>
    <w:rsid w:val="00AF0C4C"/>
    <w:rsid w:val="00AF0CAA"/>
    <w:rsid w:val="00AF3A9F"/>
    <w:rsid w:val="00AF3FA8"/>
    <w:rsid w:val="00AF4D8B"/>
    <w:rsid w:val="00AF6011"/>
    <w:rsid w:val="00B0020F"/>
    <w:rsid w:val="00B00C2E"/>
    <w:rsid w:val="00B02715"/>
    <w:rsid w:val="00B02950"/>
    <w:rsid w:val="00B06B6A"/>
    <w:rsid w:val="00B06C9E"/>
    <w:rsid w:val="00B077A2"/>
    <w:rsid w:val="00B1089E"/>
    <w:rsid w:val="00B11DF0"/>
    <w:rsid w:val="00B12A6A"/>
    <w:rsid w:val="00B139CB"/>
    <w:rsid w:val="00B1661C"/>
    <w:rsid w:val="00B17B6A"/>
    <w:rsid w:val="00B20FA7"/>
    <w:rsid w:val="00B214FE"/>
    <w:rsid w:val="00B25B58"/>
    <w:rsid w:val="00B25C69"/>
    <w:rsid w:val="00B27E28"/>
    <w:rsid w:val="00B27FBE"/>
    <w:rsid w:val="00B30FDD"/>
    <w:rsid w:val="00B32F25"/>
    <w:rsid w:val="00B35842"/>
    <w:rsid w:val="00B36BC4"/>
    <w:rsid w:val="00B37956"/>
    <w:rsid w:val="00B37D11"/>
    <w:rsid w:val="00B415A2"/>
    <w:rsid w:val="00B417BB"/>
    <w:rsid w:val="00B44D79"/>
    <w:rsid w:val="00B53C6C"/>
    <w:rsid w:val="00B62AD2"/>
    <w:rsid w:val="00B633BB"/>
    <w:rsid w:val="00B66904"/>
    <w:rsid w:val="00B71200"/>
    <w:rsid w:val="00B71E45"/>
    <w:rsid w:val="00B83E32"/>
    <w:rsid w:val="00B844BA"/>
    <w:rsid w:val="00B87564"/>
    <w:rsid w:val="00B914EF"/>
    <w:rsid w:val="00B944EE"/>
    <w:rsid w:val="00B96E82"/>
    <w:rsid w:val="00B97A51"/>
    <w:rsid w:val="00BA4398"/>
    <w:rsid w:val="00BB0807"/>
    <w:rsid w:val="00BB1DCD"/>
    <w:rsid w:val="00BB6810"/>
    <w:rsid w:val="00BB6CB0"/>
    <w:rsid w:val="00BC2414"/>
    <w:rsid w:val="00BC3F46"/>
    <w:rsid w:val="00BC5869"/>
    <w:rsid w:val="00BC68AC"/>
    <w:rsid w:val="00BD0C0C"/>
    <w:rsid w:val="00BD1E94"/>
    <w:rsid w:val="00BD21BE"/>
    <w:rsid w:val="00BD37A3"/>
    <w:rsid w:val="00BD3FBD"/>
    <w:rsid w:val="00BD7209"/>
    <w:rsid w:val="00BE1B49"/>
    <w:rsid w:val="00BE6435"/>
    <w:rsid w:val="00BE70B7"/>
    <w:rsid w:val="00BF2280"/>
    <w:rsid w:val="00BF4BB0"/>
    <w:rsid w:val="00BF4BB3"/>
    <w:rsid w:val="00BF563F"/>
    <w:rsid w:val="00BF66FD"/>
    <w:rsid w:val="00BF6B86"/>
    <w:rsid w:val="00C020AD"/>
    <w:rsid w:val="00C025FF"/>
    <w:rsid w:val="00C02B25"/>
    <w:rsid w:val="00C036FD"/>
    <w:rsid w:val="00C03771"/>
    <w:rsid w:val="00C03861"/>
    <w:rsid w:val="00C043BD"/>
    <w:rsid w:val="00C0536C"/>
    <w:rsid w:val="00C05E35"/>
    <w:rsid w:val="00C05FC5"/>
    <w:rsid w:val="00C11B73"/>
    <w:rsid w:val="00C127B5"/>
    <w:rsid w:val="00C17F58"/>
    <w:rsid w:val="00C20946"/>
    <w:rsid w:val="00C23269"/>
    <w:rsid w:val="00C2365B"/>
    <w:rsid w:val="00C2476A"/>
    <w:rsid w:val="00C2743C"/>
    <w:rsid w:val="00C30873"/>
    <w:rsid w:val="00C34525"/>
    <w:rsid w:val="00C3466C"/>
    <w:rsid w:val="00C44D1B"/>
    <w:rsid w:val="00C47850"/>
    <w:rsid w:val="00C5054F"/>
    <w:rsid w:val="00C5710B"/>
    <w:rsid w:val="00C5712B"/>
    <w:rsid w:val="00C57917"/>
    <w:rsid w:val="00C57CC2"/>
    <w:rsid w:val="00C57D56"/>
    <w:rsid w:val="00C62210"/>
    <w:rsid w:val="00C64DD0"/>
    <w:rsid w:val="00C6500B"/>
    <w:rsid w:val="00C65CF2"/>
    <w:rsid w:val="00C676E2"/>
    <w:rsid w:val="00C67718"/>
    <w:rsid w:val="00C710FE"/>
    <w:rsid w:val="00C74E56"/>
    <w:rsid w:val="00C7731C"/>
    <w:rsid w:val="00C809F3"/>
    <w:rsid w:val="00C80BE8"/>
    <w:rsid w:val="00C84866"/>
    <w:rsid w:val="00C914E0"/>
    <w:rsid w:val="00C91EB4"/>
    <w:rsid w:val="00C920DB"/>
    <w:rsid w:val="00C94B8C"/>
    <w:rsid w:val="00C97C67"/>
    <w:rsid w:val="00CA08AE"/>
    <w:rsid w:val="00CA0D0B"/>
    <w:rsid w:val="00CA424C"/>
    <w:rsid w:val="00CA4D16"/>
    <w:rsid w:val="00CA6303"/>
    <w:rsid w:val="00CA6420"/>
    <w:rsid w:val="00CA749B"/>
    <w:rsid w:val="00CB0D8C"/>
    <w:rsid w:val="00CB7BB8"/>
    <w:rsid w:val="00CB7C72"/>
    <w:rsid w:val="00CC2D0F"/>
    <w:rsid w:val="00CC4A79"/>
    <w:rsid w:val="00CC5C1F"/>
    <w:rsid w:val="00CC5FAA"/>
    <w:rsid w:val="00CC7472"/>
    <w:rsid w:val="00CD152B"/>
    <w:rsid w:val="00CD35DE"/>
    <w:rsid w:val="00CD3B64"/>
    <w:rsid w:val="00CE0D94"/>
    <w:rsid w:val="00CE2537"/>
    <w:rsid w:val="00CE38D5"/>
    <w:rsid w:val="00CE4DDD"/>
    <w:rsid w:val="00CE5AD7"/>
    <w:rsid w:val="00CE5B1D"/>
    <w:rsid w:val="00CE6806"/>
    <w:rsid w:val="00CF1813"/>
    <w:rsid w:val="00CF4372"/>
    <w:rsid w:val="00CF4998"/>
    <w:rsid w:val="00CF577B"/>
    <w:rsid w:val="00CF7960"/>
    <w:rsid w:val="00D00C3F"/>
    <w:rsid w:val="00D01F9D"/>
    <w:rsid w:val="00D02621"/>
    <w:rsid w:val="00D02886"/>
    <w:rsid w:val="00D05B14"/>
    <w:rsid w:val="00D05BA8"/>
    <w:rsid w:val="00D074B1"/>
    <w:rsid w:val="00D11EA7"/>
    <w:rsid w:val="00D12F8E"/>
    <w:rsid w:val="00D13E99"/>
    <w:rsid w:val="00D14F3F"/>
    <w:rsid w:val="00D21770"/>
    <w:rsid w:val="00D245D0"/>
    <w:rsid w:val="00D24DE6"/>
    <w:rsid w:val="00D265EC"/>
    <w:rsid w:val="00D279E0"/>
    <w:rsid w:val="00D33049"/>
    <w:rsid w:val="00D33719"/>
    <w:rsid w:val="00D33ACE"/>
    <w:rsid w:val="00D34453"/>
    <w:rsid w:val="00D35582"/>
    <w:rsid w:val="00D35C87"/>
    <w:rsid w:val="00D35F66"/>
    <w:rsid w:val="00D4030D"/>
    <w:rsid w:val="00D40753"/>
    <w:rsid w:val="00D44DC0"/>
    <w:rsid w:val="00D461EB"/>
    <w:rsid w:val="00D50024"/>
    <w:rsid w:val="00D50992"/>
    <w:rsid w:val="00D5174A"/>
    <w:rsid w:val="00D51752"/>
    <w:rsid w:val="00D5193E"/>
    <w:rsid w:val="00D5199E"/>
    <w:rsid w:val="00D52215"/>
    <w:rsid w:val="00D5381B"/>
    <w:rsid w:val="00D54201"/>
    <w:rsid w:val="00D54B76"/>
    <w:rsid w:val="00D54CD0"/>
    <w:rsid w:val="00D63C3D"/>
    <w:rsid w:val="00D648A9"/>
    <w:rsid w:val="00D64D35"/>
    <w:rsid w:val="00D66B9D"/>
    <w:rsid w:val="00D66FA8"/>
    <w:rsid w:val="00D711D3"/>
    <w:rsid w:val="00D72E66"/>
    <w:rsid w:val="00D73F96"/>
    <w:rsid w:val="00D75595"/>
    <w:rsid w:val="00D75D83"/>
    <w:rsid w:val="00D760AB"/>
    <w:rsid w:val="00D82D3C"/>
    <w:rsid w:val="00D83608"/>
    <w:rsid w:val="00D84F2F"/>
    <w:rsid w:val="00D8566E"/>
    <w:rsid w:val="00D864A9"/>
    <w:rsid w:val="00D87314"/>
    <w:rsid w:val="00D9227D"/>
    <w:rsid w:val="00D9353E"/>
    <w:rsid w:val="00DA356B"/>
    <w:rsid w:val="00DB1B26"/>
    <w:rsid w:val="00DB22E6"/>
    <w:rsid w:val="00DB2F29"/>
    <w:rsid w:val="00DB3DA0"/>
    <w:rsid w:val="00DB4F86"/>
    <w:rsid w:val="00DB5119"/>
    <w:rsid w:val="00DB578F"/>
    <w:rsid w:val="00DC00ED"/>
    <w:rsid w:val="00DC1AD8"/>
    <w:rsid w:val="00DC1D71"/>
    <w:rsid w:val="00DC4708"/>
    <w:rsid w:val="00DC6D62"/>
    <w:rsid w:val="00DC74F3"/>
    <w:rsid w:val="00DC780D"/>
    <w:rsid w:val="00DD096A"/>
    <w:rsid w:val="00DD1005"/>
    <w:rsid w:val="00DD52ED"/>
    <w:rsid w:val="00DD5595"/>
    <w:rsid w:val="00DD6717"/>
    <w:rsid w:val="00DD6DCE"/>
    <w:rsid w:val="00DD704F"/>
    <w:rsid w:val="00DD73AC"/>
    <w:rsid w:val="00DD7963"/>
    <w:rsid w:val="00DD79A9"/>
    <w:rsid w:val="00DE08D3"/>
    <w:rsid w:val="00DE0E27"/>
    <w:rsid w:val="00DE0EDD"/>
    <w:rsid w:val="00DE2469"/>
    <w:rsid w:val="00DE29ED"/>
    <w:rsid w:val="00DE2BD4"/>
    <w:rsid w:val="00DE4308"/>
    <w:rsid w:val="00DE4F9D"/>
    <w:rsid w:val="00DE6207"/>
    <w:rsid w:val="00DE7F73"/>
    <w:rsid w:val="00DF0F37"/>
    <w:rsid w:val="00DF16D7"/>
    <w:rsid w:val="00DF2C64"/>
    <w:rsid w:val="00DF3EDB"/>
    <w:rsid w:val="00DF5006"/>
    <w:rsid w:val="00DF6CD4"/>
    <w:rsid w:val="00DF7989"/>
    <w:rsid w:val="00E0376E"/>
    <w:rsid w:val="00E0500C"/>
    <w:rsid w:val="00E066CA"/>
    <w:rsid w:val="00E0727A"/>
    <w:rsid w:val="00E073F2"/>
    <w:rsid w:val="00E078D0"/>
    <w:rsid w:val="00E07C04"/>
    <w:rsid w:val="00E125DE"/>
    <w:rsid w:val="00E12BA2"/>
    <w:rsid w:val="00E12FE0"/>
    <w:rsid w:val="00E24C02"/>
    <w:rsid w:val="00E25126"/>
    <w:rsid w:val="00E261B0"/>
    <w:rsid w:val="00E27849"/>
    <w:rsid w:val="00E313B0"/>
    <w:rsid w:val="00E339B5"/>
    <w:rsid w:val="00E371D7"/>
    <w:rsid w:val="00E4071E"/>
    <w:rsid w:val="00E41E7E"/>
    <w:rsid w:val="00E43268"/>
    <w:rsid w:val="00E45AF2"/>
    <w:rsid w:val="00E50A19"/>
    <w:rsid w:val="00E50E71"/>
    <w:rsid w:val="00E626B6"/>
    <w:rsid w:val="00E62A30"/>
    <w:rsid w:val="00E62E83"/>
    <w:rsid w:val="00E649D8"/>
    <w:rsid w:val="00E66C73"/>
    <w:rsid w:val="00E67A23"/>
    <w:rsid w:val="00E721C7"/>
    <w:rsid w:val="00E72B5C"/>
    <w:rsid w:val="00E85978"/>
    <w:rsid w:val="00E86264"/>
    <w:rsid w:val="00E862E7"/>
    <w:rsid w:val="00E905A3"/>
    <w:rsid w:val="00E91CFF"/>
    <w:rsid w:val="00E91EEC"/>
    <w:rsid w:val="00E92769"/>
    <w:rsid w:val="00E94469"/>
    <w:rsid w:val="00EA14AD"/>
    <w:rsid w:val="00EA2491"/>
    <w:rsid w:val="00EA2A6E"/>
    <w:rsid w:val="00EA2F9D"/>
    <w:rsid w:val="00EA3A4F"/>
    <w:rsid w:val="00EA7E00"/>
    <w:rsid w:val="00EA7E52"/>
    <w:rsid w:val="00EB0B0C"/>
    <w:rsid w:val="00EB3834"/>
    <w:rsid w:val="00EB3DE3"/>
    <w:rsid w:val="00EB7998"/>
    <w:rsid w:val="00EC03FC"/>
    <w:rsid w:val="00EC1441"/>
    <w:rsid w:val="00EC1516"/>
    <w:rsid w:val="00EC169D"/>
    <w:rsid w:val="00EC1CD6"/>
    <w:rsid w:val="00EC3A17"/>
    <w:rsid w:val="00EC4576"/>
    <w:rsid w:val="00EC4C7A"/>
    <w:rsid w:val="00ED102C"/>
    <w:rsid w:val="00ED18A2"/>
    <w:rsid w:val="00ED1A03"/>
    <w:rsid w:val="00ED64C4"/>
    <w:rsid w:val="00EE2AB7"/>
    <w:rsid w:val="00EE4AB7"/>
    <w:rsid w:val="00EE4AF3"/>
    <w:rsid w:val="00EE5869"/>
    <w:rsid w:val="00EE5BB6"/>
    <w:rsid w:val="00EE5CB1"/>
    <w:rsid w:val="00EF05F0"/>
    <w:rsid w:val="00EF3505"/>
    <w:rsid w:val="00EF47BA"/>
    <w:rsid w:val="00EF52E7"/>
    <w:rsid w:val="00EF54B9"/>
    <w:rsid w:val="00EF7B29"/>
    <w:rsid w:val="00F0376E"/>
    <w:rsid w:val="00F03FD6"/>
    <w:rsid w:val="00F0490E"/>
    <w:rsid w:val="00F05B24"/>
    <w:rsid w:val="00F06EDE"/>
    <w:rsid w:val="00F112DD"/>
    <w:rsid w:val="00F20834"/>
    <w:rsid w:val="00F214B3"/>
    <w:rsid w:val="00F23B6E"/>
    <w:rsid w:val="00F26126"/>
    <w:rsid w:val="00F26E96"/>
    <w:rsid w:val="00F26FC6"/>
    <w:rsid w:val="00F27204"/>
    <w:rsid w:val="00F27217"/>
    <w:rsid w:val="00F273ED"/>
    <w:rsid w:val="00F311CB"/>
    <w:rsid w:val="00F3141D"/>
    <w:rsid w:val="00F3209E"/>
    <w:rsid w:val="00F3487C"/>
    <w:rsid w:val="00F35D84"/>
    <w:rsid w:val="00F3709B"/>
    <w:rsid w:val="00F37E77"/>
    <w:rsid w:val="00F42FEC"/>
    <w:rsid w:val="00F43D9B"/>
    <w:rsid w:val="00F50487"/>
    <w:rsid w:val="00F50496"/>
    <w:rsid w:val="00F50783"/>
    <w:rsid w:val="00F50AF5"/>
    <w:rsid w:val="00F50E64"/>
    <w:rsid w:val="00F51246"/>
    <w:rsid w:val="00F532CB"/>
    <w:rsid w:val="00F53D0B"/>
    <w:rsid w:val="00F53E3F"/>
    <w:rsid w:val="00F54F77"/>
    <w:rsid w:val="00F61346"/>
    <w:rsid w:val="00F64607"/>
    <w:rsid w:val="00F650BA"/>
    <w:rsid w:val="00F65605"/>
    <w:rsid w:val="00F72C35"/>
    <w:rsid w:val="00F74378"/>
    <w:rsid w:val="00F75179"/>
    <w:rsid w:val="00F7652C"/>
    <w:rsid w:val="00F77596"/>
    <w:rsid w:val="00F80F0E"/>
    <w:rsid w:val="00F83D55"/>
    <w:rsid w:val="00F8659E"/>
    <w:rsid w:val="00F86DBA"/>
    <w:rsid w:val="00F93F32"/>
    <w:rsid w:val="00F94E51"/>
    <w:rsid w:val="00F96827"/>
    <w:rsid w:val="00FA21B4"/>
    <w:rsid w:val="00FA369D"/>
    <w:rsid w:val="00FA532C"/>
    <w:rsid w:val="00FA7217"/>
    <w:rsid w:val="00FB0972"/>
    <w:rsid w:val="00FB1B2A"/>
    <w:rsid w:val="00FB1BA7"/>
    <w:rsid w:val="00FB519D"/>
    <w:rsid w:val="00FB59A3"/>
    <w:rsid w:val="00FB5C96"/>
    <w:rsid w:val="00FB65DC"/>
    <w:rsid w:val="00FC04B9"/>
    <w:rsid w:val="00FC113B"/>
    <w:rsid w:val="00FC1698"/>
    <w:rsid w:val="00FC2958"/>
    <w:rsid w:val="00FC6574"/>
    <w:rsid w:val="00FC6898"/>
    <w:rsid w:val="00FD2671"/>
    <w:rsid w:val="00FD31D6"/>
    <w:rsid w:val="00FD471A"/>
    <w:rsid w:val="00FD5096"/>
    <w:rsid w:val="00FD55C1"/>
    <w:rsid w:val="00FD5F25"/>
    <w:rsid w:val="00FE00BE"/>
    <w:rsid w:val="00FE4474"/>
    <w:rsid w:val="00FE4B92"/>
    <w:rsid w:val="00FF08D3"/>
    <w:rsid w:val="00FF3026"/>
    <w:rsid w:val="00FF4256"/>
    <w:rsid w:val="00FF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5897B-965E-4B57-8068-24782447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550"/>
    <w:pPr>
      <w:autoSpaceDE w:val="0"/>
      <w:autoSpaceDN w:val="0"/>
      <w:adjustRightInd w:val="0"/>
      <w:spacing w:after="0" w:line="258"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Bullet List,FooterText,numbered,Абзац основного текста,Цветной список - Акцент 11,ПС - Нумерованный,Рис-монограф,Абзац списка_п,мой,Paragraphe de liste1,lp1,GOST_TableList,Ненумерованный список,it_List1,UL"/>
    <w:basedOn w:val="a"/>
    <w:link w:val="a4"/>
    <w:uiPriority w:val="34"/>
    <w:qFormat/>
    <w:rsid w:val="007D6794"/>
    <w:pPr>
      <w:ind w:left="720"/>
      <w:contextualSpacing/>
    </w:pPr>
  </w:style>
  <w:style w:type="character" w:customStyle="1" w:styleId="a4">
    <w:name w:val="Абзац списка Знак"/>
    <w:aliases w:val="Num Bullet 1 Знак,Bullet Number Знак,Индексы Знак,Bullet List Знак,FooterText Знак,numbered Знак,Абзац основного текста Знак,Цветной список - Акцент 11 Знак,ПС - Нумерованный Знак,Рис-монограф Знак,Абзац списка_п Знак,мой Знак,lp1 Знак"/>
    <w:link w:val="a3"/>
    <w:uiPriority w:val="34"/>
    <w:qFormat/>
    <w:locked/>
    <w:rsid w:val="007D6794"/>
    <w:rPr>
      <w:rFonts w:ascii="Calibri" w:eastAsia="Times New Roman" w:hAnsi="Calibri" w:cs="Times New Roman"/>
      <w:lang w:eastAsia="ru-RU"/>
    </w:rPr>
  </w:style>
  <w:style w:type="paragraph" w:styleId="a5">
    <w:name w:val="Balloon Text"/>
    <w:basedOn w:val="a"/>
    <w:link w:val="a6"/>
    <w:uiPriority w:val="99"/>
    <w:semiHidden/>
    <w:unhideWhenUsed/>
    <w:rsid w:val="00BD21B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21BE"/>
    <w:rPr>
      <w:rFonts w:ascii="Segoe UI" w:eastAsia="Times New Roman" w:hAnsi="Segoe UI" w:cs="Segoe UI"/>
      <w:sz w:val="18"/>
      <w:szCs w:val="18"/>
      <w:lang w:eastAsia="ru-RU"/>
    </w:rPr>
  </w:style>
  <w:style w:type="paragraph" w:styleId="a7">
    <w:name w:val="header"/>
    <w:basedOn w:val="a"/>
    <w:link w:val="a8"/>
    <w:uiPriority w:val="99"/>
    <w:unhideWhenUsed/>
    <w:rsid w:val="00BD21BE"/>
    <w:pPr>
      <w:tabs>
        <w:tab w:val="center" w:pos="4677"/>
        <w:tab w:val="right" w:pos="9355"/>
      </w:tabs>
      <w:spacing w:line="240" w:lineRule="auto"/>
    </w:pPr>
  </w:style>
  <w:style w:type="character" w:customStyle="1" w:styleId="a8">
    <w:name w:val="Верхний колонтитул Знак"/>
    <w:basedOn w:val="a0"/>
    <w:link w:val="a7"/>
    <w:uiPriority w:val="99"/>
    <w:rsid w:val="00BD21BE"/>
    <w:rPr>
      <w:rFonts w:ascii="Calibri" w:eastAsia="Times New Roman" w:hAnsi="Calibri" w:cs="Times New Roman"/>
      <w:lang w:eastAsia="ru-RU"/>
    </w:rPr>
  </w:style>
  <w:style w:type="paragraph" w:styleId="a9">
    <w:name w:val="footer"/>
    <w:basedOn w:val="a"/>
    <w:link w:val="aa"/>
    <w:uiPriority w:val="99"/>
    <w:unhideWhenUsed/>
    <w:rsid w:val="00BD21BE"/>
    <w:pPr>
      <w:tabs>
        <w:tab w:val="center" w:pos="4677"/>
        <w:tab w:val="right" w:pos="9355"/>
      </w:tabs>
      <w:spacing w:line="240" w:lineRule="auto"/>
    </w:pPr>
  </w:style>
  <w:style w:type="character" w:customStyle="1" w:styleId="aa">
    <w:name w:val="Нижний колонтитул Знак"/>
    <w:basedOn w:val="a0"/>
    <w:link w:val="a9"/>
    <w:uiPriority w:val="99"/>
    <w:rsid w:val="00BD21BE"/>
    <w:rPr>
      <w:rFonts w:ascii="Calibri" w:eastAsia="Times New Roman" w:hAnsi="Calibri" w:cs="Times New Roman"/>
      <w:lang w:eastAsia="ru-RU"/>
    </w:rPr>
  </w:style>
  <w:style w:type="character" w:styleId="ab">
    <w:name w:val="Hyperlink"/>
    <w:basedOn w:val="a0"/>
    <w:uiPriority w:val="99"/>
    <w:unhideWhenUsed/>
    <w:rsid w:val="00667709"/>
    <w:rPr>
      <w:color w:val="0563C1" w:themeColor="hyperlink"/>
      <w:u w:val="single"/>
    </w:rPr>
  </w:style>
  <w:style w:type="character" w:customStyle="1" w:styleId="collapsetitletext">
    <w:name w:val="collapse__title_text"/>
    <w:basedOn w:val="a0"/>
    <w:rsid w:val="00B417BB"/>
  </w:style>
  <w:style w:type="character" w:customStyle="1" w:styleId="lrzxr">
    <w:name w:val="lrzxr"/>
    <w:basedOn w:val="a0"/>
    <w:rsid w:val="00B417BB"/>
  </w:style>
  <w:style w:type="character" w:customStyle="1" w:styleId="sectioninfo">
    <w:name w:val="section__info"/>
    <w:basedOn w:val="a0"/>
    <w:rsid w:val="00B417BB"/>
  </w:style>
  <w:style w:type="character" w:customStyle="1" w:styleId="cardmaininfotitle">
    <w:name w:val="cardmaininfo__title"/>
    <w:basedOn w:val="a0"/>
    <w:rsid w:val="00A45BBA"/>
  </w:style>
  <w:style w:type="character" w:customStyle="1" w:styleId="cardmaininfocontent">
    <w:name w:val="cardmaininfo__content"/>
    <w:basedOn w:val="a0"/>
    <w:rsid w:val="00A45BBA"/>
  </w:style>
  <w:style w:type="character" w:customStyle="1" w:styleId="cardmaininfopurchaselink">
    <w:name w:val="cardmaininfo__purchaselink"/>
    <w:basedOn w:val="a0"/>
    <w:rsid w:val="00A45BBA"/>
  </w:style>
  <w:style w:type="character" w:customStyle="1" w:styleId="apple-converted-space">
    <w:name w:val="apple-converted-space"/>
    <w:basedOn w:val="a0"/>
    <w:rsid w:val="00B11DF0"/>
  </w:style>
  <w:style w:type="character" w:styleId="ac">
    <w:name w:val="FollowedHyperlink"/>
    <w:basedOn w:val="a0"/>
    <w:uiPriority w:val="99"/>
    <w:semiHidden/>
    <w:unhideWhenUsed/>
    <w:rsid w:val="005F67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350">
      <w:bodyDiv w:val="1"/>
      <w:marLeft w:val="0"/>
      <w:marRight w:val="0"/>
      <w:marTop w:val="0"/>
      <w:marBottom w:val="0"/>
      <w:divBdr>
        <w:top w:val="none" w:sz="0" w:space="0" w:color="auto"/>
        <w:left w:val="none" w:sz="0" w:space="0" w:color="auto"/>
        <w:bottom w:val="none" w:sz="0" w:space="0" w:color="auto"/>
        <w:right w:val="none" w:sz="0" w:space="0" w:color="auto"/>
      </w:divBdr>
    </w:div>
    <w:div w:id="248348305">
      <w:bodyDiv w:val="1"/>
      <w:marLeft w:val="0"/>
      <w:marRight w:val="0"/>
      <w:marTop w:val="0"/>
      <w:marBottom w:val="0"/>
      <w:divBdr>
        <w:top w:val="none" w:sz="0" w:space="0" w:color="auto"/>
        <w:left w:val="none" w:sz="0" w:space="0" w:color="auto"/>
        <w:bottom w:val="none" w:sz="0" w:space="0" w:color="auto"/>
        <w:right w:val="none" w:sz="0" w:space="0" w:color="auto"/>
      </w:divBdr>
    </w:div>
    <w:div w:id="284623768">
      <w:bodyDiv w:val="1"/>
      <w:marLeft w:val="0"/>
      <w:marRight w:val="0"/>
      <w:marTop w:val="0"/>
      <w:marBottom w:val="0"/>
      <w:divBdr>
        <w:top w:val="none" w:sz="0" w:space="0" w:color="auto"/>
        <w:left w:val="none" w:sz="0" w:space="0" w:color="auto"/>
        <w:bottom w:val="none" w:sz="0" w:space="0" w:color="auto"/>
        <w:right w:val="none" w:sz="0" w:space="0" w:color="auto"/>
      </w:divBdr>
    </w:div>
    <w:div w:id="395513979">
      <w:bodyDiv w:val="1"/>
      <w:marLeft w:val="0"/>
      <w:marRight w:val="0"/>
      <w:marTop w:val="0"/>
      <w:marBottom w:val="0"/>
      <w:divBdr>
        <w:top w:val="none" w:sz="0" w:space="0" w:color="auto"/>
        <w:left w:val="none" w:sz="0" w:space="0" w:color="auto"/>
        <w:bottom w:val="none" w:sz="0" w:space="0" w:color="auto"/>
        <w:right w:val="none" w:sz="0" w:space="0" w:color="auto"/>
      </w:divBdr>
    </w:div>
    <w:div w:id="407700308">
      <w:bodyDiv w:val="1"/>
      <w:marLeft w:val="0"/>
      <w:marRight w:val="0"/>
      <w:marTop w:val="0"/>
      <w:marBottom w:val="0"/>
      <w:divBdr>
        <w:top w:val="none" w:sz="0" w:space="0" w:color="auto"/>
        <w:left w:val="none" w:sz="0" w:space="0" w:color="auto"/>
        <w:bottom w:val="none" w:sz="0" w:space="0" w:color="auto"/>
        <w:right w:val="none" w:sz="0" w:space="0" w:color="auto"/>
      </w:divBdr>
    </w:div>
    <w:div w:id="546988358">
      <w:bodyDiv w:val="1"/>
      <w:marLeft w:val="0"/>
      <w:marRight w:val="0"/>
      <w:marTop w:val="0"/>
      <w:marBottom w:val="0"/>
      <w:divBdr>
        <w:top w:val="none" w:sz="0" w:space="0" w:color="auto"/>
        <w:left w:val="none" w:sz="0" w:space="0" w:color="auto"/>
        <w:bottom w:val="none" w:sz="0" w:space="0" w:color="auto"/>
        <w:right w:val="none" w:sz="0" w:space="0" w:color="auto"/>
      </w:divBdr>
    </w:div>
    <w:div w:id="561865767">
      <w:bodyDiv w:val="1"/>
      <w:marLeft w:val="0"/>
      <w:marRight w:val="0"/>
      <w:marTop w:val="0"/>
      <w:marBottom w:val="0"/>
      <w:divBdr>
        <w:top w:val="none" w:sz="0" w:space="0" w:color="auto"/>
        <w:left w:val="none" w:sz="0" w:space="0" w:color="auto"/>
        <w:bottom w:val="none" w:sz="0" w:space="0" w:color="auto"/>
        <w:right w:val="none" w:sz="0" w:space="0" w:color="auto"/>
      </w:divBdr>
    </w:div>
    <w:div w:id="565261316">
      <w:bodyDiv w:val="1"/>
      <w:marLeft w:val="0"/>
      <w:marRight w:val="0"/>
      <w:marTop w:val="0"/>
      <w:marBottom w:val="0"/>
      <w:divBdr>
        <w:top w:val="none" w:sz="0" w:space="0" w:color="auto"/>
        <w:left w:val="none" w:sz="0" w:space="0" w:color="auto"/>
        <w:bottom w:val="none" w:sz="0" w:space="0" w:color="auto"/>
        <w:right w:val="none" w:sz="0" w:space="0" w:color="auto"/>
      </w:divBdr>
    </w:div>
    <w:div w:id="705373639">
      <w:bodyDiv w:val="1"/>
      <w:marLeft w:val="0"/>
      <w:marRight w:val="0"/>
      <w:marTop w:val="0"/>
      <w:marBottom w:val="0"/>
      <w:divBdr>
        <w:top w:val="none" w:sz="0" w:space="0" w:color="auto"/>
        <w:left w:val="none" w:sz="0" w:space="0" w:color="auto"/>
        <w:bottom w:val="none" w:sz="0" w:space="0" w:color="auto"/>
        <w:right w:val="none" w:sz="0" w:space="0" w:color="auto"/>
      </w:divBdr>
    </w:div>
    <w:div w:id="966282379">
      <w:bodyDiv w:val="1"/>
      <w:marLeft w:val="0"/>
      <w:marRight w:val="0"/>
      <w:marTop w:val="0"/>
      <w:marBottom w:val="0"/>
      <w:divBdr>
        <w:top w:val="none" w:sz="0" w:space="0" w:color="auto"/>
        <w:left w:val="none" w:sz="0" w:space="0" w:color="auto"/>
        <w:bottom w:val="none" w:sz="0" w:space="0" w:color="auto"/>
        <w:right w:val="none" w:sz="0" w:space="0" w:color="auto"/>
      </w:divBdr>
    </w:div>
    <w:div w:id="998994779">
      <w:bodyDiv w:val="1"/>
      <w:marLeft w:val="0"/>
      <w:marRight w:val="0"/>
      <w:marTop w:val="0"/>
      <w:marBottom w:val="0"/>
      <w:divBdr>
        <w:top w:val="none" w:sz="0" w:space="0" w:color="auto"/>
        <w:left w:val="none" w:sz="0" w:space="0" w:color="auto"/>
        <w:bottom w:val="none" w:sz="0" w:space="0" w:color="auto"/>
        <w:right w:val="none" w:sz="0" w:space="0" w:color="auto"/>
      </w:divBdr>
    </w:div>
    <w:div w:id="1355184629">
      <w:bodyDiv w:val="1"/>
      <w:marLeft w:val="0"/>
      <w:marRight w:val="0"/>
      <w:marTop w:val="0"/>
      <w:marBottom w:val="0"/>
      <w:divBdr>
        <w:top w:val="none" w:sz="0" w:space="0" w:color="auto"/>
        <w:left w:val="none" w:sz="0" w:space="0" w:color="auto"/>
        <w:bottom w:val="none" w:sz="0" w:space="0" w:color="auto"/>
        <w:right w:val="none" w:sz="0" w:space="0" w:color="auto"/>
      </w:divBdr>
    </w:div>
    <w:div w:id="1439711919">
      <w:bodyDiv w:val="1"/>
      <w:marLeft w:val="0"/>
      <w:marRight w:val="0"/>
      <w:marTop w:val="0"/>
      <w:marBottom w:val="0"/>
      <w:divBdr>
        <w:top w:val="none" w:sz="0" w:space="0" w:color="auto"/>
        <w:left w:val="none" w:sz="0" w:space="0" w:color="auto"/>
        <w:bottom w:val="none" w:sz="0" w:space="0" w:color="auto"/>
        <w:right w:val="none" w:sz="0" w:space="0" w:color="auto"/>
      </w:divBdr>
    </w:div>
    <w:div w:id="1529180866">
      <w:bodyDiv w:val="1"/>
      <w:marLeft w:val="0"/>
      <w:marRight w:val="0"/>
      <w:marTop w:val="0"/>
      <w:marBottom w:val="0"/>
      <w:divBdr>
        <w:top w:val="none" w:sz="0" w:space="0" w:color="auto"/>
        <w:left w:val="none" w:sz="0" w:space="0" w:color="auto"/>
        <w:bottom w:val="none" w:sz="0" w:space="0" w:color="auto"/>
        <w:right w:val="none" w:sz="0" w:space="0" w:color="auto"/>
      </w:divBdr>
    </w:div>
    <w:div w:id="1568766569">
      <w:bodyDiv w:val="1"/>
      <w:marLeft w:val="0"/>
      <w:marRight w:val="0"/>
      <w:marTop w:val="0"/>
      <w:marBottom w:val="0"/>
      <w:divBdr>
        <w:top w:val="none" w:sz="0" w:space="0" w:color="auto"/>
        <w:left w:val="none" w:sz="0" w:space="0" w:color="auto"/>
        <w:bottom w:val="none" w:sz="0" w:space="0" w:color="auto"/>
        <w:right w:val="none" w:sz="0" w:space="0" w:color="auto"/>
      </w:divBdr>
    </w:div>
    <w:div w:id="1613896526">
      <w:bodyDiv w:val="1"/>
      <w:marLeft w:val="0"/>
      <w:marRight w:val="0"/>
      <w:marTop w:val="0"/>
      <w:marBottom w:val="0"/>
      <w:divBdr>
        <w:top w:val="none" w:sz="0" w:space="0" w:color="auto"/>
        <w:left w:val="none" w:sz="0" w:space="0" w:color="auto"/>
        <w:bottom w:val="none" w:sz="0" w:space="0" w:color="auto"/>
        <w:right w:val="none" w:sz="0" w:space="0" w:color="auto"/>
      </w:divBdr>
    </w:div>
    <w:div w:id="1718361360">
      <w:bodyDiv w:val="1"/>
      <w:marLeft w:val="0"/>
      <w:marRight w:val="0"/>
      <w:marTop w:val="0"/>
      <w:marBottom w:val="0"/>
      <w:divBdr>
        <w:top w:val="none" w:sz="0" w:space="0" w:color="auto"/>
        <w:left w:val="none" w:sz="0" w:space="0" w:color="auto"/>
        <w:bottom w:val="none" w:sz="0" w:space="0" w:color="auto"/>
        <w:right w:val="none" w:sz="0" w:space="0" w:color="auto"/>
      </w:divBdr>
    </w:div>
    <w:div w:id="1872912441">
      <w:bodyDiv w:val="1"/>
      <w:marLeft w:val="0"/>
      <w:marRight w:val="0"/>
      <w:marTop w:val="0"/>
      <w:marBottom w:val="0"/>
      <w:divBdr>
        <w:top w:val="none" w:sz="0" w:space="0" w:color="auto"/>
        <w:left w:val="none" w:sz="0" w:space="0" w:color="auto"/>
        <w:bottom w:val="none" w:sz="0" w:space="0" w:color="auto"/>
        <w:right w:val="none" w:sz="0" w:space="0" w:color="auto"/>
      </w:divBdr>
    </w:div>
    <w:div w:id="19405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E0E0-9956-4F33-A0C9-E12898D0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6</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Стаин Максим Александрович</dc:creator>
  <cp:keywords/>
  <dc:description/>
  <cp:lastModifiedBy>Багов Сосланбек Муаедович</cp:lastModifiedBy>
  <cp:revision>54</cp:revision>
  <cp:lastPrinted>2024-06-24T16:21:00Z</cp:lastPrinted>
  <dcterms:created xsi:type="dcterms:W3CDTF">2024-03-28T10:42:00Z</dcterms:created>
  <dcterms:modified xsi:type="dcterms:W3CDTF">2024-06-24T16:28:00Z</dcterms:modified>
</cp:coreProperties>
</file>