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22" w:rsidRPr="002000AE" w:rsidRDefault="00774422" w:rsidP="00514922">
      <w:pPr>
        <w:widowControl w:val="0"/>
        <w:spacing w:after="0" w:line="240" w:lineRule="auto"/>
        <w:rPr>
          <w:rFonts w:ascii="Times New Roman" w:hAnsi="Times New Roman"/>
        </w:rPr>
      </w:pPr>
      <w:r w:rsidRPr="002000AE">
        <w:rPr>
          <w:rFonts w:ascii="Times New Roman" w:eastAsia="Times New Roman" w:hAnsi="Times New Roman"/>
          <w:noProof/>
          <w:sz w:val="24"/>
          <w:szCs w:val="24"/>
          <w:lang w:eastAsia="ru-RU"/>
        </w:rPr>
        <w:drawing>
          <wp:anchor distT="0" distB="0" distL="114300" distR="114300" simplePos="0" relativeHeight="251657216" behindDoc="0" locked="0" layoutInCell="1" allowOverlap="1" wp14:anchorId="4F66550C" wp14:editId="23D99D01">
            <wp:simplePos x="0" y="0"/>
            <wp:positionH relativeFrom="column">
              <wp:posOffset>1141730</wp:posOffset>
            </wp:positionH>
            <wp:positionV relativeFrom="paragraph">
              <wp:posOffset>315</wp:posOffset>
            </wp:positionV>
            <wp:extent cx="705485" cy="748665"/>
            <wp:effectExtent l="0" t="0" r="0" b="0"/>
            <wp:wrapTopAndBottom/>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748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13" w:type="dxa"/>
        <w:jc w:val="center"/>
        <w:tblLayout w:type="fixed"/>
        <w:tblLook w:val="0000" w:firstRow="0" w:lastRow="0" w:firstColumn="0" w:lastColumn="0" w:noHBand="0" w:noVBand="0"/>
      </w:tblPr>
      <w:tblGrid>
        <w:gridCol w:w="4911"/>
        <w:gridCol w:w="4602"/>
      </w:tblGrid>
      <w:tr w:rsidR="00770790" w:rsidRPr="002000AE" w:rsidTr="00774422">
        <w:trPr>
          <w:trHeight w:val="4320"/>
          <w:jc w:val="center"/>
        </w:trPr>
        <w:tc>
          <w:tcPr>
            <w:tcW w:w="4911" w:type="dxa"/>
          </w:tcPr>
          <w:p w:rsidR="00770790" w:rsidRPr="002000AE" w:rsidRDefault="00770790" w:rsidP="00514922">
            <w:pPr>
              <w:widowControl w:val="0"/>
              <w:spacing w:after="0" w:line="240" w:lineRule="auto"/>
              <w:jc w:val="center"/>
              <w:rPr>
                <w:rFonts w:ascii="Times New Roman" w:eastAsia="Times New Roman" w:hAnsi="Times New Roman"/>
                <w:b/>
                <w:sz w:val="24"/>
                <w:szCs w:val="24"/>
                <w:lang w:eastAsia="ru-RU"/>
              </w:rPr>
            </w:pPr>
            <w:r w:rsidRPr="002000AE">
              <w:rPr>
                <w:rFonts w:ascii="Times New Roman" w:eastAsia="Times New Roman" w:hAnsi="Times New Roman"/>
                <w:b/>
                <w:sz w:val="24"/>
                <w:szCs w:val="24"/>
                <w:lang w:eastAsia="ru-RU"/>
              </w:rPr>
              <w:t>ФЕДЕРАЛЬНАЯ</w:t>
            </w:r>
          </w:p>
          <w:p w:rsidR="00770790" w:rsidRPr="002000AE" w:rsidRDefault="00770790" w:rsidP="00514922">
            <w:pPr>
              <w:widowControl w:val="0"/>
              <w:spacing w:after="0" w:line="240" w:lineRule="auto"/>
              <w:jc w:val="center"/>
              <w:rPr>
                <w:rFonts w:ascii="Times New Roman" w:eastAsia="Times New Roman" w:hAnsi="Times New Roman"/>
                <w:b/>
                <w:sz w:val="24"/>
                <w:szCs w:val="24"/>
                <w:lang w:eastAsia="ru-RU"/>
              </w:rPr>
            </w:pPr>
            <w:r w:rsidRPr="002000AE">
              <w:rPr>
                <w:rFonts w:ascii="Times New Roman" w:eastAsia="Times New Roman" w:hAnsi="Times New Roman"/>
                <w:b/>
                <w:bCs/>
                <w:sz w:val="24"/>
                <w:szCs w:val="24"/>
                <w:lang w:eastAsia="ru-RU"/>
              </w:rPr>
              <w:t>АНТИМОНОПОЛЬНАЯ СЛУЖБА</w:t>
            </w:r>
          </w:p>
          <w:p w:rsidR="00770790" w:rsidRPr="002000AE" w:rsidRDefault="00770790" w:rsidP="00514922">
            <w:pPr>
              <w:widowControl w:val="0"/>
              <w:spacing w:after="0" w:line="240" w:lineRule="auto"/>
              <w:jc w:val="center"/>
              <w:rPr>
                <w:rFonts w:ascii="Times New Roman" w:eastAsia="Times New Roman" w:hAnsi="Times New Roman"/>
                <w:b/>
                <w:sz w:val="24"/>
                <w:szCs w:val="24"/>
                <w:lang w:eastAsia="ru-RU"/>
              </w:rPr>
            </w:pPr>
          </w:p>
          <w:p w:rsidR="00770790" w:rsidRPr="002000AE" w:rsidRDefault="00770790" w:rsidP="00514922">
            <w:pPr>
              <w:widowControl w:val="0"/>
              <w:spacing w:after="0" w:line="240" w:lineRule="auto"/>
              <w:jc w:val="center"/>
              <w:rPr>
                <w:rFonts w:ascii="Times New Roman" w:eastAsia="Times New Roman" w:hAnsi="Times New Roman"/>
                <w:b/>
                <w:sz w:val="24"/>
                <w:szCs w:val="24"/>
                <w:lang w:eastAsia="ru-RU"/>
              </w:rPr>
            </w:pPr>
            <w:r w:rsidRPr="002000AE">
              <w:rPr>
                <w:rFonts w:ascii="Times New Roman" w:eastAsia="Times New Roman" w:hAnsi="Times New Roman"/>
                <w:b/>
                <w:sz w:val="24"/>
                <w:szCs w:val="24"/>
                <w:lang w:eastAsia="ru-RU"/>
              </w:rPr>
              <w:t>УПРАВЛЕНИЕ</w:t>
            </w:r>
          </w:p>
          <w:p w:rsidR="00770790" w:rsidRPr="002000AE" w:rsidRDefault="00770790" w:rsidP="00514922">
            <w:pPr>
              <w:widowControl w:val="0"/>
              <w:spacing w:after="0" w:line="240" w:lineRule="auto"/>
              <w:jc w:val="center"/>
              <w:rPr>
                <w:rFonts w:ascii="Times New Roman" w:eastAsia="Times New Roman" w:hAnsi="Times New Roman"/>
                <w:b/>
                <w:sz w:val="24"/>
                <w:szCs w:val="24"/>
                <w:lang w:eastAsia="ru-RU"/>
              </w:rPr>
            </w:pPr>
            <w:r w:rsidRPr="002000AE">
              <w:rPr>
                <w:rFonts w:ascii="Times New Roman" w:eastAsia="Times New Roman" w:hAnsi="Times New Roman"/>
                <w:b/>
                <w:sz w:val="24"/>
                <w:szCs w:val="24"/>
                <w:lang w:eastAsia="ru-RU"/>
              </w:rPr>
              <w:t xml:space="preserve">Федеральной антимонопольной </w:t>
            </w:r>
          </w:p>
          <w:p w:rsidR="00770790" w:rsidRPr="002000AE" w:rsidRDefault="00770790" w:rsidP="00514922">
            <w:pPr>
              <w:widowControl w:val="0"/>
              <w:spacing w:after="0" w:line="240" w:lineRule="auto"/>
              <w:jc w:val="center"/>
              <w:rPr>
                <w:rFonts w:ascii="Times New Roman" w:eastAsia="Times New Roman" w:hAnsi="Times New Roman"/>
                <w:b/>
                <w:sz w:val="24"/>
                <w:szCs w:val="24"/>
                <w:lang w:eastAsia="ru-RU"/>
              </w:rPr>
            </w:pPr>
            <w:r w:rsidRPr="002000AE">
              <w:rPr>
                <w:rFonts w:ascii="Times New Roman" w:eastAsia="Times New Roman" w:hAnsi="Times New Roman"/>
                <w:b/>
                <w:sz w:val="24"/>
                <w:szCs w:val="24"/>
                <w:lang w:eastAsia="ru-RU"/>
              </w:rPr>
              <w:t>службы</w:t>
            </w:r>
          </w:p>
          <w:p w:rsidR="00770790" w:rsidRPr="002000AE" w:rsidRDefault="00770790" w:rsidP="00514922">
            <w:pPr>
              <w:widowControl w:val="0"/>
              <w:spacing w:after="0" w:line="240" w:lineRule="auto"/>
              <w:jc w:val="center"/>
              <w:rPr>
                <w:rFonts w:ascii="Times New Roman" w:eastAsia="Times New Roman" w:hAnsi="Times New Roman"/>
                <w:b/>
                <w:sz w:val="24"/>
                <w:szCs w:val="24"/>
                <w:lang w:eastAsia="ru-RU"/>
              </w:rPr>
            </w:pPr>
            <w:r w:rsidRPr="002000AE">
              <w:rPr>
                <w:rFonts w:ascii="Times New Roman" w:eastAsia="Times New Roman" w:hAnsi="Times New Roman"/>
                <w:b/>
                <w:sz w:val="24"/>
                <w:szCs w:val="24"/>
                <w:lang w:eastAsia="ru-RU"/>
              </w:rPr>
              <w:t>по Псковской области</w:t>
            </w:r>
          </w:p>
          <w:p w:rsidR="00770790" w:rsidRPr="002000AE" w:rsidRDefault="00770790" w:rsidP="00514922">
            <w:pPr>
              <w:widowControl w:val="0"/>
              <w:spacing w:after="0" w:line="240" w:lineRule="auto"/>
              <w:jc w:val="center"/>
              <w:rPr>
                <w:rFonts w:ascii="Times New Roman" w:eastAsia="Times New Roman" w:hAnsi="Times New Roman"/>
                <w:b/>
                <w:sz w:val="24"/>
                <w:szCs w:val="24"/>
                <w:lang w:eastAsia="ru-RU"/>
              </w:rPr>
            </w:pPr>
          </w:p>
          <w:p w:rsidR="00770790" w:rsidRPr="002000AE" w:rsidRDefault="00770790" w:rsidP="00514922">
            <w:pPr>
              <w:widowControl w:val="0"/>
              <w:spacing w:after="0" w:line="240" w:lineRule="auto"/>
              <w:jc w:val="center"/>
              <w:rPr>
                <w:rFonts w:ascii="Times New Roman" w:eastAsia="Times New Roman" w:hAnsi="Times New Roman"/>
                <w:sz w:val="24"/>
                <w:szCs w:val="24"/>
                <w:lang w:eastAsia="ru-RU"/>
              </w:rPr>
            </w:pPr>
            <w:r w:rsidRPr="002000AE">
              <w:rPr>
                <w:rFonts w:ascii="Times New Roman" w:eastAsia="Times New Roman" w:hAnsi="Times New Roman"/>
                <w:sz w:val="24"/>
                <w:szCs w:val="24"/>
                <w:lang w:eastAsia="ru-RU"/>
              </w:rPr>
              <w:t>ул. Кузнецкая, 13, г. Псков, 180017</w:t>
            </w:r>
          </w:p>
          <w:p w:rsidR="00770790" w:rsidRPr="002000AE" w:rsidRDefault="00770790" w:rsidP="00514922">
            <w:pPr>
              <w:widowControl w:val="0"/>
              <w:spacing w:after="0" w:line="240" w:lineRule="auto"/>
              <w:jc w:val="center"/>
              <w:rPr>
                <w:rFonts w:ascii="Times New Roman" w:eastAsia="Times New Roman" w:hAnsi="Times New Roman"/>
                <w:sz w:val="24"/>
                <w:szCs w:val="24"/>
                <w:lang w:eastAsia="ru-RU"/>
              </w:rPr>
            </w:pPr>
            <w:r w:rsidRPr="002000AE">
              <w:rPr>
                <w:rFonts w:ascii="Times New Roman" w:eastAsia="Times New Roman" w:hAnsi="Times New Roman"/>
                <w:sz w:val="24"/>
                <w:szCs w:val="24"/>
                <w:lang w:eastAsia="ru-RU"/>
              </w:rPr>
              <w:t>тел./факс (8112) 66-55-53</w:t>
            </w:r>
          </w:p>
          <w:p w:rsidR="00770790" w:rsidRPr="002000AE" w:rsidRDefault="00770790" w:rsidP="00514922">
            <w:pPr>
              <w:widowControl w:val="0"/>
              <w:spacing w:after="0" w:line="240" w:lineRule="auto"/>
              <w:jc w:val="center"/>
              <w:rPr>
                <w:rFonts w:ascii="Times New Roman" w:eastAsia="Times New Roman" w:hAnsi="Times New Roman"/>
                <w:sz w:val="24"/>
                <w:szCs w:val="24"/>
                <w:lang w:val="en-US" w:eastAsia="ru-RU"/>
              </w:rPr>
            </w:pPr>
            <w:r w:rsidRPr="002000AE">
              <w:rPr>
                <w:rFonts w:ascii="Times New Roman" w:eastAsia="Times New Roman" w:hAnsi="Times New Roman"/>
                <w:sz w:val="24"/>
                <w:szCs w:val="24"/>
                <w:lang w:val="en-US" w:eastAsia="ru-RU"/>
              </w:rPr>
              <w:t xml:space="preserve">e-mail: </w:t>
            </w:r>
            <w:hyperlink r:id="rId9" w:history="1">
              <w:r w:rsidRPr="002000AE">
                <w:rPr>
                  <w:rFonts w:ascii="Times New Roman" w:eastAsia="Times New Roman" w:hAnsi="Times New Roman"/>
                  <w:color w:val="0000FF"/>
                  <w:sz w:val="24"/>
                  <w:szCs w:val="24"/>
                  <w:u w:val="single"/>
                  <w:lang w:val="en-US" w:eastAsia="ru-RU"/>
                </w:rPr>
                <w:t>to60@fas.gov.ru</w:t>
              </w:r>
            </w:hyperlink>
          </w:p>
          <w:p w:rsidR="00770790" w:rsidRPr="002000AE" w:rsidRDefault="00770790" w:rsidP="00514922">
            <w:pPr>
              <w:widowControl w:val="0"/>
              <w:spacing w:after="0" w:line="240" w:lineRule="auto"/>
              <w:jc w:val="center"/>
              <w:rPr>
                <w:rFonts w:ascii="Times New Roman" w:eastAsia="Times New Roman" w:hAnsi="Times New Roman"/>
                <w:sz w:val="24"/>
                <w:szCs w:val="24"/>
                <w:lang w:val="en-US" w:eastAsia="ru-RU"/>
              </w:rPr>
            </w:pPr>
          </w:p>
          <w:p w:rsidR="00770790" w:rsidRPr="002000AE" w:rsidRDefault="00770790" w:rsidP="00514922">
            <w:pPr>
              <w:widowControl w:val="0"/>
              <w:spacing w:after="0" w:line="240" w:lineRule="auto"/>
              <w:jc w:val="center"/>
              <w:rPr>
                <w:rFonts w:ascii="Times New Roman" w:eastAsia="Times New Roman" w:hAnsi="Times New Roman"/>
                <w:sz w:val="24"/>
                <w:szCs w:val="24"/>
                <w:u w:val="single"/>
                <w:lang w:eastAsia="ru-RU"/>
              </w:rPr>
            </w:pPr>
            <w:r w:rsidRPr="002000AE">
              <w:rPr>
                <w:rFonts w:ascii="Times New Roman" w:eastAsia="Times New Roman" w:hAnsi="Times New Roman"/>
                <w:sz w:val="24"/>
                <w:szCs w:val="24"/>
                <w:lang w:eastAsia="ru-RU"/>
              </w:rPr>
              <w:t>_____________№________</w:t>
            </w:r>
          </w:p>
          <w:p w:rsidR="00770790" w:rsidRPr="002000AE" w:rsidRDefault="00770790" w:rsidP="00514922">
            <w:pPr>
              <w:widowControl w:val="0"/>
              <w:spacing w:after="0" w:line="240" w:lineRule="auto"/>
              <w:jc w:val="center"/>
              <w:rPr>
                <w:rFonts w:ascii="Times New Roman" w:eastAsia="Times New Roman" w:hAnsi="Times New Roman"/>
                <w:sz w:val="24"/>
                <w:szCs w:val="24"/>
                <w:u w:val="single"/>
                <w:lang w:eastAsia="ru-RU"/>
              </w:rPr>
            </w:pPr>
          </w:p>
          <w:p w:rsidR="00770790" w:rsidRPr="002000AE" w:rsidRDefault="00770790" w:rsidP="00514922">
            <w:pPr>
              <w:widowControl w:val="0"/>
              <w:spacing w:after="0" w:line="240" w:lineRule="auto"/>
              <w:jc w:val="center"/>
              <w:rPr>
                <w:rFonts w:ascii="Times New Roman" w:eastAsia="Times New Roman" w:hAnsi="Times New Roman"/>
                <w:sz w:val="24"/>
                <w:szCs w:val="24"/>
                <w:lang w:eastAsia="ru-RU"/>
              </w:rPr>
            </w:pPr>
          </w:p>
        </w:tc>
        <w:tc>
          <w:tcPr>
            <w:tcW w:w="4602" w:type="dxa"/>
          </w:tcPr>
          <w:p w:rsidR="003B3866" w:rsidRPr="003B3866" w:rsidRDefault="003B3866" w:rsidP="003B3866">
            <w:pPr>
              <w:pStyle w:val="a4"/>
              <w:widowControl w:val="0"/>
              <w:jc w:val="both"/>
              <w:rPr>
                <w:bCs w:val="0"/>
                <w:sz w:val="24"/>
              </w:rPr>
            </w:pPr>
            <w:r w:rsidRPr="003B3866">
              <w:rPr>
                <w:bCs w:val="0"/>
                <w:sz w:val="24"/>
              </w:rPr>
              <w:t>Заявитель:</w:t>
            </w:r>
          </w:p>
          <w:p w:rsidR="008043EA" w:rsidRDefault="003B3866" w:rsidP="003B3866">
            <w:pPr>
              <w:pStyle w:val="a4"/>
              <w:widowControl w:val="0"/>
              <w:jc w:val="both"/>
              <w:rPr>
                <w:b w:val="0"/>
                <w:bCs w:val="0"/>
                <w:sz w:val="24"/>
              </w:rPr>
            </w:pPr>
            <w:r w:rsidRPr="003B3866">
              <w:rPr>
                <w:b w:val="0"/>
                <w:bCs w:val="0"/>
                <w:sz w:val="24"/>
              </w:rPr>
              <w:t>Индивидуальный предприниматель Б</w:t>
            </w:r>
            <w:r w:rsidR="008043EA">
              <w:rPr>
                <w:b w:val="0"/>
                <w:bCs w:val="0"/>
                <w:sz w:val="24"/>
              </w:rPr>
              <w:t>НА</w:t>
            </w:r>
          </w:p>
          <w:p w:rsidR="003B3866" w:rsidRDefault="003B3866" w:rsidP="003B3866">
            <w:pPr>
              <w:pStyle w:val="a4"/>
              <w:widowControl w:val="0"/>
              <w:jc w:val="both"/>
              <w:rPr>
                <w:b w:val="0"/>
                <w:bCs w:val="0"/>
                <w:sz w:val="24"/>
              </w:rPr>
            </w:pPr>
          </w:p>
          <w:p w:rsidR="003B3866" w:rsidRPr="003B3866" w:rsidRDefault="003B3866" w:rsidP="003B3866">
            <w:pPr>
              <w:pStyle w:val="a4"/>
              <w:widowControl w:val="0"/>
              <w:jc w:val="both"/>
              <w:rPr>
                <w:bCs w:val="0"/>
                <w:sz w:val="24"/>
              </w:rPr>
            </w:pPr>
            <w:r w:rsidRPr="003B3866">
              <w:rPr>
                <w:bCs w:val="0"/>
                <w:sz w:val="24"/>
              </w:rPr>
              <w:t>Ответчик:</w:t>
            </w:r>
          </w:p>
          <w:p w:rsidR="003B3866" w:rsidRPr="003B3866" w:rsidRDefault="003B3866" w:rsidP="003B3866">
            <w:pPr>
              <w:pStyle w:val="a4"/>
              <w:widowControl w:val="0"/>
              <w:jc w:val="both"/>
              <w:rPr>
                <w:b w:val="0"/>
                <w:bCs w:val="0"/>
                <w:sz w:val="24"/>
              </w:rPr>
            </w:pPr>
            <w:r w:rsidRPr="003B3866">
              <w:rPr>
                <w:b w:val="0"/>
                <w:bCs w:val="0"/>
                <w:sz w:val="24"/>
              </w:rPr>
              <w:t xml:space="preserve">Администрация </w:t>
            </w:r>
            <w:proofErr w:type="spellStart"/>
            <w:r w:rsidRPr="003B3866">
              <w:rPr>
                <w:b w:val="0"/>
                <w:bCs w:val="0"/>
                <w:sz w:val="24"/>
              </w:rPr>
              <w:t>Плюсского</w:t>
            </w:r>
            <w:proofErr w:type="spellEnd"/>
            <w:r w:rsidRPr="003B3866">
              <w:rPr>
                <w:b w:val="0"/>
                <w:bCs w:val="0"/>
                <w:sz w:val="24"/>
              </w:rPr>
              <w:t xml:space="preserve"> района</w:t>
            </w:r>
          </w:p>
          <w:p w:rsidR="003B3866" w:rsidRPr="003B3866" w:rsidRDefault="003B3866" w:rsidP="003B3866">
            <w:pPr>
              <w:pStyle w:val="a4"/>
              <w:widowControl w:val="0"/>
              <w:jc w:val="both"/>
              <w:rPr>
                <w:b w:val="0"/>
                <w:bCs w:val="0"/>
                <w:sz w:val="24"/>
              </w:rPr>
            </w:pPr>
            <w:r w:rsidRPr="003B3866">
              <w:rPr>
                <w:b w:val="0"/>
                <w:bCs w:val="0"/>
                <w:sz w:val="24"/>
              </w:rPr>
              <w:t xml:space="preserve">181000, Псковская область, </w:t>
            </w:r>
          </w:p>
          <w:p w:rsidR="003B3866" w:rsidRPr="003B3866" w:rsidRDefault="003B3866" w:rsidP="003B3866">
            <w:pPr>
              <w:pStyle w:val="a4"/>
              <w:widowControl w:val="0"/>
              <w:jc w:val="both"/>
              <w:rPr>
                <w:b w:val="0"/>
                <w:bCs w:val="0"/>
                <w:sz w:val="24"/>
              </w:rPr>
            </w:pPr>
            <w:r w:rsidRPr="003B3866">
              <w:rPr>
                <w:b w:val="0"/>
                <w:bCs w:val="0"/>
                <w:sz w:val="24"/>
              </w:rPr>
              <w:t>п. Плюсса, ул. Школьная д.1а</w:t>
            </w:r>
          </w:p>
          <w:p w:rsidR="003B3866" w:rsidRPr="003B3866" w:rsidRDefault="003B3866" w:rsidP="003B3866">
            <w:pPr>
              <w:pStyle w:val="a4"/>
              <w:widowControl w:val="0"/>
              <w:jc w:val="both"/>
              <w:rPr>
                <w:b w:val="0"/>
                <w:bCs w:val="0"/>
                <w:sz w:val="24"/>
              </w:rPr>
            </w:pPr>
          </w:p>
          <w:p w:rsidR="003B3866" w:rsidRPr="003B3866" w:rsidRDefault="003B3866" w:rsidP="003B3866">
            <w:pPr>
              <w:pStyle w:val="a4"/>
              <w:widowControl w:val="0"/>
              <w:jc w:val="both"/>
              <w:rPr>
                <w:bCs w:val="0"/>
                <w:sz w:val="24"/>
              </w:rPr>
            </w:pPr>
            <w:r w:rsidRPr="003B3866">
              <w:rPr>
                <w:bCs w:val="0"/>
                <w:sz w:val="24"/>
              </w:rPr>
              <w:t>Оператор электронной площадки</w:t>
            </w:r>
            <w:r>
              <w:rPr>
                <w:bCs w:val="0"/>
                <w:sz w:val="24"/>
              </w:rPr>
              <w:t>:</w:t>
            </w:r>
          </w:p>
          <w:p w:rsidR="00A51127" w:rsidRPr="003B3866" w:rsidRDefault="003B3866" w:rsidP="003B3866">
            <w:pPr>
              <w:pStyle w:val="a4"/>
              <w:widowControl w:val="0"/>
              <w:jc w:val="both"/>
              <w:rPr>
                <w:b w:val="0"/>
                <w:bCs w:val="0"/>
                <w:sz w:val="24"/>
              </w:rPr>
            </w:pPr>
            <w:r w:rsidRPr="003B3866">
              <w:rPr>
                <w:b w:val="0"/>
                <w:bCs w:val="0"/>
                <w:sz w:val="24"/>
              </w:rPr>
              <w:t>АО «Сбербанк-АСТ»</w:t>
            </w:r>
          </w:p>
          <w:p w:rsidR="00AF71C4" w:rsidRPr="002000AE" w:rsidRDefault="00AF71C4" w:rsidP="00A51127">
            <w:pPr>
              <w:pStyle w:val="a4"/>
              <w:widowControl w:val="0"/>
              <w:jc w:val="both"/>
              <w:rPr>
                <w:sz w:val="24"/>
              </w:rPr>
            </w:pPr>
          </w:p>
        </w:tc>
      </w:tr>
    </w:tbl>
    <w:p w:rsidR="004D4D09" w:rsidRDefault="004D4D09" w:rsidP="00514922">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4D4D09" w:rsidRDefault="004D4D09" w:rsidP="00514922">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4D4D09" w:rsidRDefault="004D4D09" w:rsidP="00514922">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4D4D09" w:rsidRDefault="004D4D09" w:rsidP="00514922">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276761" w:rsidRPr="002000AE" w:rsidRDefault="00276761" w:rsidP="00514922">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2000AE">
        <w:rPr>
          <w:rFonts w:ascii="Times New Roman" w:hAnsi="Times New Roman"/>
          <w:b/>
          <w:color w:val="000000"/>
          <w:sz w:val="24"/>
          <w:szCs w:val="24"/>
          <w:lang w:eastAsia="ru-RU"/>
        </w:rPr>
        <w:t>РЕШЕНИЕ</w:t>
      </w:r>
    </w:p>
    <w:p w:rsidR="00276761" w:rsidRPr="002000AE" w:rsidRDefault="00276761" w:rsidP="00514922">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2000AE">
        <w:rPr>
          <w:rFonts w:ascii="Times New Roman" w:hAnsi="Times New Roman"/>
          <w:b/>
          <w:color w:val="000000"/>
          <w:sz w:val="24"/>
          <w:szCs w:val="24"/>
          <w:lang w:eastAsia="ru-RU"/>
        </w:rPr>
        <w:t>по делу № 060/06/</w:t>
      </w:r>
      <w:r w:rsidR="003B3866">
        <w:rPr>
          <w:rFonts w:ascii="Times New Roman" w:hAnsi="Times New Roman"/>
          <w:b/>
          <w:color w:val="000000"/>
          <w:sz w:val="24"/>
          <w:szCs w:val="24"/>
          <w:lang w:eastAsia="ru-RU"/>
        </w:rPr>
        <w:t>3</w:t>
      </w:r>
      <w:r w:rsidR="008C2E6F">
        <w:rPr>
          <w:rFonts w:ascii="Times New Roman" w:hAnsi="Times New Roman"/>
          <w:b/>
          <w:color w:val="000000"/>
          <w:sz w:val="24"/>
          <w:szCs w:val="24"/>
          <w:lang w:eastAsia="ru-RU"/>
        </w:rPr>
        <w:t>3</w:t>
      </w:r>
      <w:r w:rsidR="007365E1" w:rsidRPr="002000AE">
        <w:rPr>
          <w:rFonts w:ascii="Times New Roman" w:hAnsi="Times New Roman"/>
          <w:b/>
          <w:color w:val="000000"/>
          <w:sz w:val="24"/>
          <w:szCs w:val="24"/>
          <w:lang w:eastAsia="ru-RU"/>
        </w:rPr>
        <w:t>-</w:t>
      </w:r>
      <w:r w:rsidR="008C2E6F">
        <w:rPr>
          <w:rFonts w:ascii="Times New Roman" w:hAnsi="Times New Roman"/>
          <w:b/>
          <w:color w:val="000000"/>
          <w:sz w:val="24"/>
          <w:szCs w:val="24"/>
          <w:lang w:eastAsia="ru-RU"/>
        </w:rPr>
        <w:t>50</w:t>
      </w:r>
      <w:r w:rsidR="003B3866">
        <w:rPr>
          <w:rFonts w:ascii="Times New Roman" w:hAnsi="Times New Roman"/>
          <w:b/>
          <w:color w:val="000000"/>
          <w:sz w:val="24"/>
          <w:szCs w:val="24"/>
          <w:lang w:eastAsia="ru-RU"/>
        </w:rPr>
        <w:t>6</w:t>
      </w:r>
      <w:r w:rsidR="007365E1" w:rsidRPr="002000AE">
        <w:rPr>
          <w:rFonts w:ascii="Times New Roman" w:hAnsi="Times New Roman"/>
          <w:b/>
          <w:color w:val="000000"/>
          <w:sz w:val="24"/>
          <w:szCs w:val="24"/>
          <w:lang w:eastAsia="ru-RU"/>
        </w:rPr>
        <w:t>/2022</w:t>
      </w:r>
    </w:p>
    <w:p w:rsidR="00B705C7" w:rsidRPr="002000AE" w:rsidRDefault="00B705C7" w:rsidP="00514922">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2000AE">
        <w:rPr>
          <w:rFonts w:ascii="Times New Roman" w:hAnsi="Times New Roman"/>
          <w:b/>
          <w:color w:val="000000"/>
          <w:sz w:val="24"/>
          <w:szCs w:val="24"/>
          <w:lang w:eastAsia="ru-RU"/>
        </w:rPr>
        <w:t xml:space="preserve">о нарушении законодательства Российской Федерации </w:t>
      </w:r>
    </w:p>
    <w:p w:rsidR="00B705C7" w:rsidRPr="002000AE" w:rsidRDefault="00B705C7" w:rsidP="00514922">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2000AE">
        <w:rPr>
          <w:rFonts w:ascii="Times New Roman" w:hAnsi="Times New Roman"/>
          <w:b/>
          <w:color w:val="000000"/>
          <w:sz w:val="24"/>
          <w:szCs w:val="24"/>
          <w:lang w:eastAsia="ru-RU"/>
        </w:rPr>
        <w:t>о контрактной системе в сфере закупок</w:t>
      </w:r>
    </w:p>
    <w:p w:rsidR="00770790" w:rsidRPr="002000AE" w:rsidRDefault="00770790" w:rsidP="00514922">
      <w:pPr>
        <w:widowControl w:val="0"/>
        <w:autoSpaceDE w:val="0"/>
        <w:autoSpaceDN w:val="0"/>
        <w:adjustRightInd w:val="0"/>
        <w:spacing w:after="0" w:line="240" w:lineRule="auto"/>
        <w:jc w:val="center"/>
        <w:rPr>
          <w:rFonts w:ascii="Times New Roman" w:hAnsi="Times New Roman"/>
          <w:b/>
          <w:color w:val="000000"/>
          <w:sz w:val="24"/>
          <w:szCs w:val="24"/>
          <w:lang w:eastAsia="ru-RU"/>
        </w:rPr>
      </w:pPr>
    </w:p>
    <w:tbl>
      <w:tblPr>
        <w:tblW w:w="0" w:type="auto"/>
        <w:tblLayout w:type="fixed"/>
        <w:tblLook w:val="00A0" w:firstRow="1" w:lastRow="0" w:firstColumn="1" w:lastColumn="0" w:noHBand="0" w:noVBand="0"/>
      </w:tblPr>
      <w:tblGrid>
        <w:gridCol w:w="4842"/>
        <w:gridCol w:w="4987"/>
      </w:tblGrid>
      <w:tr w:rsidR="00276761" w:rsidRPr="002000AE" w:rsidTr="00606CA0">
        <w:tc>
          <w:tcPr>
            <w:tcW w:w="4842" w:type="dxa"/>
            <w:hideMark/>
          </w:tcPr>
          <w:p w:rsidR="00276761" w:rsidRPr="002000AE" w:rsidRDefault="00276761" w:rsidP="003B3866">
            <w:pPr>
              <w:widowControl w:val="0"/>
              <w:autoSpaceDE w:val="0"/>
              <w:autoSpaceDN w:val="0"/>
              <w:adjustRightInd w:val="0"/>
              <w:spacing w:after="0" w:line="240" w:lineRule="auto"/>
              <w:rPr>
                <w:rFonts w:ascii="Times New Roman" w:hAnsi="Times New Roman"/>
                <w:b/>
                <w:color w:val="000000"/>
                <w:sz w:val="24"/>
                <w:szCs w:val="24"/>
                <w:lang w:eastAsia="ru-RU"/>
              </w:rPr>
            </w:pPr>
            <w:r w:rsidRPr="002000AE">
              <w:rPr>
                <w:rFonts w:ascii="Times New Roman" w:hAnsi="Times New Roman"/>
                <w:b/>
                <w:color w:val="000000"/>
                <w:sz w:val="24"/>
                <w:szCs w:val="24"/>
                <w:lang w:eastAsia="ru-RU"/>
              </w:rPr>
              <w:t>«</w:t>
            </w:r>
            <w:r w:rsidR="008C2E6F">
              <w:rPr>
                <w:rFonts w:ascii="Times New Roman" w:hAnsi="Times New Roman"/>
                <w:b/>
                <w:color w:val="000000"/>
                <w:sz w:val="24"/>
                <w:szCs w:val="24"/>
                <w:lang w:eastAsia="ru-RU"/>
              </w:rPr>
              <w:t>2</w:t>
            </w:r>
            <w:r w:rsidR="003B3866">
              <w:rPr>
                <w:rFonts w:ascii="Times New Roman" w:hAnsi="Times New Roman"/>
                <w:b/>
                <w:color w:val="000000"/>
                <w:sz w:val="24"/>
                <w:szCs w:val="24"/>
                <w:lang w:eastAsia="ru-RU"/>
              </w:rPr>
              <w:t>2</w:t>
            </w:r>
            <w:r w:rsidR="00B705C7" w:rsidRPr="002000AE">
              <w:rPr>
                <w:rFonts w:ascii="Times New Roman" w:hAnsi="Times New Roman"/>
                <w:b/>
                <w:color w:val="000000"/>
                <w:sz w:val="24"/>
                <w:szCs w:val="24"/>
                <w:lang w:eastAsia="ru-RU"/>
              </w:rPr>
              <w:t xml:space="preserve">» </w:t>
            </w:r>
            <w:r w:rsidR="008C2E6F">
              <w:rPr>
                <w:rFonts w:ascii="Times New Roman" w:hAnsi="Times New Roman"/>
                <w:b/>
                <w:color w:val="000000"/>
                <w:sz w:val="24"/>
                <w:szCs w:val="24"/>
                <w:lang w:eastAsia="ru-RU"/>
              </w:rPr>
              <w:t>декабря</w:t>
            </w:r>
            <w:r w:rsidR="004F7751">
              <w:rPr>
                <w:rFonts w:ascii="Times New Roman" w:hAnsi="Times New Roman"/>
                <w:b/>
                <w:color w:val="000000"/>
                <w:sz w:val="24"/>
                <w:szCs w:val="24"/>
                <w:lang w:eastAsia="ru-RU"/>
              </w:rPr>
              <w:t xml:space="preserve"> </w:t>
            </w:r>
            <w:r w:rsidR="007365E1" w:rsidRPr="002000AE">
              <w:rPr>
                <w:rFonts w:ascii="Times New Roman" w:hAnsi="Times New Roman"/>
                <w:b/>
                <w:color w:val="000000"/>
                <w:sz w:val="24"/>
                <w:szCs w:val="24"/>
                <w:lang w:eastAsia="ru-RU"/>
              </w:rPr>
              <w:t>2022</w:t>
            </w:r>
            <w:r w:rsidRPr="002000AE">
              <w:rPr>
                <w:rFonts w:ascii="Times New Roman" w:hAnsi="Times New Roman"/>
                <w:b/>
                <w:color w:val="000000"/>
                <w:sz w:val="24"/>
                <w:szCs w:val="24"/>
                <w:lang w:eastAsia="ru-RU"/>
              </w:rPr>
              <w:t xml:space="preserve"> года            </w:t>
            </w:r>
          </w:p>
        </w:tc>
        <w:tc>
          <w:tcPr>
            <w:tcW w:w="4987" w:type="dxa"/>
            <w:hideMark/>
          </w:tcPr>
          <w:p w:rsidR="00276761" w:rsidRPr="002000AE" w:rsidRDefault="00276761" w:rsidP="00514922">
            <w:pPr>
              <w:widowControl w:val="0"/>
              <w:autoSpaceDE w:val="0"/>
              <w:autoSpaceDN w:val="0"/>
              <w:adjustRightInd w:val="0"/>
              <w:spacing w:after="0" w:line="240" w:lineRule="auto"/>
              <w:rPr>
                <w:rFonts w:ascii="Times New Roman" w:hAnsi="Times New Roman"/>
                <w:b/>
                <w:color w:val="000000"/>
                <w:sz w:val="24"/>
                <w:szCs w:val="24"/>
                <w:lang w:eastAsia="ru-RU"/>
              </w:rPr>
            </w:pPr>
            <w:r w:rsidRPr="002000AE">
              <w:rPr>
                <w:rFonts w:ascii="Times New Roman" w:hAnsi="Times New Roman"/>
                <w:b/>
                <w:color w:val="000000"/>
                <w:sz w:val="24"/>
                <w:szCs w:val="24"/>
                <w:lang w:eastAsia="ru-RU"/>
              </w:rPr>
              <w:t xml:space="preserve">                                             </w:t>
            </w:r>
            <w:r w:rsidR="00324A31" w:rsidRPr="002000AE">
              <w:rPr>
                <w:rFonts w:ascii="Times New Roman" w:hAnsi="Times New Roman"/>
                <w:b/>
                <w:color w:val="000000"/>
                <w:sz w:val="24"/>
                <w:szCs w:val="24"/>
                <w:lang w:eastAsia="ru-RU"/>
              </w:rPr>
              <w:t xml:space="preserve">        </w:t>
            </w:r>
            <w:r w:rsidRPr="002000AE">
              <w:rPr>
                <w:rFonts w:ascii="Times New Roman" w:hAnsi="Times New Roman"/>
                <w:b/>
                <w:color w:val="000000"/>
                <w:sz w:val="24"/>
                <w:szCs w:val="24"/>
                <w:lang w:eastAsia="ru-RU"/>
              </w:rPr>
              <w:t xml:space="preserve">     г. Псков</w:t>
            </w:r>
          </w:p>
        </w:tc>
      </w:tr>
      <w:tr w:rsidR="00276761" w:rsidRPr="002000AE" w:rsidTr="00606CA0">
        <w:tc>
          <w:tcPr>
            <w:tcW w:w="4842" w:type="dxa"/>
          </w:tcPr>
          <w:p w:rsidR="00276761" w:rsidRPr="002000AE" w:rsidRDefault="00276761" w:rsidP="00514922">
            <w:pPr>
              <w:widowControl w:val="0"/>
              <w:autoSpaceDE w:val="0"/>
              <w:autoSpaceDN w:val="0"/>
              <w:adjustRightInd w:val="0"/>
              <w:spacing w:after="0" w:line="240" w:lineRule="auto"/>
              <w:rPr>
                <w:rFonts w:ascii="Times New Roman" w:hAnsi="Times New Roman"/>
                <w:b/>
                <w:color w:val="000000"/>
                <w:sz w:val="24"/>
                <w:szCs w:val="24"/>
                <w:lang w:eastAsia="ru-RU"/>
              </w:rPr>
            </w:pPr>
          </w:p>
        </w:tc>
        <w:tc>
          <w:tcPr>
            <w:tcW w:w="4987" w:type="dxa"/>
          </w:tcPr>
          <w:p w:rsidR="00276761" w:rsidRPr="002000AE" w:rsidRDefault="00276761" w:rsidP="00514922">
            <w:pPr>
              <w:widowControl w:val="0"/>
              <w:autoSpaceDE w:val="0"/>
              <w:autoSpaceDN w:val="0"/>
              <w:adjustRightInd w:val="0"/>
              <w:spacing w:after="0" w:line="240" w:lineRule="auto"/>
              <w:rPr>
                <w:rFonts w:ascii="Times New Roman" w:hAnsi="Times New Roman"/>
                <w:b/>
                <w:color w:val="000000"/>
                <w:sz w:val="24"/>
                <w:szCs w:val="24"/>
                <w:lang w:eastAsia="ru-RU"/>
              </w:rPr>
            </w:pPr>
          </w:p>
        </w:tc>
      </w:tr>
    </w:tbl>
    <w:p w:rsidR="00276761" w:rsidRPr="002000AE" w:rsidRDefault="00276761" w:rsidP="00514922">
      <w:pPr>
        <w:widowControl w:val="0"/>
        <w:autoSpaceDE w:val="0"/>
        <w:autoSpaceDN w:val="0"/>
        <w:adjustRightInd w:val="0"/>
        <w:spacing w:after="0" w:line="240" w:lineRule="auto"/>
        <w:rPr>
          <w:rFonts w:ascii="Times New Roman" w:hAnsi="Times New Roman"/>
          <w:color w:val="000000"/>
          <w:sz w:val="24"/>
          <w:szCs w:val="24"/>
          <w:lang w:eastAsia="ru-RU"/>
        </w:rPr>
      </w:pPr>
      <w:r w:rsidRPr="002000AE">
        <w:rPr>
          <w:rFonts w:ascii="Times New Roman" w:hAnsi="Times New Roman"/>
          <w:color w:val="000000"/>
          <w:sz w:val="24"/>
          <w:szCs w:val="24"/>
          <w:lang w:eastAsia="ru-RU"/>
        </w:rPr>
        <w:t xml:space="preserve">Резолютивная часть решения оглашена </w:t>
      </w:r>
      <w:r w:rsidR="008C2E6F">
        <w:rPr>
          <w:rFonts w:ascii="Times New Roman" w:hAnsi="Times New Roman"/>
          <w:color w:val="000000"/>
          <w:sz w:val="24"/>
          <w:szCs w:val="24"/>
          <w:lang w:eastAsia="ru-RU"/>
        </w:rPr>
        <w:t>2</w:t>
      </w:r>
      <w:r w:rsidR="003B3866">
        <w:rPr>
          <w:rFonts w:ascii="Times New Roman" w:hAnsi="Times New Roman"/>
          <w:color w:val="000000"/>
          <w:sz w:val="24"/>
          <w:szCs w:val="24"/>
          <w:lang w:eastAsia="ru-RU"/>
        </w:rPr>
        <w:t>2</w:t>
      </w:r>
      <w:r w:rsidR="00AF71C4">
        <w:rPr>
          <w:rFonts w:ascii="Times New Roman" w:hAnsi="Times New Roman"/>
          <w:color w:val="000000"/>
          <w:sz w:val="24"/>
          <w:szCs w:val="24"/>
          <w:lang w:eastAsia="ru-RU"/>
        </w:rPr>
        <w:t xml:space="preserve"> </w:t>
      </w:r>
      <w:r w:rsidR="008C2E6F">
        <w:rPr>
          <w:rFonts w:ascii="Times New Roman" w:hAnsi="Times New Roman"/>
          <w:color w:val="000000"/>
          <w:sz w:val="24"/>
          <w:szCs w:val="24"/>
          <w:lang w:eastAsia="ru-RU"/>
        </w:rPr>
        <w:t>декабря</w:t>
      </w:r>
      <w:r w:rsidR="007365E1" w:rsidRPr="002000AE">
        <w:rPr>
          <w:rFonts w:ascii="Times New Roman" w:hAnsi="Times New Roman"/>
          <w:color w:val="000000"/>
          <w:sz w:val="24"/>
          <w:szCs w:val="24"/>
          <w:lang w:eastAsia="ru-RU"/>
        </w:rPr>
        <w:t xml:space="preserve"> 2022</w:t>
      </w:r>
      <w:r w:rsidRPr="002000AE">
        <w:rPr>
          <w:rFonts w:ascii="Times New Roman" w:hAnsi="Times New Roman"/>
          <w:color w:val="000000"/>
          <w:sz w:val="24"/>
          <w:szCs w:val="24"/>
          <w:lang w:eastAsia="ru-RU"/>
        </w:rPr>
        <w:t xml:space="preserve"> года. </w:t>
      </w:r>
    </w:p>
    <w:p w:rsidR="00276761" w:rsidRPr="002000AE" w:rsidRDefault="00276761" w:rsidP="00514922">
      <w:pPr>
        <w:widowControl w:val="0"/>
        <w:autoSpaceDE w:val="0"/>
        <w:autoSpaceDN w:val="0"/>
        <w:adjustRightInd w:val="0"/>
        <w:spacing w:after="0" w:line="240" w:lineRule="auto"/>
        <w:rPr>
          <w:rFonts w:ascii="Times New Roman" w:hAnsi="Times New Roman"/>
          <w:color w:val="000000"/>
          <w:sz w:val="24"/>
          <w:szCs w:val="24"/>
          <w:lang w:eastAsia="ru-RU"/>
        </w:rPr>
      </w:pPr>
      <w:r w:rsidRPr="002000AE">
        <w:rPr>
          <w:rFonts w:ascii="Times New Roman" w:hAnsi="Times New Roman"/>
          <w:color w:val="000000"/>
          <w:sz w:val="24"/>
          <w:szCs w:val="24"/>
          <w:lang w:eastAsia="ru-RU"/>
        </w:rPr>
        <w:t xml:space="preserve">Решение изготовлено в полном объеме </w:t>
      </w:r>
      <w:r w:rsidR="008C2E6F">
        <w:rPr>
          <w:rFonts w:ascii="Times New Roman" w:hAnsi="Times New Roman"/>
          <w:color w:val="000000"/>
          <w:sz w:val="24"/>
          <w:szCs w:val="24"/>
          <w:lang w:eastAsia="ru-RU"/>
        </w:rPr>
        <w:t>2</w:t>
      </w:r>
      <w:r w:rsidR="003B3866">
        <w:rPr>
          <w:rFonts w:ascii="Times New Roman" w:hAnsi="Times New Roman"/>
          <w:color w:val="000000"/>
          <w:sz w:val="24"/>
          <w:szCs w:val="24"/>
          <w:lang w:eastAsia="ru-RU"/>
        </w:rPr>
        <w:t>2</w:t>
      </w:r>
      <w:r w:rsidR="00AF71C4">
        <w:rPr>
          <w:rFonts w:ascii="Times New Roman" w:hAnsi="Times New Roman"/>
          <w:color w:val="000000"/>
          <w:sz w:val="24"/>
          <w:szCs w:val="24"/>
          <w:lang w:eastAsia="ru-RU"/>
        </w:rPr>
        <w:t xml:space="preserve"> </w:t>
      </w:r>
      <w:r w:rsidR="008C2E6F">
        <w:rPr>
          <w:rFonts w:ascii="Times New Roman" w:hAnsi="Times New Roman"/>
          <w:color w:val="000000"/>
          <w:sz w:val="24"/>
          <w:szCs w:val="24"/>
          <w:lang w:eastAsia="ru-RU"/>
        </w:rPr>
        <w:t>декабря</w:t>
      </w:r>
      <w:r w:rsidR="007365E1" w:rsidRPr="002000AE">
        <w:rPr>
          <w:rFonts w:ascii="Times New Roman" w:hAnsi="Times New Roman"/>
          <w:color w:val="000000"/>
          <w:sz w:val="24"/>
          <w:szCs w:val="24"/>
          <w:lang w:eastAsia="ru-RU"/>
        </w:rPr>
        <w:t xml:space="preserve"> 2022</w:t>
      </w:r>
      <w:r w:rsidRPr="002000AE">
        <w:rPr>
          <w:rFonts w:ascii="Times New Roman" w:hAnsi="Times New Roman"/>
          <w:color w:val="000000"/>
          <w:sz w:val="24"/>
          <w:szCs w:val="24"/>
          <w:lang w:eastAsia="ru-RU"/>
        </w:rPr>
        <w:t xml:space="preserve"> года. </w:t>
      </w:r>
    </w:p>
    <w:p w:rsidR="00276761" w:rsidRPr="002000AE" w:rsidRDefault="00276761" w:rsidP="00514922">
      <w:pPr>
        <w:widowControl w:val="0"/>
        <w:autoSpaceDE w:val="0"/>
        <w:autoSpaceDN w:val="0"/>
        <w:adjustRightInd w:val="0"/>
        <w:spacing w:after="0" w:line="240" w:lineRule="auto"/>
        <w:rPr>
          <w:rFonts w:ascii="Times New Roman" w:hAnsi="Times New Roman"/>
          <w:color w:val="000000"/>
          <w:sz w:val="24"/>
          <w:szCs w:val="24"/>
          <w:lang w:eastAsia="ru-RU"/>
        </w:rPr>
      </w:pPr>
      <w:r w:rsidRPr="002000AE">
        <w:rPr>
          <w:rFonts w:ascii="Times New Roman" w:hAnsi="Times New Roman"/>
          <w:color w:val="000000"/>
          <w:sz w:val="24"/>
          <w:szCs w:val="24"/>
          <w:lang w:eastAsia="ru-RU"/>
        </w:rPr>
        <w:t>На заседании производилась видеозапись.</w:t>
      </w:r>
    </w:p>
    <w:p w:rsidR="00276761" w:rsidRPr="002000AE" w:rsidRDefault="00276761" w:rsidP="00514922">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
    <w:p w:rsidR="008C2E6F" w:rsidRDefault="00705A11" w:rsidP="0051492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000AE">
        <w:rPr>
          <w:rFonts w:ascii="Times New Roman" w:eastAsia="Times New Roman" w:hAnsi="Times New Roman"/>
          <w:color w:val="000000"/>
          <w:sz w:val="24"/>
          <w:szCs w:val="24"/>
          <w:lang w:eastAsia="ru-RU"/>
        </w:rPr>
        <w:t>Комиссия Псковского УФАС России по контролю в сфере закупок (далее – Комиссия) в составе:</w:t>
      </w:r>
    </w:p>
    <w:p w:rsidR="00705A11" w:rsidRPr="002000AE" w:rsidRDefault="00705A11" w:rsidP="0051492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000AE">
        <w:rPr>
          <w:rFonts w:ascii="Times New Roman" w:hAnsi="Times New Roman"/>
          <w:color w:val="000000"/>
          <w:sz w:val="24"/>
          <w:szCs w:val="24"/>
        </w:rPr>
        <w:t xml:space="preserve">рассмотрев жалобу с использованием системы </w:t>
      </w:r>
      <w:proofErr w:type="spellStart"/>
      <w:r w:rsidRPr="002000AE">
        <w:rPr>
          <w:rFonts w:ascii="Times New Roman" w:hAnsi="Times New Roman"/>
          <w:color w:val="000000"/>
          <w:sz w:val="24"/>
          <w:szCs w:val="24"/>
        </w:rPr>
        <w:t>видеоконференц</w:t>
      </w:r>
      <w:proofErr w:type="spellEnd"/>
      <w:r w:rsidRPr="002000AE">
        <w:rPr>
          <w:rFonts w:ascii="Times New Roman" w:hAnsi="Times New Roman"/>
          <w:color w:val="000000"/>
          <w:sz w:val="24"/>
          <w:szCs w:val="24"/>
        </w:rPr>
        <w:t xml:space="preserve">-связи </w:t>
      </w:r>
      <w:r w:rsidR="003B3866" w:rsidRPr="003B3866">
        <w:rPr>
          <w:rFonts w:ascii="Times New Roman" w:hAnsi="Times New Roman"/>
          <w:color w:val="000000"/>
          <w:sz w:val="24"/>
          <w:szCs w:val="24"/>
        </w:rPr>
        <w:t>ИП Б</w:t>
      </w:r>
      <w:r w:rsidR="008043EA">
        <w:rPr>
          <w:rFonts w:ascii="Times New Roman" w:hAnsi="Times New Roman"/>
          <w:color w:val="000000"/>
          <w:sz w:val="24"/>
          <w:szCs w:val="24"/>
        </w:rPr>
        <w:t>НА</w:t>
      </w:r>
      <w:r w:rsidR="003B3866" w:rsidRPr="003B3866">
        <w:rPr>
          <w:rFonts w:ascii="Times New Roman" w:hAnsi="Times New Roman"/>
          <w:color w:val="000000"/>
          <w:sz w:val="24"/>
          <w:szCs w:val="24"/>
        </w:rPr>
        <w:t xml:space="preserve"> на положение извещения о проведении электронного аукциона на выполнение работ по объекту: «Капитальный ремонт здания Муниципального бюджетного учреждения «</w:t>
      </w:r>
      <w:proofErr w:type="spellStart"/>
      <w:r w:rsidR="003B3866" w:rsidRPr="003B3866">
        <w:rPr>
          <w:rFonts w:ascii="Times New Roman" w:hAnsi="Times New Roman"/>
          <w:color w:val="000000"/>
          <w:sz w:val="24"/>
          <w:szCs w:val="24"/>
        </w:rPr>
        <w:t>Плюсская</w:t>
      </w:r>
      <w:proofErr w:type="spellEnd"/>
      <w:r w:rsidR="003B3866" w:rsidRPr="003B3866">
        <w:rPr>
          <w:rFonts w:ascii="Times New Roman" w:hAnsi="Times New Roman"/>
          <w:color w:val="000000"/>
          <w:sz w:val="24"/>
          <w:szCs w:val="24"/>
        </w:rPr>
        <w:t xml:space="preserve"> районная центральная библиотека», расположенного по адресу: Псковская область, </w:t>
      </w:r>
      <w:proofErr w:type="spellStart"/>
      <w:r w:rsidR="003B3866" w:rsidRPr="003B3866">
        <w:rPr>
          <w:rFonts w:ascii="Times New Roman" w:hAnsi="Times New Roman"/>
          <w:color w:val="000000"/>
          <w:sz w:val="24"/>
          <w:szCs w:val="24"/>
        </w:rPr>
        <w:t>Плюсский</w:t>
      </w:r>
      <w:proofErr w:type="spellEnd"/>
      <w:r w:rsidR="003B3866" w:rsidRPr="003B3866">
        <w:rPr>
          <w:rFonts w:ascii="Times New Roman" w:hAnsi="Times New Roman"/>
          <w:color w:val="000000"/>
          <w:sz w:val="24"/>
          <w:szCs w:val="24"/>
        </w:rPr>
        <w:t xml:space="preserve"> район, </w:t>
      </w:r>
      <w:proofErr w:type="spellStart"/>
      <w:r w:rsidR="003B3866" w:rsidRPr="003B3866">
        <w:rPr>
          <w:rFonts w:ascii="Times New Roman" w:hAnsi="Times New Roman"/>
          <w:color w:val="000000"/>
          <w:sz w:val="24"/>
          <w:szCs w:val="24"/>
        </w:rPr>
        <w:t>р.п.Плюсса</w:t>
      </w:r>
      <w:proofErr w:type="spellEnd"/>
      <w:r w:rsidR="003B3866" w:rsidRPr="003B3866">
        <w:rPr>
          <w:rFonts w:ascii="Times New Roman" w:hAnsi="Times New Roman"/>
          <w:color w:val="000000"/>
          <w:sz w:val="24"/>
          <w:szCs w:val="24"/>
        </w:rPr>
        <w:t xml:space="preserve">, </w:t>
      </w:r>
      <w:proofErr w:type="spellStart"/>
      <w:r w:rsidR="003B3866" w:rsidRPr="003B3866">
        <w:rPr>
          <w:rFonts w:ascii="Times New Roman" w:hAnsi="Times New Roman"/>
          <w:color w:val="000000"/>
          <w:sz w:val="24"/>
          <w:szCs w:val="24"/>
        </w:rPr>
        <w:t>ул.Ленина</w:t>
      </w:r>
      <w:proofErr w:type="spellEnd"/>
      <w:r w:rsidR="003B3866" w:rsidRPr="003B3866">
        <w:rPr>
          <w:rFonts w:ascii="Times New Roman" w:hAnsi="Times New Roman"/>
          <w:color w:val="000000"/>
          <w:sz w:val="24"/>
          <w:szCs w:val="24"/>
        </w:rPr>
        <w:t xml:space="preserve">, д.18» (номер </w:t>
      </w:r>
      <w:r w:rsidR="003B3866">
        <w:rPr>
          <w:rFonts w:ascii="Times New Roman" w:hAnsi="Times New Roman"/>
          <w:color w:val="000000"/>
          <w:sz w:val="24"/>
          <w:szCs w:val="24"/>
        </w:rPr>
        <w:t>извещения: 0157300007922000040)</w:t>
      </w:r>
      <w:r w:rsidR="00A51127">
        <w:rPr>
          <w:rFonts w:ascii="Times New Roman" w:hAnsi="Times New Roman"/>
          <w:color w:val="000000"/>
          <w:sz w:val="24"/>
          <w:szCs w:val="24"/>
        </w:rPr>
        <w:t xml:space="preserve"> </w:t>
      </w:r>
      <w:r w:rsidRPr="002000AE">
        <w:rPr>
          <w:rFonts w:ascii="Times New Roman" w:hAnsi="Times New Roman"/>
          <w:color w:val="000000"/>
          <w:sz w:val="24"/>
          <w:szCs w:val="24"/>
        </w:rPr>
        <w:t xml:space="preserve">и в результате осуществления внеплановой проверки в соответствии с п.1 ч.15 ст.99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rsidR="00276761" w:rsidRPr="002000AE" w:rsidRDefault="00276761" w:rsidP="00514922">
      <w:pPr>
        <w:pStyle w:val="a8"/>
        <w:widowControl w:val="0"/>
        <w:spacing w:before="0" w:beforeAutospacing="0" w:after="0" w:afterAutospacing="0"/>
        <w:jc w:val="both"/>
        <w:rPr>
          <w:color w:val="000000"/>
        </w:rPr>
      </w:pPr>
      <w:r w:rsidRPr="002000AE">
        <w:rPr>
          <w:color w:val="000000"/>
        </w:rPr>
        <w:t xml:space="preserve">                                                 </w:t>
      </w:r>
    </w:p>
    <w:p w:rsidR="00276761" w:rsidRPr="002000AE" w:rsidRDefault="00276761" w:rsidP="00514922">
      <w:pPr>
        <w:pStyle w:val="a8"/>
        <w:widowControl w:val="0"/>
        <w:spacing w:before="0" w:beforeAutospacing="0" w:after="0" w:afterAutospacing="0"/>
        <w:jc w:val="center"/>
        <w:rPr>
          <w:b/>
        </w:rPr>
      </w:pPr>
      <w:r w:rsidRPr="002000AE">
        <w:rPr>
          <w:b/>
        </w:rPr>
        <w:t>УСТАНОВИЛА:</w:t>
      </w:r>
    </w:p>
    <w:p w:rsidR="00276761" w:rsidRPr="002000AE" w:rsidRDefault="00276761" w:rsidP="00514922">
      <w:pPr>
        <w:pStyle w:val="a8"/>
        <w:widowControl w:val="0"/>
        <w:spacing w:before="0" w:beforeAutospacing="0" w:after="0" w:afterAutospacing="0"/>
        <w:jc w:val="both"/>
      </w:pPr>
    </w:p>
    <w:p w:rsidR="007365E1" w:rsidRPr="00A51127" w:rsidRDefault="00276761" w:rsidP="00A51127">
      <w:pPr>
        <w:pStyle w:val="a8"/>
        <w:widowControl w:val="0"/>
        <w:spacing w:before="0" w:beforeAutospacing="0" w:after="0" w:afterAutospacing="0"/>
        <w:jc w:val="both"/>
      </w:pPr>
      <w:r w:rsidRPr="002000AE">
        <w:rPr>
          <w:color w:val="000000"/>
        </w:rPr>
        <w:t xml:space="preserve">         </w:t>
      </w:r>
      <w:r w:rsidR="003B3866">
        <w:rPr>
          <w:color w:val="000000"/>
        </w:rPr>
        <w:t>10</w:t>
      </w:r>
      <w:r w:rsidR="007365E1" w:rsidRPr="002000AE">
        <w:rPr>
          <w:color w:val="000000"/>
        </w:rPr>
        <w:t>.</w:t>
      </w:r>
      <w:r w:rsidR="008C2E6F">
        <w:rPr>
          <w:color w:val="000000"/>
        </w:rPr>
        <w:t>12</w:t>
      </w:r>
      <w:r w:rsidR="007365E1" w:rsidRPr="002000AE">
        <w:rPr>
          <w:color w:val="000000"/>
        </w:rPr>
        <w:t xml:space="preserve">.2022 </w:t>
      </w:r>
      <w:r w:rsidR="003B3866">
        <w:rPr>
          <w:color w:val="000000"/>
        </w:rPr>
        <w:t xml:space="preserve">Заказчиком </w:t>
      </w:r>
      <w:r w:rsidRPr="002000AE">
        <w:rPr>
          <w:color w:val="000000"/>
        </w:rPr>
        <w:t xml:space="preserve">объявлен </w:t>
      </w:r>
      <w:r w:rsidR="007365E1" w:rsidRPr="002000AE">
        <w:t xml:space="preserve">электронный аукцион </w:t>
      </w:r>
      <w:r w:rsidR="003B3866" w:rsidRPr="003B3866">
        <w:t xml:space="preserve">на выполнение работ по объекту: «Капитальный ремонт здания Муниципального бюджетного учреждения </w:t>
      </w:r>
      <w:r w:rsidR="003B3866" w:rsidRPr="003B3866">
        <w:lastRenderedPageBreak/>
        <w:t>«</w:t>
      </w:r>
      <w:proofErr w:type="spellStart"/>
      <w:r w:rsidR="003B3866" w:rsidRPr="003B3866">
        <w:t>Плюсская</w:t>
      </w:r>
      <w:proofErr w:type="spellEnd"/>
      <w:r w:rsidR="003B3866" w:rsidRPr="003B3866">
        <w:t xml:space="preserve"> районная центральная библиотека», расположенного по адресу: Псковская область, </w:t>
      </w:r>
      <w:proofErr w:type="spellStart"/>
      <w:r w:rsidR="003B3866" w:rsidRPr="003B3866">
        <w:t>Плюсский</w:t>
      </w:r>
      <w:proofErr w:type="spellEnd"/>
      <w:r w:rsidR="003B3866" w:rsidRPr="003B3866">
        <w:t xml:space="preserve"> район, </w:t>
      </w:r>
      <w:proofErr w:type="spellStart"/>
      <w:r w:rsidR="003B3866" w:rsidRPr="003B3866">
        <w:t>р.п.Плюсса</w:t>
      </w:r>
      <w:proofErr w:type="spellEnd"/>
      <w:r w:rsidR="003B3866" w:rsidRPr="003B3866">
        <w:t xml:space="preserve">, </w:t>
      </w:r>
      <w:proofErr w:type="spellStart"/>
      <w:r w:rsidR="003B3866" w:rsidRPr="003B3866">
        <w:t>ул.Ленина</w:t>
      </w:r>
      <w:proofErr w:type="spellEnd"/>
      <w:r w:rsidR="003B3866" w:rsidRPr="003B3866">
        <w:t>, д.18» (номер извещения: 0157300007922000040)</w:t>
      </w:r>
      <w:r w:rsidR="003B3866">
        <w:t>.</w:t>
      </w:r>
    </w:p>
    <w:p w:rsidR="00276761" w:rsidRPr="002000AE" w:rsidRDefault="001A0E41" w:rsidP="0051492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000AE">
        <w:rPr>
          <w:rFonts w:ascii="Times New Roman" w:eastAsia="Times New Roman" w:hAnsi="Times New Roman"/>
          <w:color w:val="000000"/>
          <w:sz w:val="24"/>
          <w:szCs w:val="24"/>
          <w:lang w:eastAsia="ru-RU"/>
        </w:rPr>
        <w:t>Извещение №</w:t>
      </w:r>
      <w:r w:rsidR="003B3866" w:rsidRPr="003B3866">
        <w:rPr>
          <w:rFonts w:ascii="Times New Roman" w:hAnsi="Times New Roman"/>
          <w:sz w:val="24"/>
          <w:szCs w:val="24"/>
        </w:rPr>
        <w:t>0157300007922000040</w:t>
      </w:r>
      <w:r w:rsidR="00EC2603" w:rsidRPr="002000AE">
        <w:rPr>
          <w:rFonts w:ascii="Times New Roman" w:hAnsi="Times New Roman"/>
          <w:sz w:val="24"/>
          <w:szCs w:val="24"/>
        </w:rPr>
        <w:t xml:space="preserve"> </w:t>
      </w:r>
      <w:r w:rsidR="000777ED" w:rsidRPr="002000AE">
        <w:rPr>
          <w:rFonts w:ascii="Times New Roman" w:hAnsi="Times New Roman"/>
          <w:sz w:val="24"/>
          <w:szCs w:val="24"/>
        </w:rPr>
        <w:t>о</w:t>
      </w:r>
      <w:r w:rsidR="00276761" w:rsidRPr="002000AE">
        <w:rPr>
          <w:rFonts w:ascii="Times New Roman" w:eastAsia="Times New Roman" w:hAnsi="Times New Roman"/>
          <w:color w:val="000000"/>
          <w:sz w:val="24"/>
          <w:szCs w:val="24"/>
          <w:lang w:eastAsia="ru-RU"/>
        </w:rPr>
        <w:t xml:space="preserve"> проведении вышеуказанного </w:t>
      </w:r>
      <w:r w:rsidR="00D461D0" w:rsidRPr="002000AE">
        <w:rPr>
          <w:rFonts w:ascii="Times New Roman" w:eastAsia="Times New Roman" w:hAnsi="Times New Roman"/>
          <w:color w:val="000000"/>
          <w:sz w:val="24"/>
          <w:szCs w:val="24"/>
          <w:lang w:eastAsia="ru-RU"/>
        </w:rPr>
        <w:t>электронного аукциона</w:t>
      </w:r>
      <w:r w:rsidR="00276761" w:rsidRPr="002000AE">
        <w:rPr>
          <w:rFonts w:ascii="Times New Roman" w:eastAsia="Times New Roman" w:hAnsi="Times New Roman"/>
          <w:color w:val="000000"/>
          <w:sz w:val="24"/>
          <w:szCs w:val="24"/>
          <w:lang w:eastAsia="ru-RU"/>
        </w:rPr>
        <w:t xml:space="preserve"> размещено в Единой информационной системе (далее – ЕИС) в сети </w:t>
      </w:r>
      <w:proofErr w:type="gramStart"/>
      <w:r w:rsidR="00276761" w:rsidRPr="002000AE">
        <w:rPr>
          <w:rFonts w:ascii="Times New Roman" w:eastAsia="Times New Roman" w:hAnsi="Times New Roman"/>
          <w:color w:val="000000"/>
          <w:sz w:val="24"/>
          <w:szCs w:val="24"/>
          <w:lang w:eastAsia="ru-RU"/>
        </w:rPr>
        <w:t>Интернет  www.zakupki.gov.ru</w:t>
      </w:r>
      <w:proofErr w:type="gramEnd"/>
      <w:r w:rsidR="00276761" w:rsidRPr="002000AE">
        <w:rPr>
          <w:rFonts w:ascii="Times New Roman" w:eastAsia="Times New Roman" w:hAnsi="Times New Roman"/>
          <w:color w:val="000000"/>
          <w:sz w:val="24"/>
          <w:szCs w:val="24"/>
          <w:lang w:eastAsia="ru-RU"/>
        </w:rPr>
        <w:t xml:space="preserve">  </w:t>
      </w:r>
      <w:r w:rsidR="003B3866" w:rsidRPr="003B3866">
        <w:rPr>
          <w:rFonts w:ascii="Times New Roman" w:eastAsia="Times New Roman" w:hAnsi="Times New Roman"/>
          <w:color w:val="000000"/>
          <w:sz w:val="24"/>
          <w:szCs w:val="24"/>
          <w:lang w:eastAsia="ru-RU"/>
        </w:rPr>
        <w:t>10.12.2022 16:56</w:t>
      </w:r>
      <w:r w:rsidR="00276761" w:rsidRPr="00A51127">
        <w:rPr>
          <w:rFonts w:ascii="Times New Roman" w:eastAsia="Times New Roman" w:hAnsi="Times New Roman"/>
          <w:color w:val="000000"/>
          <w:sz w:val="24"/>
          <w:szCs w:val="24"/>
          <w:lang w:eastAsia="ru-RU"/>
        </w:rPr>
        <w:t>.</w:t>
      </w:r>
    </w:p>
    <w:p w:rsidR="00276761" w:rsidRPr="002000AE" w:rsidRDefault="00276761" w:rsidP="0051492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000AE">
        <w:rPr>
          <w:rFonts w:ascii="Times New Roman" w:eastAsia="Times New Roman" w:hAnsi="Times New Roman"/>
          <w:color w:val="000000"/>
          <w:sz w:val="24"/>
          <w:szCs w:val="24"/>
          <w:lang w:eastAsia="ru-RU"/>
        </w:rPr>
        <w:t xml:space="preserve">Начальная (максимальная) цена контракта –  </w:t>
      </w:r>
      <w:r w:rsidR="003B3866" w:rsidRPr="003B3866">
        <w:rPr>
          <w:rFonts w:ascii="Times New Roman" w:eastAsia="Times New Roman" w:hAnsi="Times New Roman"/>
          <w:color w:val="000000"/>
          <w:sz w:val="24"/>
          <w:szCs w:val="24"/>
          <w:lang w:eastAsia="ru-RU"/>
        </w:rPr>
        <w:t>27 307 796,00</w:t>
      </w:r>
      <w:r w:rsidR="003B3866">
        <w:rPr>
          <w:rFonts w:ascii="Times New Roman" w:eastAsia="Times New Roman" w:hAnsi="Times New Roman"/>
          <w:color w:val="000000"/>
          <w:sz w:val="24"/>
          <w:szCs w:val="24"/>
          <w:lang w:eastAsia="ru-RU"/>
        </w:rPr>
        <w:t xml:space="preserve"> </w:t>
      </w:r>
      <w:r w:rsidRPr="002000AE">
        <w:rPr>
          <w:rFonts w:ascii="Times New Roman" w:eastAsia="Times New Roman" w:hAnsi="Times New Roman"/>
          <w:color w:val="000000"/>
          <w:sz w:val="24"/>
          <w:szCs w:val="24"/>
          <w:lang w:eastAsia="ru-RU"/>
        </w:rPr>
        <w:t>рубл</w:t>
      </w:r>
      <w:r w:rsidR="00A51127">
        <w:rPr>
          <w:rFonts w:ascii="Times New Roman" w:eastAsia="Times New Roman" w:hAnsi="Times New Roman"/>
          <w:color w:val="000000"/>
          <w:sz w:val="24"/>
          <w:szCs w:val="24"/>
          <w:lang w:eastAsia="ru-RU"/>
        </w:rPr>
        <w:t>ей</w:t>
      </w:r>
      <w:r w:rsidRPr="002000AE">
        <w:rPr>
          <w:rFonts w:ascii="Times New Roman" w:eastAsia="Times New Roman" w:hAnsi="Times New Roman"/>
          <w:color w:val="000000"/>
          <w:sz w:val="24"/>
          <w:szCs w:val="24"/>
          <w:lang w:eastAsia="ru-RU"/>
        </w:rPr>
        <w:t>.</w:t>
      </w:r>
    </w:p>
    <w:p w:rsidR="00276761" w:rsidRPr="002000AE" w:rsidRDefault="00276761" w:rsidP="00514922">
      <w:pPr>
        <w:widowControl w:val="0"/>
        <w:autoSpaceDE w:val="0"/>
        <w:autoSpaceDN w:val="0"/>
        <w:adjustRightInd w:val="0"/>
        <w:spacing w:after="0" w:line="240" w:lineRule="auto"/>
        <w:ind w:firstLine="567"/>
        <w:jc w:val="both"/>
        <w:rPr>
          <w:rFonts w:ascii="Times New Roman" w:hAnsi="Times New Roman"/>
          <w:color w:val="334059"/>
          <w:sz w:val="24"/>
          <w:szCs w:val="24"/>
        </w:rPr>
      </w:pPr>
      <w:r w:rsidRPr="002000AE">
        <w:rPr>
          <w:rFonts w:ascii="Times New Roman" w:eastAsia="Times New Roman" w:hAnsi="Times New Roman"/>
          <w:color w:val="000000"/>
          <w:sz w:val="24"/>
          <w:szCs w:val="24"/>
          <w:lang w:eastAsia="ru-RU"/>
        </w:rPr>
        <w:t xml:space="preserve">Дата и время окончания срока подачи заявок на участие в </w:t>
      </w:r>
      <w:r w:rsidR="003266E0" w:rsidRPr="002000AE">
        <w:rPr>
          <w:rFonts w:ascii="Times New Roman" w:eastAsia="Times New Roman" w:hAnsi="Times New Roman"/>
          <w:color w:val="000000"/>
          <w:sz w:val="24"/>
          <w:szCs w:val="24"/>
          <w:lang w:eastAsia="ru-RU"/>
        </w:rPr>
        <w:t>электронном аукционе</w:t>
      </w:r>
      <w:r w:rsidR="0045348A" w:rsidRPr="002000AE">
        <w:rPr>
          <w:rFonts w:ascii="Times New Roman" w:eastAsia="Times New Roman" w:hAnsi="Times New Roman"/>
          <w:color w:val="000000"/>
          <w:sz w:val="24"/>
          <w:szCs w:val="24"/>
          <w:lang w:eastAsia="ru-RU"/>
        </w:rPr>
        <w:t xml:space="preserve"> </w:t>
      </w:r>
      <w:r w:rsidR="008C2E6F">
        <w:rPr>
          <w:rFonts w:ascii="Times New Roman" w:eastAsia="Times New Roman" w:hAnsi="Times New Roman"/>
          <w:color w:val="000000"/>
          <w:sz w:val="24"/>
          <w:szCs w:val="24"/>
          <w:lang w:eastAsia="ru-RU"/>
        </w:rPr>
        <w:t>-</w:t>
      </w:r>
      <w:r w:rsidR="003B3866" w:rsidRPr="003B3866">
        <w:rPr>
          <w:rFonts w:ascii="Times New Roman" w:hAnsi="Times New Roman"/>
          <w:color w:val="000000" w:themeColor="text1"/>
          <w:sz w:val="24"/>
          <w:szCs w:val="24"/>
        </w:rPr>
        <w:t>19.12.2022 13:00</w:t>
      </w:r>
      <w:r w:rsidRPr="008C2E6F">
        <w:rPr>
          <w:rFonts w:ascii="Times New Roman" w:hAnsi="Times New Roman"/>
          <w:color w:val="000000" w:themeColor="text1"/>
          <w:sz w:val="24"/>
          <w:szCs w:val="24"/>
        </w:rPr>
        <w:t>.</w:t>
      </w:r>
    </w:p>
    <w:p w:rsidR="00276761" w:rsidRPr="002000AE" w:rsidRDefault="00276761" w:rsidP="00514922">
      <w:pPr>
        <w:widowControl w:val="0"/>
        <w:autoSpaceDE w:val="0"/>
        <w:autoSpaceDN w:val="0"/>
        <w:adjustRightInd w:val="0"/>
        <w:spacing w:after="0" w:line="240" w:lineRule="auto"/>
        <w:ind w:firstLine="567"/>
        <w:jc w:val="both"/>
        <w:rPr>
          <w:rFonts w:ascii="Times New Roman" w:hAnsi="Times New Roman"/>
          <w:color w:val="334059"/>
          <w:sz w:val="24"/>
          <w:szCs w:val="24"/>
        </w:rPr>
      </w:pPr>
      <w:r w:rsidRPr="002000AE">
        <w:rPr>
          <w:rFonts w:ascii="Times New Roman" w:eastAsia="Times New Roman" w:hAnsi="Times New Roman"/>
          <w:color w:val="000000"/>
          <w:sz w:val="24"/>
          <w:szCs w:val="24"/>
          <w:lang w:eastAsia="ru-RU"/>
        </w:rPr>
        <w:t>Оператор электронной площадки</w:t>
      </w:r>
      <w:r w:rsidR="001A0E41" w:rsidRPr="002000AE">
        <w:rPr>
          <w:rFonts w:ascii="Times New Roman" w:eastAsia="Times New Roman" w:hAnsi="Times New Roman"/>
          <w:color w:val="000000"/>
          <w:sz w:val="24"/>
          <w:szCs w:val="24"/>
          <w:lang w:eastAsia="ru-RU"/>
        </w:rPr>
        <w:t>:</w:t>
      </w:r>
      <w:r w:rsidRPr="002000AE">
        <w:rPr>
          <w:rFonts w:ascii="Times New Roman" w:eastAsia="Times New Roman" w:hAnsi="Times New Roman"/>
          <w:color w:val="000000"/>
          <w:sz w:val="24"/>
          <w:szCs w:val="24"/>
          <w:lang w:eastAsia="ru-RU"/>
        </w:rPr>
        <w:t xml:space="preserve"> </w:t>
      </w:r>
      <w:r w:rsidR="003B3866" w:rsidRPr="003B3866">
        <w:rPr>
          <w:rFonts w:ascii="Times New Roman" w:hAnsi="Times New Roman"/>
          <w:sz w:val="24"/>
          <w:szCs w:val="24"/>
        </w:rPr>
        <w:t>АО «Сбербанк-АСТ»</w:t>
      </w:r>
      <w:r w:rsidR="00EC2603" w:rsidRPr="008C2E6F">
        <w:rPr>
          <w:rFonts w:ascii="Times New Roman" w:hAnsi="Times New Roman"/>
          <w:sz w:val="24"/>
          <w:szCs w:val="24"/>
        </w:rPr>
        <w:t>.</w:t>
      </w:r>
    </w:p>
    <w:p w:rsidR="00276761" w:rsidRPr="002000AE" w:rsidRDefault="00AF71C4" w:rsidP="0051492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3B3866">
        <w:rPr>
          <w:rFonts w:ascii="Times New Roman" w:eastAsia="Times New Roman" w:hAnsi="Times New Roman"/>
          <w:color w:val="000000"/>
          <w:sz w:val="24"/>
          <w:szCs w:val="24"/>
          <w:lang w:eastAsia="ru-RU"/>
        </w:rPr>
        <w:t>8</w:t>
      </w:r>
      <w:r w:rsidR="007365E1" w:rsidRPr="002000AE">
        <w:rPr>
          <w:rFonts w:ascii="Times New Roman" w:eastAsia="Times New Roman" w:hAnsi="Times New Roman"/>
          <w:color w:val="000000"/>
          <w:sz w:val="24"/>
          <w:szCs w:val="24"/>
          <w:lang w:eastAsia="ru-RU"/>
        </w:rPr>
        <w:t>.</w:t>
      </w:r>
      <w:r w:rsidR="008C2E6F">
        <w:rPr>
          <w:rFonts w:ascii="Times New Roman" w:eastAsia="Times New Roman" w:hAnsi="Times New Roman"/>
          <w:color w:val="000000"/>
          <w:sz w:val="24"/>
          <w:szCs w:val="24"/>
          <w:lang w:eastAsia="ru-RU"/>
        </w:rPr>
        <w:t>12.</w:t>
      </w:r>
      <w:r w:rsidR="007365E1" w:rsidRPr="002000AE">
        <w:rPr>
          <w:rFonts w:ascii="Times New Roman" w:eastAsia="Times New Roman" w:hAnsi="Times New Roman"/>
          <w:color w:val="000000"/>
          <w:sz w:val="24"/>
          <w:szCs w:val="24"/>
          <w:lang w:eastAsia="ru-RU"/>
        </w:rPr>
        <w:t>2022</w:t>
      </w:r>
      <w:r w:rsidR="001A0E41" w:rsidRPr="002000AE">
        <w:rPr>
          <w:rFonts w:ascii="Times New Roman" w:eastAsia="Times New Roman" w:hAnsi="Times New Roman"/>
          <w:color w:val="000000"/>
          <w:sz w:val="24"/>
          <w:szCs w:val="24"/>
          <w:lang w:eastAsia="ru-RU"/>
        </w:rPr>
        <w:t xml:space="preserve"> года</w:t>
      </w:r>
      <w:r>
        <w:rPr>
          <w:rFonts w:ascii="Times New Roman" w:eastAsia="Times New Roman" w:hAnsi="Times New Roman"/>
          <w:color w:val="000000"/>
          <w:sz w:val="24"/>
          <w:szCs w:val="24"/>
          <w:lang w:eastAsia="ru-RU"/>
        </w:rPr>
        <w:t xml:space="preserve"> </w:t>
      </w:r>
      <w:r w:rsidR="002E78AA" w:rsidRPr="002000AE">
        <w:rPr>
          <w:rFonts w:ascii="Times New Roman" w:eastAsia="Times New Roman" w:hAnsi="Times New Roman"/>
          <w:color w:val="000000"/>
          <w:sz w:val="24"/>
          <w:szCs w:val="24"/>
          <w:lang w:eastAsia="ru-RU"/>
        </w:rPr>
        <w:t>(</w:t>
      </w:r>
      <w:proofErr w:type="gramStart"/>
      <w:r w:rsidR="002E78AA" w:rsidRPr="002000AE">
        <w:rPr>
          <w:rFonts w:ascii="Times New Roman" w:eastAsia="Times New Roman" w:hAnsi="Times New Roman"/>
          <w:color w:val="000000"/>
          <w:sz w:val="24"/>
          <w:szCs w:val="24"/>
          <w:lang w:eastAsia="ru-RU"/>
        </w:rPr>
        <w:t>вх.№</w:t>
      </w:r>
      <w:proofErr w:type="gramEnd"/>
      <w:r w:rsidR="008C2E6F">
        <w:rPr>
          <w:rFonts w:ascii="Times New Roman" w:eastAsia="Times New Roman" w:hAnsi="Times New Roman"/>
          <w:color w:val="000000"/>
          <w:sz w:val="24"/>
          <w:szCs w:val="24"/>
          <w:lang w:eastAsia="ru-RU"/>
        </w:rPr>
        <w:t>1</w:t>
      </w:r>
      <w:r w:rsidR="003B3866">
        <w:rPr>
          <w:rFonts w:ascii="Times New Roman" w:eastAsia="Times New Roman" w:hAnsi="Times New Roman"/>
          <w:color w:val="000000"/>
          <w:sz w:val="24"/>
          <w:szCs w:val="24"/>
          <w:lang w:eastAsia="ru-RU"/>
        </w:rPr>
        <w:t>372</w:t>
      </w:r>
      <w:r w:rsidR="008C2E6F">
        <w:rPr>
          <w:rFonts w:ascii="Times New Roman" w:eastAsia="Times New Roman" w:hAnsi="Times New Roman"/>
          <w:color w:val="000000"/>
          <w:sz w:val="24"/>
          <w:szCs w:val="24"/>
          <w:lang w:eastAsia="ru-RU"/>
        </w:rPr>
        <w:t>-ЭП/22</w:t>
      </w:r>
      <w:r w:rsidR="00276761" w:rsidRPr="002000AE">
        <w:rPr>
          <w:rFonts w:ascii="Times New Roman" w:eastAsia="Times New Roman" w:hAnsi="Times New Roman"/>
          <w:color w:val="000000"/>
          <w:sz w:val="24"/>
          <w:szCs w:val="24"/>
          <w:lang w:eastAsia="ru-RU"/>
        </w:rPr>
        <w:t xml:space="preserve">) поступила жалоба от Заявителя. </w:t>
      </w:r>
    </w:p>
    <w:p w:rsidR="0045348A" w:rsidRPr="002000AE" w:rsidRDefault="00276761" w:rsidP="0051492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000AE">
        <w:rPr>
          <w:rFonts w:ascii="Times New Roman" w:eastAsia="Times New Roman" w:hAnsi="Times New Roman"/>
          <w:color w:val="000000"/>
          <w:sz w:val="24"/>
          <w:szCs w:val="24"/>
          <w:lang w:eastAsia="ru-RU"/>
        </w:rPr>
        <w:t xml:space="preserve">Рассмотрение жалобы состоялось </w:t>
      </w:r>
      <w:r w:rsidR="008C2E6F">
        <w:rPr>
          <w:rFonts w:ascii="Times New Roman" w:eastAsia="Times New Roman" w:hAnsi="Times New Roman"/>
          <w:color w:val="000000"/>
          <w:sz w:val="24"/>
          <w:szCs w:val="24"/>
          <w:lang w:eastAsia="ru-RU"/>
        </w:rPr>
        <w:t>2</w:t>
      </w:r>
      <w:r w:rsidR="003B3866">
        <w:rPr>
          <w:rFonts w:ascii="Times New Roman" w:eastAsia="Times New Roman" w:hAnsi="Times New Roman"/>
          <w:color w:val="000000"/>
          <w:sz w:val="24"/>
          <w:szCs w:val="24"/>
          <w:lang w:eastAsia="ru-RU"/>
        </w:rPr>
        <w:t>2</w:t>
      </w:r>
      <w:r w:rsidR="007365E1" w:rsidRPr="002000AE">
        <w:rPr>
          <w:rFonts w:ascii="Times New Roman" w:eastAsia="Times New Roman" w:hAnsi="Times New Roman"/>
          <w:color w:val="000000"/>
          <w:sz w:val="24"/>
          <w:szCs w:val="24"/>
          <w:lang w:eastAsia="ru-RU"/>
        </w:rPr>
        <w:t>.</w:t>
      </w:r>
      <w:r w:rsidR="008C2E6F">
        <w:rPr>
          <w:rFonts w:ascii="Times New Roman" w:eastAsia="Times New Roman" w:hAnsi="Times New Roman"/>
          <w:color w:val="000000"/>
          <w:sz w:val="24"/>
          <w:szCs w:val="24"/>
          <w:lang w:eastAsia="ru-RU"/>
        </w:rPr>
        <w:t>12</w:t>
      </w:r>
      <w:r w:rsidR="00A55648" w:rsidRPr="002000AE">
        <w:rPr>
          <w:rFonts w:ascii="Times New Roman" w:eastAsia="Times New Roman" w:hAnsi="Times New Roman"/>
          <w:color w:val="000000"/>
          <w:sz w:val="24"/>
          <w:szCs w:val="24"/>
          <w:lang w:eastAsia="ru-RU"/>
        </w:rPr>
        <w:t>.</w:t>
      </w:r>
      <w:r w:rsidR="007365E1" w:rsidRPr="002000AE">
        <w:rPr>
          <w:rFonts w:ascii="Times New Roman" w:eastAsia="Times New Roman" w:hAnsi="Times New Roman"/>
          <w:color w:val="000000"/>
          <w:sz w:val="24"/>
          <w:szCs w:val="24"/>
          <w:lang w:eastAsia="ru-RU"/>
        </w:rPr>
        <w:t>202</w:t>
      </w:r>
      <w:r w:rsidR="0045348A" w:rsidRPr="002000AE">
        <w:rPr>
          <w:rFonts w:ascii="Times New Roman" w:eastAsia="Times New Roman" w:hAnsi="Times New Roman"/>
          <w:color w:val="000000"/>
          <w:sz w:val="24"/>
          <w:szCs w:val="24"/>
          <w:lang w:eastAsia="ru-RU"/>
        </w:rPr>
        <w:t>2</w:t>
      </w:r>
      <w:r w:rsidR="007365E1" w:rsidRPr="002000AE">
        <w:rPr>
          <w:rFonts w:ascii="Times New Roman" w:eastAsia="Times New Roman" w:hAnsi="Times New Roman"/>
          <w:color w:val="000000"/>
          <w:sz w:val="24"/>
          <w:szCs w:val="24"/>
          <w:lang w:eastAsia="ru-RU"/>
        </w:rPr>
        <w:t xml:space="preserve"> года в 1</w:t>
      </w:r>
      <w:r w:rsidR="003B3866">
        <w:rPr>
          <w:rFonts w:ascii="Times New Roman" w:eastAsia="Times New Roman" w:hAnsi="Times New Roman"/>
          <w:color w:val="000000"/>
          <w:sz w:val="24"/>
          <w:szCs w:val="24"/>
          <w:lang w:eastAsia="ru-RU"/>
        </w:rPr>
        <w:t>1</w:t>
      </w:r>
      <w:r w:rsidR="00BF7BE9" w:rsidRPr="002000AE">
        <w:rPr>
          <w:rFonts w:ascii="Times New Roman" w:eastAsia="Times New Roman" w:hAnsi="Times New Roman"/>
          <w:color w:val="000000"/>
          <w:sz w:val="24"/>
          <w:szCs w:val="24"/>
          <w:lang w:eastAsia="ru-RU"/>
        </w:rPr>
        <w:t xml:space="preserve"> часов </w:t>
      </w:r>
      <w:r w:rsidR="00AF71C4">
        <w:rPr>
          <w:rFonts w:ascii="Times New Roman" w:eastAsia="Times New Roman" w:hAnsi="Times New Roman"/>
          <w:color w:val="000000"/>
          <w:sz w:val="24"/>
          <w:szCs w:val="24"/>
          <w:lang w:eastAsia="ru-RU"/>
        </w:rPr>
        <w:t>0</w:t>
      </w:r>
      <w:r w:rsidR="007365E1" w:rsidRPr="002000AE">
        <w:rPr>
          <w:rFonts w:ascii="Times New Roman" w:eastAsia="Times New Roman" w:hAnsi="Times New Roman"/>
          <w:color w:val="000000"/>
          <w:sz w:val="24"/>
          <w:szCs w:val="24"/>
          <w:lang w:eastAsia="ru-RU"/>
        </w:rPr>
        <w:t>0 минут</w:t>
      </w:r>
      <w:r w:rsidR="0045348A" w:rsidRPr="002000AE">
        <w:rPr>
          <w:rFonts w:ascii="Times New Roman" w:eastAsia="Times New Roman" w:hAnsi="Times New Roman"/>
          <w:color w:val="000000"/>
          <w:sz w:val="24"/>
          <w:szCs w:val="24"/>
          <w:lang w:eastAsia="ru-RU"/>
        </w:rPr>
        <w:t>.</w:t>
      </w:r>
    </w:p>
    <w:p w:rsidR="004C4B58" w:rsidRPr="002000AE" w:rsidRDefault="00276761" w:rsidP="00514922">
      <w:pPr>
        <w:widowControl w:val="0"/>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2000AE">
        <w:rPr>
          <w:rFonts w:ascii="Times New Roman" w:eastAsia="Times New Roman" w:hAnsi="Times New Roman"/>
          <w:b/>
          <w:color w:val="000000"/>
          <w:sz w:val="24"/>
          <w:szCs w:val="24"/>
          <w:lang w:eastAsia="ru-RU"/>
        </w:rPr>
        <w:t>По мнению Заявителя, его права и законные интересы нарушены следующими действиями Заказчика (жалоба в материалах дела</w:t>
      </w:r>
      <w:r w:rsidR="00886C7A" w:rsidRPr="002000AE">
        <w:rPr>
          <w:rFonts w:ascii="Times New Roman" w:eastAsia="Times New Roman" w:hAnsi="Times New Roman"/>
          <w:b/>
          <w:color w:val="000000"/>
          <w:sz w:val="24"/>
          <w:szCs w:val="24"/>
          <w:lang w:eastAsia="ru-RU"/>
        </w:rPr>
        <w:t xml:space="preserve"> </w:t>
      </w:r>
      <w:proofErr w:type="gramStart"/>
      <w:r w:rsidR="002E78AA" w:rsidRPr="002000AE">
        <w:rPr>
          <w:rFonts w:ascii="Times New Roman" w:eastAsia="Times New Roman" w:hAnsi="Times New Roman"/>
          <w:b/>
          <w:color w:val="000000"/>
          <w:sz w:val="24"/>
          <w:szCs w:val="24"/>
          <w:lang w:eastAsia="ru-RU"/>
        </w:rPr>
        <w:t>вх</w:t>
      </w:r>
      <w:r w:rsidR="00AF37B2" w:rsidRPr="00AF37B2">
        <w:rPr>
          <w:rFonts w:ascii="Times New Roman" w:eastAsia="Times New Roman" w:hAnsi="Times New Roman"/>
          <w:b/>
          <w:color w:val="000000"/>
          <w:sz w:val="24"/>
          <w:szCs w:val="24"/>
          <w:lang w:eastAsia="ru-RU"/>
        </w:rPr>
        <w:t>.№</w:t>
      </w:r>
      <w:proofErr w:type="gramEnd"/>
      <w:r w:rsidR="00AF37B2" w:rsidRPr="00AF37B2">
        <w:rPr>
          <w:rFonts w:ascii="Times New Roman" w:eastAsia="Times New Roman" w:hAnsi="Times New Roman"/>
          <w:b/>
          <w:color w:val="000000"/>
          <w:sz w:val="24"/>
          <w:szCs w:val="24"/>
          <w:lang w:eastAsia="ru-RU"/>
        </w:rPr>
        <w:t>1</w:t>
      </w:r>
      <w:r w:rsidR="003B3866">
        <w:rPr>
          <w:rFonts w:ascii="Times New Roman" w:eastAsia="Times New Roman" w:hAnsi="Times New Roman"/>
          <w:b/>
          <w:color w:val="000000"/>
          <w:sz w:val="24"/>
          <w:szCs w:val="24"/>
          <w:lang w:eastAsia="ru-RU"/>
        </w:rPr>
        <w:t>372</w:t>
      </w:r>
      <w:r w:rsidR="00AF37B2" w:rsidRPr="00AF37B2">
        <w:rPr>
          <w:rFonts w:ascii="Times New Roman" w:eastAsia="Times New Roman" w:hAnsi="Times New Roman"/>
          <w:b/>
          <w:color w:val="000000"/>
          <w:sz w:val="24"/>
          <w:szCs w:val="24"/>
          <w:lang w:eastAsia="ru-RU"/>
        </w:rPr>
        <w:t>-ЭП/22</w:t>
      </w:r>
      <w:r w:rsidR="00AF37B2">
        <w:rPr>
          <w:rFonts w:ascii="Times New Roman" w:eastAsia="Times New Roman" w:hAnsi="Times New Roman"/>
          <w:b/>
          <w:color w:val="000000"/>
          <w:sz w:val="24"/>
          <w:szCs w:val="24"/>
          <w:lang w:eastAsia="ru-RU"/>
        </w:rPr>
        <w:t xml:space="preserve"> </w:t>
      </w:r>
      <w:r w:rsidR="0068682E" w:rsidRPr="002000AE">
        <w:rPr>
          <w:rFonts w:ascii="Times New Roman" w:eastAsia="Times New Roman" w:hAnsi="Times New Roman"/>
          <w:b/>
          <w:color w:val="000000"/>
          <w:sz w:val="24"/>
          <w:szCs w:val="24"/>
          <w:lang w:eastAsia="ru-RU"/>
        </w:rPr>
        <w:t xml:space="preserve">от </w:t>
      </w:r>
      <w:r w:rsidR="00AF71C4">
        <w:rPr>
          <w:rFonts w:ascii="Times New Roman" w:eastAsia="Times New Roman" w:hAnsi="Times New Roman"/>
          <w:b/>
          <w:color w:val="000000"/>
          <w:sz w:val="24"/>
          <w:szCs w:val="24"/>
          <w:lang w:eastAsia="ru-RU"/>
        </w:rPr>
        <w:t>1</w:t>
      </w:r>
      <w:r w:rsidR="003B3866">
        <w:rPr>
          <w:rFonts w:ascii="Times New Roman" w:eastAsia="Times New Roman" w:hAnsi="Times New Roman"/>
          <w:b/>
          <w:color w:val="000000"/>
          <w:sz w:val="24"/>
          <w:szCs w:val="24"/>
          <w:lang w:eastAsia="ru-RU"/>
        </w:rPr>
        <w:t>8</w:t>
      </w:r>
      <w:r w:rsidR="00A50B1B" w:rsidRPr="002000AE">
        <w:rPr>
          <w:rFonts w:ascii="Times New Roman" w:eastAsia="Times New Roman" w:hAnsi="Times New Roman"/>
          <w:b/>
          <w:color w:val="000000"/>
          <w:sz w:val="24"/>
          <w:szCs w:val="24"/>
          <w:lang w:eastAsia="ru-RU"/>
        </w:rPr>
        <w:t>.</w:t>
      </w:r>
      <w:r w:rsidR="00AF37B2">
        <w:rPr>
          <w:rFonts w:ascii="Times New Roman" w:eastAsia="Times New Roman" w:hAnsi="Times New Roman"/>
          <w:b/>
          <w:color w:val="000000"/>
          <w:sz w:val="24"/>
          <w:szCs w:val="24"/>
          <w:lang w:eastAsia="ru-RU"/>
        </w:rPr>
        <w:t>12</w:t>
      </w:r>
      <w:r w:rsidR="00A50B1B" w:rsidRPr="002000AE">
        <w:rPr>
          <w:rFonts w:ascii="Times New Roman" w:eastAsia="Times New Roman" w:hAnsi="Times New Roman"/>
          <w:b/>
          <w:color w:val="000000"/>
          <w:sz w:val="24"/>
          <w:szCs w:val="24"/>
          <w:lang w:eastAsia="ru-RU"/>
        </w:rPr>
        <w:t>.2022</w:t>
      </w:r>
      <w:r w:rsidR="007F3537" w:rsidRPr="002000AE">
        <w:rPr>
          <w:rFonts w:ascii="Times New Roman" w:eastAsia="Times New Roman" w:hAnsi="Times New Roman"/>
          <w:b/>
          <w:color w:val="000000"/>
          <w:sz w:val="24"/>
          <w:szCs w:val="24"/>
          <w:lang w:eastAsia="ru-RU"/>
        </w:rPr>
        <w:t xml:space="preserve"> </w:t>
      </w:r>
      <w:r w:rsidR="00886C7A" w:rsidRPr="002000AE">
        <w:rPr>
          <w:rFonts w:ascii="Times New Roman" w:eastAsia="Times New Roman" w:hAnsi="Times New Roman"/>
          <w:b/>
          <w:color w:val="000000"/>
          <w:sz w:val="24"/>
          <w:szCs w:val="24"/>
          <w:lang w:eastAsia="ru-RU"/>
        </w:rPr>
        <w:t>г.</w:t>
      </w:r>
      <w:r w:rsidRPr="002000AE">
        <w:rPr>
          <w:rFonts w:ascii="Times New Roman" w:eastAsia="Times New Roman" w:hAnsi="Times New Roman"/>
          <w:b/>
          <w:color w:val="000000"/>
          <w:sz w:val="24"/>
          <w:szCs w:val="24"/>
          <w:lang w:eastAsia="ru-RU"/>
        </w:rPr>
        <w:t>).</w:t>
      </w:r>
    </w:p>
    <w:p w:rsidR="003B3866" w:rsidRDefault="003B3866" w:rsidP="003B3866">
      <w:pPr>
        <w:pStyle w:val="a9"/>
        <w:widowControl w:val="0"/>
        <w:numPr>
          <w:ilvl w:val="0"/>
          <w:numId w:val="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3866">
        <w:rPr>
          <w:rFonts w:ascii="Times New Roman" w:eastAsia="Times New Roman" w:hAnsi="Times New Roman"/>
          <w:color w:val="000000"/>
          <w:sz w:val="24"/>
          <w:szCs w:val="24"/>
          <w:lang w:eastAsia="ru-RU"/>
        </w:rPr>
        <w:t xml:space="preserve">Описание объекта закупки содержит указание на товарные знаки без </w:t>
      </w:r>
    </w:p>
    <w:p w:rsidR="003B3866" w:rsidRDefault="003B3866" w:rsidP="003B386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3866">
        <w:rPr>
          <w:rFonts w:ascii="Times New Roman" w:eastAsia="Times New Roman" w:hAnsi="Times New Roman"/>
          <w:color w:val="000000"/>
          <w:sz w:val="24"/>
          <w:szCs w:val="24"/>
          <w:lang w:eastAsia="ru-RU"/>
        </w:rPr>
        <w:t>сопровождения словами «или эквивалент» (выравнивающие смеси типа «</w:t>
      </w:r>
      <w:proofErr w:type="spellStart"/>
      <w:r w:rsidRPr="003B3866">
        <w:rPr>
          <w:rFonts w:ascii="Times New Roman" w:eastAsia="Times New Roman" w:hAnsi="Times New Roman"/>
          <w:color w:val="000000"/>
          <w:sz w:val="24"/>
          <w:szCs w:val="24"/>
          <w:lang w:eastAsia="ru-RU"/>
        </w:rPr>
        <w:t>Ветонит</w:t>
      </w:r>
      <w:proofErr w:type="spellEnd"/>
      <w:r w:rsidRPr="003B3866">
        <w:rPr>
          <w:rFonts w:ascii="Times New Roman" w:eastAsia="Times New Roman" w:hAnsi="Times New Roman"/>
          <w:color w:val="000000"/>
          <w:sz w:val="24"/>
          <w:szCs w:val="24"/>
          <w:lang w:eastAsia="ru-RU"/>
        </w:rPr>
        <w:t>», подвесные потолки «</w:t>
      </w:r>
      <w:proofErr w:type="spellStart"/>
      <w:r w:rsidRPr="003B3866">
        <w:rPr>
          <w:rFonts w:ascii="Times New Roman" w:eastAsia="Times New Roman" w:hAnsi="Times New Roman"/>
          <w:color w:val="000000"/>
          <w:sz w:val="24"/>
          <w:szCs w:val="24"/>
          <w:lang w:eastAsia="ru-RU"/>
        </w:rPr>
        <w:t>Армстронг</w:t>
      </w:r>
      <w:proofErr w:type="spellEnd"/>
      <w:r w:rsidRPr="003B3866">
        <w:rPr>
          <w:rFonts w:ascii="Times New Roman" w:eastAsia="Times New Roman" w:hAnsi="Times New Roman"/>
          <w:color w:val="000000"/>
          <w:sz w:val="24"/>
          <w:szCs w:val="24"/>
          <w:lang w:eastAsia="ru-RU"/>
        </w:rPr>
        <w:t>»</w:t>
      </w:r>
      <w:r w:rsidR="003E3EDC">
        <w:rPr>
          <w:rFonts w:ascii="Times New Roman" w:eastAsia="Times New Roman" w:hAnsi="Times New Roman"/>
          <w:color w:val="000000"/>
          <w:sz w:val="24"/>
          <w:szCs w:val="24"/>
          <w:lang w:eastAsia="ru-RU"/>
        </w:rPr>
        <w:t>)</w:t>
      </w:r>
      <w:r w:rsidRPr="003B3866">
        <w:rPr>
          <w:rFonts w:ascii="Times New Roman" w:eastAsia="Times New Roman" w:hAnsi="Times New Roman"/>
          <w:color w:val="000000"/>
          <w:sz w:val="24"/>
          <w:szCs w:val="24"/>
          <w:lang w:eastAsia="ru-RU"/>
        </w:rPr>
        <w:t>.</w:t>
      </w:r>
    </w:p>
    <w:p w:rsidR="003E3EDC" w:rsidRDefault="003E3EDC" w:rsidP="003E3EDC">
      <w:pPr>
        <w:pStyle w:val="a9"/>
        <w:widowControl w:val="0"/>
        <w:numPr>
          <w:ilvl w:val="0"/>
          <w:numId w:val="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Требование о предоставлении участником закупки в составе заявки сведений </w:t>
      </w:r>
    </w:p>
    <w:p w:rsidR="003B3866" w:rsidRPr="003B3866" w:rsidRDefault="003E3EDC" w:rsidP="0051492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E3EDC">
        <w:rPr>
          <w:rFonts w:ascii="Times New Roman" w:eastAsia="Times New Roman" w:hAnsi="Times New Roman"/>
          <w:color w:val="000000"/>
          <w:sz w:val="24"/>
          <w:szCs w:val="24"/>
          <w:lang w:eastAsia="ru-RU"/>
        </w:rPr>
        <w:t xml:space="preserve">установлено не в соответствии с действующей редакцией </w:t>
      </w:r>
      <w:proofErr w:type="spellStart"/>
      <w:r w:rsidRPr="003E3EDC">
        <w:rPr>
          <w:rFonts w:ascii="Times New Roman" w:eastAsia="Times New Roman" w:hAnsi="Times New Roman"/>
          <w:color w:val="000000"/>
          <w:sz w:val="24"/>
          <w:szCs w:val="24"/>
          <w:lang w:eastAsia="ru-RU"/>
        </w:rPr>
        <w:t>п.п</w:t>
      </w:r>
      <w:proofErr w:type="spellEnd"/>
      <w:r w:rsidRPr="003E3EDC">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в</w:t>
      </w:r>
      <w:r w:rsidRPr="003E3EDC">
        <w:rPr>
          <w:rFonts w:ascii="Times New Roman" w:eastAsia="Times New Roman" w:hAnsi="Times New Roman"/>
          <w:color w:val="000000"/>
          <w:sz w:val="24"/>
          <w:szCs w:val="24"/>
          <w:lang w:eastAsia="ru-RU"/>
        </w:rPr>
        <w:t>» ч.1 п.1 ст.43 Закона о контрактной системе.</w:t>
      </w:r>
    </w:p>
    <w:p w:rsidR="002666CF" w:rsidRDefault="00C44C68" w:rsidP="00514922">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A50B1B" w:rsidRPr="002000AE">
        <w:rPr>
          <w:rFonts w:ascii="Times New Roman" w:eastAsia="Times New Roman" w:hAnsi="Times New Roman"/>
          <w:b/>
          <w:color w:val="000000"/>
          <w:sz w:val="24"/>
          <w:szCs w:val="24"/>
          <w:lang w:eastAsia="ru-RU"/>
        </w:rPr>
        <w:t>Представител</w:t>
      </w:r>
      <w:r w:rsidR="00D04B1A">
        <w:rPr>
          <w:rFonts w:ascii="Times New Roman" w:eastAsia="Times New Roman" w:hAnsi="Times New Roman"/>
          <w:b/>
          <w:color w:val="000000"/>
          <w:sz w:val="24"/>
          <w:szCs w:val="24"/>
          <w:lang w:eastAsia="ru-RU"/>
        </w:rPr>
        <w:t>ь</w:t>
      </w:r>
      <w:r w:rsidR="00EC2603" w:rsidRPr="002000AE">
        <w:rPr>
          <w:rFonts w:ascii="Times New Roman" w:eastAsia="Times New Roman" w:hAnsi="Times New Roman"/>
          <w:b/>
          <w:color w:val="000000"/>
          <w:sz w:val="24"/>
          <w:szCs w:val="24"/>
          <w:lang w:eastAsia="ru-RU"/>
        </w:rPr>
        <w:t xml:space="preserve"> Заказчика </w:t>
      </w:r>
      <w:r w:rsidR="003E3EDC">
        <w:rPr>
          <w:rFonts w:ascii="Times New Roman" w:eastAsia="Times New Roman" w:hAnsi="Times New Roman"/>
          <w:b/>
          <w:color w:val="000000"/>
          <w:sz w:val="24"/>
          <w:szCs w:val="24"/>
          <w:lang w:eastAsia="ru-RU"/>
        </w:rPr>
        <w:t xml:space="preserve">не </w:t>
      </w:r>
      <w:r w:rsidR="00596689" w:rsidRPr="002000AE">
        <w:rPr>
          <w:rFonts w:ascii="Times New Roman" w:eastAsia="Times New Roman" w:hAnsi="Times New Roman"/>
          <w:b/>
          <w:color w:val="000000"/>
          <w:sz w:val="24"/>
          <w:szCs w:val="24"/>
          <w:lang w:eastAsia="ru-RU"/>
        </w:rPr>
        <w:t>с</w:t>
      </w:r>
      <w:r w:rsidR="00276761" w:rsidRPr="002000AE">
        <w:rPr>
          <w:rFonts w:ascii="Times New Roman" w:eastAsia="Times New Roman" w:hAnsi="Times New Roman"/>
          <w:b/>
          <w:color w:val="000000"/>
          <w:sz w:val="24"/>
          <w:szCs w:val="24"/>
          <w:lang w:eastAsia="ru-RU"/>
        </w:rPr>
        <w:t>о</w:t>
      </w:r>
      <w:r w:rsidR="00680D6D" w:rsidRPr="002000AE">
        <w:rPr>
          <w:rFonts w:ascii="Times New Roman" w:eastAsia="Times New Roman" w:hAnsi="Times New Roman"/>
          <w:b/>
          <w:color w:val="000000"/>
          <w:sz w:val="24"/>
          <w:szCs w:val="24"/>
          <w:lang w:eastAsia="ru-RU"/>
        </w:rPr>
        <w:t>гласил</w:t>
      </w:r>
      <w:r w:rsidR="00D04B1A">
        <w:rPr>
          <w:rFonts w:ascii="Times New Roman" w:eastAsia="Times New Roman" w:hAnsi="Times New Roman"/>
          <w:b/>
          <w:color w:val="000000"/>
          <w:sz w:val="24"/>
          <w:szCs w:val="24"/>
          <w:lang w:eastAsia="ru-RU"/>
        </w:rPr>
        <w:t>ся</w:t>
      </w:r>
      <w:r w:rsidR="00B330F6" w:rsidRPr="002000AE">
        <w:rPr>
          <w:rFonts w:ascii="Times New Roman" w:eastAsia="Times New Roman" w:hAnsi="Times New Roman"/>
          <w:b/>
          <w:color w:val="000000"/>
          <w:sz w:val="24"/>
          <w:szCs w:val="24"/>
          <w:lang w:eastAsia="ru-RU"/>
        </w:rPr>
        <w:t xml:space="preserve"> с доводами Заявителя и </w:t>
      </w:r>
      <w:r w:rsidR="00276761" w:rsidRPr="002000AE">
        <w:rPr>
          <w:rFonts w:ascii="Times New Roman" w:eastAsia="Times New Roman" w:hAnsi="Times New Roman"/>
          <w:b/>
          <w:color w:val="000000"/>
          <w:sz w:val="24"/>
          <w:szCs w:val="24"/>
          <w:lang w:eastAsia="ru-RU"/>
        </w:rPr>
        <w:t xml:space="preserve">сообщил следующее </w:t>
      </w:r>
      <w:r w:rsidR="00276761" w:rsidRPr="00696B4B">
        <w:rPr>
          <w:rFonts w:ascii="Times New Roman" w:eastAsia="Times New Roman" w:hAnsi="Times New Roman"/>
          <w:b/>
          <w:color w:val="000000"/>
          <w:sz w:val="24"/>
          <w:szCs w:val="24"/>
          <w:lang w:eastAsia="ru-RU"/>
        </w:rPr>
        <w:t xml:space="preserve">(письменные объяснения </w:t>
      </w:r>
      <w:r w:rsidR="00B1110D">
        <w:rPr>
          <w:rFonts w:ascii="Times New Roman" w:eastAsia="Times New Roman" w:hAnsi="Times New Roman"/>
          <w:b/>
          <w:color w:val="000000"/>
          <w:sz w:val="24"/>
          <w:szCs w:val="24"/>
          <w:lang w:eastAsia="ru-RU"/>
        </w:rPr>
        <w:t xml:space="preserve">№553 </w:t>
      </w:r>
      <w:r w:rsidR="00A70910" w:rsidRPr="00696B4B">
        <w:rPr>
          <w:rFonts w:ascii="Times New Roman" w:eastAsia="Times New Roman" w:hAnsi="Times New Roman"/>
          <w:b/>
          <w:color w:val="000000"/>
          <w:sz w:val="24"/>
          <w:szCs w:val="24"/>
          <w:lang w:eastAsia="ru-RU"/>
        </w:rPr>
        <w:t xml:space="preserve">от </w:t>
      </w:r>
      <w:r w:rsidR="00FC0DAD" w:rsidRPr="00696B4B">
        <w:rPr>
          <w:rFonts w:ascii="Times New Roman" w:eastAsia="Times New Roman" w:hAnsi="Times New Roman"/>
          <w:b/>
          <w:color w:val="000000"/>
          <w:sz w:val="24"/>
          <w:szCs w:val="24"/>
          <w:lang w:eastAsia="ru-RU"/>
        </w:rPr>
        <w:t>1</w:t>
      </w:r>
      <w:r w:rsidR="00696B4B" w:rsidRPr="00696B4B">
        <w:rPr>
          <w:rFonts w:ascii="Times New Roman" w:eastAsia="Times New Roman" w:hAnsi="Times New Roman"/>
          <w:b/>
          <w:color w:val="000000"/>
          <w:sz w:val="24"/>
          <w:szCs w:val="24"/>
          <w:lang w:eastAsia="ru-RU"/>
        </w:rPr>
        <w:t>9</w:t>
      </w:r>
      <w:r w:rsidR="00A50B1B" w:rsidRPr="00696B4B">
        <w:rPr>
          <w:rFonts w:ascii="Times New Roman" w:eastAsia="Times New Roman" w:hAnsi="Times New Roman"/>
          <w:b/>
          <w:color w:val="000000"/>
          <w:sz w:val="24"/>
          <w:szCs w:val="24"/>
          <w:lang w:eastAsia="ru-RU"/>
        </w:rPr>
        <w:t>.</w:t>
      </w:r>
      <w:r w:rsidR="00696B4B" w:rsidRPr="00696B4B">
        <w:rPr>
          <w:rFonts w:ascii="Times New Roman" w:eastAsia="Times New Roman" w:hAnsi="Times New Roman"/>
          <w:b/>
          <w:color w:val="000000"/>
          <w:sz w:val="24"/>
          <w:szCs w:val="24"/>
          <w:lang w:eastAsia="ru-RU"/>
        </w:rPr>
        <w:t>12</w:t>
      </w:r>
      <w:r w:rsidR="00A50B1B" w:rsidRPr="00696B4B">
        <w:rPr>
          <w:rFonts w:ascii="Times New Roman" w:eastAsia="Times New Roman" w:hAnsi="Times New Roman"/>
          <w:b/>
          <w:color w:val="000000"/>
          <w:sz w:val="24"/>
          <w:szCs w:val="24"/>
          <w:lang w:eastAsia="ru-RU"/>
        </w:rPr>
        <w:t>.2022</w:t>
      </w:r>
      <w:r w:rsidR="00276761" w:rsidRPr="00696B4B">
        <w:rPr>
          <w:rFonts w:ascii="Times New Roman" w:eastAsia="Times New Roman" w:hAnsi="Times New Roman"/>
          <w:b/>
          <w:color w:val="000000"/>
          <w:sz w:val="24"/>
          <w:szCs w:val="24"/>
          <w:lang w:eastAsia="ru-RU"/>
        </w:rPr>
        <w:t xml:space="preserve"> года</w:t>
      </w:r>
      <w:r w:rsidR="00596689" w:rsidRPr="00696B4B">
        <w:rPr>
          <w:rFonts w:ascii="Times New Roman" w:eastAsia="Times New Roman" w:hAnsi="Times New Roman"/>
          <w:b/>
          <w:color w:val="000000"/>
          <w:sz w:val="24"/>
          <w:szCs w:val="24"/>
          <w:lang w:eastAsia="ru-RU"/>
        </w:rPr>
        <w:t>,</w:t>
      </w:r>
      <w:r w:rsidR="00A039BE" w:rsidRPr="00696B4B">
        <w:rPr>
          <w:rFonts w:ascii="Times New Roman" w:eastAsia="Times New Roman" w:hAnsi="Times New Roman"/>
          <w:b/>
          <w:color w:val="000000"/>
          <w:sz w:val="24"/>
          <w:szCs w:val="24"/>
          <w:lang w:eastAsia="ru-RU"/>
        </w:rPr>
        <w:t xml:space="preserve"> </w:t>
      </w:r>
      <w:r w:rsidR="00276761" w:rsidRPr="00696B4B">
        <w:rPr>
          <w:rFonts w:ascii="Times New Roman" w:eastAsia="Times New Roman" w:hAnsi="Times New Roman"/>
          <w:b/>
          <w:color w:val="000000"/>
          <w:sz w:val="24"/>
          <w:szCs w:val="24"/>
          <w:lang w:eastAsia="ru-RU"/>
        </w:rPr>
        <w:t>в материалах дела):</w:t>
      </w:r>
    </w:p>
    <w:p w:rsidR="005F41A8" w:rsidRDefault="005F41A8" w:rsidP="003E3ED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5F41A8">
        <w:rPr>
          <w:rFonts w:ascii="Times New Roman" w:hAnsi="Times New Roman"/>
          <w:color w:val="000000"/>
          <w:sz w:val="24"/>
          <w:szCs w:val="24"/>
        </w:rPr>
        <w:t xml:space="preserve">1. </w:t>
      </w:r>
      <w:r w:rsidR="003E3EDC">
        <w:rPr>
          <w:rFonts w:ascii="Times New Roman" w:hAnsi="Times New Roman"/>
          <w:color w:val="000000"/>
          <w:sz w:val="24"/>
          <w:szCs w:val="24"/>
        </w:rPr>
        <w:t>Закупка осуществляется по п.8 ч.1 ст.33 Закона о контрактной системе</w:t>
      </w:r>
      <w:r w:rsidR="00C8048A">
        <w:rPr>
          <w:rFonts w:ascii="Times New Roman" w:hAnsi="Times New Roman"/>
          <w:color w:val="000000"/>
          <w:sz w:val="24"/>
          <w:szCs w:val="24"/>
        </w:rPr>
        <w:t xml:space="preserve">, предметом является не закупка </w:t>
      </w:r>
      <w:proofErr w:type="gramStart"/>
      <w:r w:rsidR="00C8048A">
        <w:rPr>
          <w:rFonts w:ascii="Times New Roman" w:hAnsi="Times New Roman"/>
          <w:color w:val="000000"/>
          <w:sz w:val="24"/>
          <w:szCs w:val="24"/>
        </w:rPr>
        <w:t>товара</w:t>
      </w:r>
      <w:proofErr w:type="gramEnd"/>
      <w:r w:rsidR="00C8048A">
        <w:rPr>
          <w:rFonts w:ascii="Times New Roman" w:hAnsi="Times New Roman"/>
          <w:color w:val="000000"/>
          <w:sz w:val="24"/>
          <w:szCs w:val="24"/>
        </w:rPr>
        <w:t xml:space="preserve"> а выполнение работ по капитальному ремонту с использованием товара. Производство работ будет осуществляться в соответствии с проектной документацией, получившей положительное заключение ГАУ «</w:t>
      </w:r>
      <w:proofErr w:type="spellStart"/>
      <w:r w:rsidR="00C8048A">
        <w:rPr>
          <w:rFonts w:ascii="Times New Roman" w:hAnsi="Times New Roman"/>
          <w:color w:val="000000"/>
          <w:sz w:val="24"/>
          <w:szCs w:val="24"/>
        </w:rPr>
        <w:t>Госэкспертиза</w:t>
      </w:r>
      <w:proofErr w:type="spellEnd"/>
      <w:r w:rsidR="00C8048A">
        <w:rPr>
          <w:rFonts w:ascii="Times New Roman" w:hAnsi="Times New Roman"/>
          <w:color w:val="000000"/>
          <w:sz w:val="24"/>
          <w:szCs w:val="24"/>
        </w:rPr>
        <w:t xml:space="preserve"> Псковской области» №60-1-1-2-025273-2020 от 17.06.2020 года.</w:t>
      </w:r>
      <w:r w:rsidR="003E3EDC">
        <w:rPr>
          <w:rFonts w:ascii="Times New Roman" w:hAnsi="Times New Roman"/>
          <w:color w:val="000000"/>
          <w:sz w:val="24"/>
          <w:szCs w:val="24"/>
        </w:rPr>
        <w:t xml:space="preserve"> </w:t>
      </w:r>
    </w:p>
    <w:p w:rsidR="00C8048A" w:rsidRPr="00C8048A" w:rsidRDefault="00C8048A" w:rsidP="003E3ED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C8048A">
        <w:rPr>
          <w:rFonts w:ascii="Times New Roman" w:hAnsi="Times New Roman"/>
          <w:color w:val="000000"/>
          <w:sz w:val="24"/>
          <w:szCs w:val="24"/>
        </w:rPr>
        <w:t xml:space="preserve">2. </w:t>
      </w:r>
      <w:r w:rsidR="008043EA">
        <w:rPr>
          <w:rFonts w:ascii="Times New Roman" w:hAnsi="Times New Roman"/>
          <w:color w:val="000000"/>
          <w:sz w:val="24"/>
          <w:szCs w:val="24"/>
        </w:rPr>
        <w:t>Формулировка требования к содержанию заявки никаким образом не может препятствовать подаче заявки.</w:t>
      </w:r>
    </w:p>
    <w:p w:rsidR="00110935" w:rsidRDefault="00B705C7" w:rsidP="00514922">
      <w:pPr>
        <w:widowControl w:val="0"/>
        <w:autoSpaceDE w:val="0"/>
        <w:autoSpaceDN w:val="0"/>
        <w:adjustRightInd w:val="0"/>
        <w:spacing w:after="0" w:line="240" w:lineRule="auto"/>
        <w:ind w:firstLine="567"/>
        <w:jc w:val="both"/>
        <w:rPr>
          <w:rStyle w:val="blk"/>
          <w:b/>
        </w:rPr>
      </w:pPr>
      <w:r w:rsidRPr="002000AE">
        <w:rPr>
          <w:rFonts w:ascii="Times New Roman" w:hAnsi="Times New Roman"/>
          <w:b/>
          <w:color w:val="000000"/>
          <w:sz w:val="24"/>
          <w:szCs w:val="24"/>
        </w:rPr>
        <w:t>В результате рассмотрения жалобы установлены следующие нарушения:</w:t>
      </w:r>
      <w:r w:rsidR="002923DB" w:rsidRPr="002000AE">
        <w:rPr>
          <w:rFonts w:ascii="Times New Roman" w:hAnsi="Times New Roman"/>
          <w:color w:val="000000"/>
          <w:sz w:val="24"/>
          <w:szCs w:val="24"/>
        </w:rPr>
        <w:t xml:space="preserve">  </w:t>
      </w:r>
      <w:r w:rsidR="00F87EE7" w:rsidRPr="00B90ADB">
        <w:rPr>
          <w:rStyle w:val="blk"/>
          <w:b/>
        </w:rPr>
        <w:t xml:space="preserve">         </w:t>
      </w:r>
      <w:r w:rsidR="00110935">
        <w:rPr>
          <w:rStyle w:val="blk"/>
          <w:b/>
        </w:rPr>
        <w:t xml:space="preserve">            </w:t>
      </w:r>
    </w:p>
    <w:p w:rsidR="00A6729D" w:rsidRPr="00A6729D" w:rsidRDefault="00F87EE7" w:rsidP="00A6729D">
      <w:pPr>
        <w:widowControl w:val="0"/>
        <w:autoSpaceDE w:val="0"/>
        <w:autoSpaceDN w:val="0"/>
        <w:adjustRightInd w:val="0"/>
        <w:spacing w:after="0" w:line="240" w:lineRule="auto"/>
        <w:ind w:firstLine="567"/>
        <w:jc w:val="both"/>
        <w:rPr>
          <w:rStyle w:val="blk"/>
          <w:rFonts w:ascii="Times New Roman" w:hAnsi="Times New Roman"/>
          <w:sz w:val="24"/>
          <w:szCs w:val="24"/>
        </w:rPr>
      </w:pPr>
      <w:r w:rsidRPr="00110935">
        <w:rPr>
          <w:rStyle w:val="blk"/>
          <w:rFonts w:ascii="Times New Roman" w:hAnsi="Times New Roman"/>
          <w:b/>
          <w:sz w:val="24"/>
          <w:szCs w:val="24"/>
        </w:rPr>
        <w:t xml:space="preserve">1. </w:t>
      </w:r>
      <w:r w:rsidR="00A6729D" w:rsidRPr="00A6729D">
        <w:rPr>
          <w:rStyle w:val="blk"/>
          <w:rFonts w:ascii="Times New Roman" w:hAnsi="Times New Roman"/>
          <w:b/>
          <w:sz w:val="24"/>
          <w:szCs w:val="24"/>
        </w:rPr>
        <w:t xml:space="preserve">По общему правилу документация о закупке должна </w:t>
      </w:r>
      <w:r w:rsidR="00A6729D" w:rsidRPr="00A6729D">
        <w:rPr>
          <w:rStyle w:val="blk"/>
          <w:rFonts w:ascii="Times New Roman" w:hAnsi="Times New Roman"/>
          <w:sz w:val="24"/>
          <w:szCs w:val="24"/>
        </w:rPr>
        <w:t xml:space="preserve">содержать описание выполняемых работ, требования к качеству и объему выполняемых работ. В описании объекта закупки допускается указание на товарный знак при условии сопровождения такого указания словами </w:t>
      </w:r>
      <w:r w:rsidR="00A6729D">
        <w:rPr>
          <w:rStyle w:val="blk"/>
          <w:rFonts w:ascii="Times New Roman" w:hAnsi="Times New Roman"/>
          <w:sz w:val="24"/>
          <w:szCs w:val="24"/>
        </w:rPr>
        <w:t>«</w:t>
      </w:r>
      <w:r w:rsidR="00A6729D" w:rsidRPr="00A6729D">
        <w:rPr>
          <w:rStyle w:val="blk"/>
          <w:rFonts w:ascii="Times New Roman" w:hAnsi="Times New Roman"/>
          <w:sz w:val="24"/>
          <w:szCs w:val="24"/>
        </w:rPr>
        <w:t>или эквивалент</w:t>
      </w:r>
      <w:r w:rsidR="00A6729D">
        <w:rPr>
          <w:rStyle w:val="blk"/>
          <w:rFonts w:ascii="Times New Roman" w:hAnsi="Times New Roman"/>
          <w:sz w:val="24"/>
          <w:szCs w:val="24"/>
        </w:rPr>
        <w:t>»</w:t>
      </w:r>
      <w:r w:rsidR="00A6729D" w:rsidRPr="00A6729D">
        <w:rPr>
          <w:rStyle w:val="blk"/>
          <w:rFonts w:ascii="Times New Roman" w:hAnsi="Times New Roman"/>
          <w:sz w:val="24"/>
          <w:szCs w:val="24"/>
        </w:rPr>
        <w:t>, а также с определением характеристик товаров, позволяющих предложить эквивалентный товар, в том числе при выполнении работ.</w:t>
      </w:r>
    </w:p>
    <w:p w:rsidR="00A6729D" w:rsidRPr="00A6729D" w:rsidRDefault="00A6729D" w:rsidP="00A6729D">
      <w:pPr>
        <w:widowControl w:val="0"/>
        <w:autoSpaceDE w:val="0"/>
        <w:autoSpaceDN w:val="0"/>
        <w:adjustRightInd w:val="0"/>
        <w:spacing w:after="0" w:line="240" w:lineRule="auto"/>
        <w:ind w:firstLine="567"/>
        <w:jc w:val="both"/>
        <w:rPr>
          <w:rStyle w:val="blk"/>
          <w:rFonts w:ascii="Times New Roman" w:hAnsi="Times New Roman"/>
          <w:sz w:val="24"/>
          <w:szCs w:val="24"/>
        </w:rPr>
      </w:pPr>
      <w:r w:rsidRPr="00A6729D">
        <w:rPr>
          <w:rStyle w:val="blk"/>
          <w:rFonts w:ascii="Times New Roman" w:hAnsi="Times New Roman"/>
          <w:sz w:val="24"/>
          <w:szCs w:val="24"/>
        </w:rPr>
        <w:t>Однако пунктом 8 части 1 статьи 33 Закона</w:t>
      </w:r>
      <w:r>
        <w:rPr>
          <w:rStyle w:val="blk"/>
          <w:rFonts w:ascii="Times New Roman" w:hAnsi="Times New Roman"/>
          <w:sz w:val="24"/>
          <w:szCs w:val="24"/>
        </w:rPr>
        <w:t xml:space="preserve"> о контрактной системе </w:t>
      </w:r>
      <w:r w:rsidRPr="00A6729D">
        <w:rPr>
          <w:rStyle w:val="blk"/>
          <w:rFonts w:ascii="Times New Roman" w:hAnsi="Times New Roman"/>
          <w:sz w:val="24"/>
          <w:szCs w:val="24"/>
        </w:rPr>
        <w:t xml:space="preserve">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указанного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части 33 Закона </w:t>
      </w:r>
      <w:r w:rsidR="003F0A5B">
        <w:rPr>
          <w:rStyle w:val="blk"/>
          <w:rFonts w:ascii="Times New Roman" w:hAnsi="Times New Roman"/>
          <w:sz w:val="24"/>
          <w:szCs w:val="24"/>
        </w:rPr>
        <w:t>о контрактной системе</w:t>
      </w:r>
      <w:r w:rsidRPr="00A6729D">
        <w:rPr>
          <w:rStyle w:val="blk"/>
          <w:rFonts w:ascii="Times New Roman" w:hAnsi="Times New Roman"/>
          <w:sz w:val="24"/>
          <w:szCs w:val="24"/>
        </w:rPr>
        <w:t>.</w:t>
      </w:r>
    </w:p>
    <w:p w:rsidR="00A6729D" w:rsidRPr="00A6729D" w:rsidRDefault="00A6729D" w:rsidP="00A6729D">
      <w:pPr>
        <w:widowControl w:val="0"/>
        <w:autoSpaceDE w:val="0"/>
        <w:autoSpaceDN w:val="0"/>
        <w:adjustRightInd w:val="0"/>
        <w:spacing w:after="0" w:line="240" w:lineRule="auto"/>
        <w:ind w:firstLine="567"/>
        <w:jc w:val="both"/>
        <w:rPr>
          <w:rStyle w:val="blk"/>
          <w:rFonts w:ascii="Times New Roman" w:hAnsi="Times New Roman"/>
          <w:sz w:val="24"/>
          <w:szCs w:val="24"/>
        </w:rPr>
      </w:pPr>
      <w:r w:rsidRPr="00A6729D">
        <w:rPr>
          <w:rStyle w:val="blk"/>
          <w:rFonts w:ascii="Times New Roman" w:hAnsi="Times New Roman"/>
          <w:sz w:val="24"/>
          <w:szCs w:val="24"/>
        </w:rPr>
        <w:t>Следовательно, указанным пунктом законодатель установил безусловную обязанность заказчика включать в документацию о закупке проектную документацию, если производится закупка работ по строительству, капитальному ремонту, реконструкции.</w:t>
      </w:r>
    </w:p>
    <w:p w:rsidR="00A6729D" w:rsidRPr="00A6729D" w:rsidRDefault="00A6729D" w:rsidP="00A6729D">
      <w:pPr>
        <w:widowControl w:val="0"/>
        <w:autoSpaceDE w:val="0"/>
        <w:autoSpaceDN w:val="0"/>
        <w:adjustRightInd w:val="0"/>
        <w:spacing w:after="0" w:line="240" w:lineRule="auto"/>
        <w:ind w:firstLine="567"/>
        <w:jc w:val="both"/>
        <w:rPr>
          <w:rStyle w:val="blk"/>
          <w:rFonts w:ascii="Times New Roman" w:hAnsi="Times New Roman"/>
          <w:sz w:val="24"/>
          <w:szCs w:val="24"/>
        </w:rPr>
      </w:pPr>
      <w:r w:rsidRPr="00A6729D">
        <w:rPr>
          <w:rStyle w:val="blk"/>
          <w:rFonts w:ascii="Times New Roman" w:hAnsi="Times New Roman"/>
          <w:sz w:val="24"/>
          <w:szCs w:val="24"/>
        </w:rPr>
        <w:t xml:space="preserve">Согласно части 2 статьи 48 Градостроительного кодекса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w:t>
      </w:r>
      <w:r w:rsidRPr="00A6729D">
        <w:rPr>
          <w:rStyle w:val="blk"/>
          <w:rFonts w:ascii="Times New Roman" w:hAnsi="Times New Roman"/>
          <w:sz w:val="24"/>
          <w:szCs w:val="24"/>
        </w:rPr>
        <w:lastRenderedPageBreak/>
        <w:t>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6729D" w:rsidRPr="00A6729D" w:rsidRDefault="00A6729D" w:rsidP="00A6729D">
      <w:pPr>
        <w:widowControl w:val="0"/>
        <w:autoSpaceDE w:val="0"/>
        <w:autoSpaceDN w:val="0"/>
        <w:adjustRightInd w:val="0"/>
        <w:spacing w:after="0" w:line="240" w:lineRule="auto"/>
        <w:ind w:firstLine="567"/>
        <w:jc w:val="both"/>
        <w:rPr>
          <w:rStyle w:val="blk"/>
          <w:rFonts w:ascii="Times New Roman" w:hAnsi="Times New Roman"/>
          <w:sz w:val="24"/>
          <w:szCs w:val="24"/>
        </w:rPr>
      </w:pPr>
      <w:r w:rsidRPr="00A6729D">
        <w:rPr>
          <w:rStyle w:val="blk"/>
          <w:rFonts w:ascii="Times New Roman" w:hAnsi="Times New Roman"/>
          <w:sz w:val="24"/>
          <w:szCs w:val="24"/>
        </w:rPr>
        <w:t xml:space="preserve">Состав проектно-сметной документации определяется постановлением Правительства Российской Федерации от 16.02.2008 </w:t>
      </w:r>
      <w:r w:rsidR="003F0A5B">
        <w:rPr>
          <w:rStyle w:val="blk"/>
          <w:rFonts w:ascii="Times New Roman" w:hAnsi="Times New Roman"/>
          <w:sz w:val="24"/>
          <w:szCs w:val="24"/>
        </w:rPr>
        <w:t>№</w:t>
      </w:r>
      <w:r w:rsidRPr="00A6729D">
        <w:rPr>
          <w:rStyle w:val="blk"/>
          <w:rFonts w:ascii="Times New Roman" w:hAnsi="Times New Roman"/>
          <w:sz w:val="24"/>
          <w:szCs w:val="24"/>
        </w:rPr>
        <w:t xml:space="preserve"> 87 </w:t>
      </w:r>
      <w:r w:rsidR="003F0A5B">
        <w:rPr>
          <w:rStyle w:val="blk"/>
          <w:rFonts w:ascii="Times New Roman" w:hAnsi="Times New Roman"/>
          <w:sz w:val="24"/>
          <w:szCs w:val="24"/>
        </w:rPr>
        <w:t>«</w:t>
      </w:r>
      <w:r w:rsidRPr="00A6729D">
        <w:rPr>
          <w:rStyle w:val="blk"/>
          <w:rFonts w:ascii="Times New Roman" w:hAnsi="Times New Roman"/>
          <w:sz w:val="24"/>
          <w:szCs w:val="24"/>
        </w:rPr>
        <w:t>О составе разделов проектной документации и требованиях к их содержанию</w:t>
      </w:r>
      <w:r w:rsidR="003F0A5B">
        <w:rPr>
          <w:rStyle w:val="blk"/>
          <w:rFonts w:ascii="Times New Roman" w:hAnsi="Times New Roman"/>
          <w:sz w:val="24"/>
          <w:szCs w:val="24"/>
        </w:rPr>
        <w:t>»</w:t>
      </w:r>
      <w:r w:rsidRPr="00A6729D">
        <w:rPr>
          <w:rStyle w:val="blk"/>
          <w:rFonts w:ascii="Times New Roman" w:hAnsi="Times New Roman"/>
          <w:sz w:val="24"/>
          <w:szCs w:val="24"/>
        </w:rPr>
        <w:t xml:space="preserve"> (далее - Положение).</w:t>
      </w:r>
    </w:p>
    <w:p w:rsidR="00A6729D" w:rsidRPr="00A6729D" w:rsidRDefault="00A6729D" w:rsidP="00A6729D">
      <w:pPr>
        <w:widowControl w:val="0"/>
        <w:autoSpaceDE w:val="0"/>
        <w:autoSpaceDN w:val="0"/>
        <w:adjustRightInd w:val="0"/>
        <w:spacing w:after="0" w:line="240" w:lineRule="auto"/>
        <w:ind w:firstLine="567"/>
        <w:jc w:val="both"/>
        <w:rPr>
          <w:rStyle w:val="blk"/>
          <w:rFonts w:ascii="Times New Roman" w:hAnsi="Times New Roman"/>
          <w:sz w:val="24"/>
          <w:szCs w:val="24"/>
        </w:rPr>
      </w:pPr>
      <w:r w:rsidRPr="00A6729D">
        <w:rPr>
          <w:rStyle w:val="blk"/>
          <w:rFonts w:ascii="Times New Roman" w:hAnsi="Times New Roman"/>
          <w:sz w:val="24"/>
          <w:szCs w:val="24"/>
        </w:rPr>
        <w:t>В пункте 3 Положения указано, что проектная документация состоит из текстовой части, которая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 из графической части, которая отражает принятые технические и иные решения и выполняется в виде чертежей, схем, планов и других документов в графической форме, иными словами, содержит требования к результату выполняемых работ.</w:t>
      </w:r>
    </w:p>
    <w:p w:rsidR="00A6729D" w:rsidRPr="00A6729D" w:rsidRDefault="00A6729D" w:rsidP="00A6729D">
      <w:pPr>
        <w:widowControl w:val="0"/>
        <w:autoSpaceDE w:val="0"/>
        <w:autoSpaceDN w:val="0"/>
        <w:adjustRightInd w:val="0"/>
        <w:spacing w:after="0" w:line="240" w:lineRule="auto"/>
        <w:ind w:firstLine="567"/>
        <w:jc w:val="both"/>
        <w:rPr>
          <w:rStyle w:val="blk"/>
          <w:rFonts w:ascii="Times New Roman" w:hAnsi="Times New Roman"/>
          <w:sz w:val="24"/>
          <w:szCs w:val="24"/>
        </w:rPr>
      </w:pPr>
      <w:r w:rsidRPr="00A6729D">
        <w:rPr>
          <w:rStyle w:val="blk"/>
          <w:rFonts w:ascii="Times New Roman" w:hAnsi="Times New Roman"/>
          <w:sz w:val="24"/>
          <w:szCs w:val="24"/>
        </w:rPr>
        <w:t xml:space="preserve">При </w:t>
      </w:r>
      <w:proofErr w:type="gramStart"/>
      <w:r w:rsidRPr="00A6729D">
        <w:rPr>
          <w:rStyle w:val="blk"/>
          <w:rFonts w:ascii="Times New Roman" w:hAnsi="Times New Roman"/>
          <w:sz w:val="24"/>
          <w:szCs w:val="24"/>
        </w:rPr>
        <w:t>этом,  установленные</w:t>
      </w:r>
      <w:proofErr w:type="gramEnd"/>
      <w:r w:rsidRPr="00A6729D">
        <w:rPr>
          <w:rStyle w:val="blk"/>
          <w:rFonts w:ascii="Times New Roman" w:hAnsi="Times New Roman"/>
          <w:sz w:val="24"/>
          <w:szCs w:val="24"/>
        </w:rPr>
        <w:t xml:space="preserve"> Градостроительным кодексом и Положением требования к составу и содержанию проектной документации не имеют положений, требующих сопровождения указания на товарный знак словами </w:t>
      </w:r>
      <w:r w:rsidR="003F0A5B">
        <w:rPr>
          <w:rStyle w:val="blk"/>
          <w:rFonts w:ascii="Times New Roman" w:hAnsi="Times New Roman"/>
          <w:sz w:val="24"/>
          <w:szCs w:val="24"/>
        </w:rPr>
        <w:t>«</w:t>
      </w:r>
      <w:r w:rsidRPr="00A6729D">
        <w:rPr>
          <w:rStyle w:val="blk"/>
          <w:rFonts w:ascii="Times New Roman" w:hAnsi="Times New Roman"/>
          <w:sz w:val="24"/>
          <w:szCs w:val="24"/>
        </w:rPr>
        <w:t>или эквивалент</w:t>
      </w:r>
      <w:r w:rsidR="003F0A5B">
        <w:rPr>
          <w:rStyle w:val="blk"/>
          <w:rFonts w:ascii="Times New Roman" w:hAnsi="Times New Roman"/>
          <w:sz w:val="24"/>
          <w:szCs w:val="24"/>
        </w:rPr>
        <w:t>»</w:t>
      </w:r>
      <w:r w:rsidRPr="00A6729D">
        <w:rPr>
          <w:rStyle w:val="blk"/>
          <w:rFonts w:ascii="Times New Roman" w:hAnsi="Times New Roman"/>
          <w:sz w:val="24"/>
          <w:szCs w:val="24"/>
        </w:rPr>
        <w:t>.</w:t>
      </w:r>
    </w:p>
    <w:p w:rsidR="00A6729D" w:rsidRPr="00A6729D" w:rsidRDefault="00A6729D" w:rsidP="00A6729D">
      <w:pPr>
        <w:widowControl w:val="0"/>
        <w:autoSpaceDE w:val="0"/>
        <w:autoSpaceDN w:val="0"/>
        <w:adjustRightInd w:val="0"/>
        <w:spacing w:after="0" w:line="240" w:lineRule="auto"/>
        <w:ind w:firstLine="567"/>
        <w:jc w:val="both"/>
        <w:rPr>
          <w:rStyle w:val="blk"/>
          <w:rFonts w:ascii="Times New Roman" w:hAnsi="Times New Roman"/>
          <w:sz w:val="24"/>
          <w:szCs w:val="24"/>
        </w:rPr>
      </w:pPr>
      <w:r w:rsidRPr="00A6729D">
        <w:rPr>
          <w:rStyle w:val="blk"/>
          <w:rFonts w:ascii="Times New Roman" w:hAnsi="Times New Roman"/>
          <w:sz w:val="24"/>
          <w:szCs w:val="24"/>
        </w:rPr>
        <w:t xml:space="preserve">Учитывая норму пункта 8 части 1 статьи 33 Закона </w:t>
      </w:r>
      <w:r w:rsidR="003F0A5B">
        <w:rPr>
          <w:rStyle w:val="blk"/>
          <w:rFonts w:ascii="Times New Roman" w:hAnsi="Times New Roman"/>
          <w:sz w:val="24"/>
          <w:szCs w:val="24"/>
        </w:rPr>
        <w:t>о контрактной системе</w:t>
      </w:r>
      <w:r w:rsidRPr="00A6729D">
        <w:rPr>
          <w:rStyle w:val="blk"/>
          <w:rFonts w:ascii="Times New Roman" w:hAnsi="Times New Roman"/>
          <w:sz w:val="24"/>
          <w:szCs w:val="24"/>
        </w:rPr>
        <w:t>, согласно которой включение проектной документации само по себе уже является надлежащим исполнением описания объекта закупки (выполнением требований 1-3 части 33 настоящего закона), а также отсутствие в Градостроительном кодексе и подзаконных актах обязанности сопро</w:t>
      </w:r>
      <w:r w:rsidR="003F0A5B">
        <w:rPr>
          <w:rStyle w:val="blk"/>
          <w:rFonts w:ascii="Times New Roman" w:hAnsi="Times New Roman"/>
          <w:sz w:val="24"/>
          <w:szCs w:val="24"/>
        </w:rPr>
        <w:t>вождать товарные знаки словами «</w:t>
      </w:r>
      <w:r w:rsidRPr="00A6729D">
        <w:rPr>
          <w:rStyle w:val="blk"/>
          <w:rFonts w:ascii="Times New Roman" w:hAnsi="Times New Roman"/>
          <w:sz w:val="24"/>
          <w:szCs w:val="24"/>
        </w:rPr>
        <w:t>или эквивалент</w:t>
      </w:r>
      <w:r w:rsidR="003F0A5B">
        <w:rPr>
          <w:rStyle w:val="blk"/>
          <w:rFonts w:ascii="Times New Roman" w:hAnsi="Times New Roman"/>
          <w:sz w:val="24"/>
          <w:szCs w:val="24"/>
        </w:rPr>
        <w:t>»</w:t>
      </w:r>
      <w:r w:rsidRPr="00A6729D">
        <w:rPr>
          <w:rStyle w:val="blk"/>
          <w:rFonts w:ascii="Times New Roman" w:hAnsi="Times New Roman"/>
          <w:sz w:val="24"/>
          <w:szCs w:val="24"/>
        </w:rPr>
        <w:t xml:space="preserve">, </w:t>
      </w:r>
      <w:r w:rsidR="003F0A5B">
        <w:rPr>
          <w:rStyle w:val="blk"/>
          <w:rFonts w:ascii="Times New Roman" w:hAnsi="Times New Roman"/>
          <w:sz w:val="24"/>
          <w:szCs w:val="24"/>
        </w:rPr>
        <w:t xml:space="preserve">Комиссия Псковского УФАС России делает </w:t>
      </w:r>
      <w:r w:rsidRPr="00A6729D">
        <w:rPr>
          <w:rStyle w:val="blk"/>
          <w:rFonts w:ascii="Times New Roman" w:hAnsi="Times New Roman"/>
          <w:sz w:val="24"/>
          <w:szCs w:val="24"/>
        </w:rPr>
        <w:t xml:space="preserve">вывод о том, что указание товарного знака </w:t>
      </w:r>
      <w:r w:rsidR="003F0A5B" w:rsidRPr="003F0A5B">
        <w:rPr>
          <w:rStyle w:val="blk"/>
          <w:rFonts w:ascii="Times New Roman" w:hAnsi="Times New Roman"/>
          <w:sz w:val="24"/>
          <w:szCs w:val="24"/>
        </w:rPr>
        <w:t>выравнивающ</w:t>
      </w:r>
      <w:r w:rsidR="003F0A5B">
        <w:rPr>
          <w:rStyle w:val="blk"/>
          <w:rFonts w:ascii="Times New Roman" w:hAnsi="Times New Roman"/>
          <w:sz w:val="24"/>
          <w:szCs w:val="24"/>
        </w:rPr>
        <w:t>ей смеси типа «</w:t>
      </w:r>
      <w:proofErr w:type="spellStart"/>
      <w:r w:rsidR="003F0A5B">
        <w:rPr>
          <w:rStyle w:val="blk"/>
          <w:rFonts w:ascii="Times New Roman" w:hAnsi="Times New Roman"/>
          <w:sz w:val="24"/>
          <w:szCs w:val="24"/>
        </w:rPr>
        <w:t>Ветонит</w:t>
      </w:r>
      <w:proofErr w:type="spellEnd"/>
      <w:r w:rsidR="003F0A5B">
        <w:rPr>
          <w:rStyle w:val="blk"/>
          <w:rFonts w:ascii="Times New Roman" w:hAnsi="Times New Roman"/>
          <w:sz w:val="24"/>
          <w:szCs w:val="24"/>
        </w:rPr>
        <w:t xml:space="preserve">» и </w:t>
      </w:r>
      <w:r w:rsidR="003F0A5B" w:rsidRPr="003F0A5B">
        <w:rPr>
          <w:rStyle w:val="blk"/>
          <w:rFonts w:ascii="Times New Roman" w:hAnsi="Times New Roman"/>
          <w:sz w:val="24"/>
          <w:szCs w:val="24"/>
        </w:rPr>
        <w:t xml:space="preserve"> подвесны</w:t>
      </w:r>
      <w:r w:rsidR="003F0A5B">
        <w:rPr>
          <w:rStyle w:val="blk"/>
          <w:rFonts w:ascii="Times New Roman" w:hAnsi="Times New Roman"/>
          <w:sz w:val="24"/>
          <w:szCs w:val="24"/>
        </w:rPr>
        <w:t>х</w:t>
      </w:r>
      <w:r w:rsidR="003F0A5B" w:rsidRPr="003F0A5B">
        <w:rPr>
          <w:rStyle w:val="blk"/>
          <w:rFonts w:ascii="Times New Roman" w:hAnsi="Times New Roman"/>
          <w:sz w:val="24"/>
          <w:szCs w:val="24"/>
        </w:rPr>
        <w:t xml:space="preserve"> потолк</w:t>
      </w:r>
      <w:r w:rsidR="003F0A5B">
        <w:rPr>
          <w:rStyle w:val="blk"/>
          <w:rFonts w:ascii="Times New Roman" w:hAnsi="Times New Roman"/>
          <w:sz w:val="24"/>
          <w:szCs w:val="24"/>
        </w:rPr>
        <w:t>ов</w:t>
      </w:r>
      <w:r w:rsidR="003F0A5B" w:rsidRPr="003F0A5B">
        <w:rPr>
          <w:rStyle w:val="blk"/>
          <w:rFonts w:ascii="Times New Roman" w:hAnsi="Times New Roman"/>
          <w:sz w:val="24"/>
          <w:szCs w:val="24"/>
        </w:rPr>
        <w:t xml:space="preserve"> «</w:t>
      </w:r>
      <w:proofErr w:type="spellStart"/>
      <w:r w:rsidR="003F0A5B" w:rsidRPr="003F0A5B">
        <w:rPr>
          <w:rStyle w:val="blk"/>
          <w:rFonts w:ascii="Times New Roman" w:hAnsi="Times New Roman"/>
          <w:sz w:val="24"/>
          <w:szCs w:val="24"/>
        </w:rPr>
        <w:t>Армстронг</w:t>
      </w:r>
      <w:proofErr w:type="spellEnd"/>
      <w:r w:rsidR="003F0A5B" w:rsidRPr="003F0A5B">
        <w:rPr>
          <w:rStyle w:val="blk"/>
          <w:rFonts w:ascii="Times New Roman" w:hAnsi="Times New Roman"/>
          <w:sz w:val="24"/>
          <w:szCs w:val="24"/>
        </w:rPr>
        <w:t>»</w:t>
      </w:r>
      <w:r w:rsidR="003F0A5B">
        <w:rPr>
          <w:rStyle w:val="blk"/>
          <w:rFonts w:ascii="Times New Roman" w:hAnsi="Times New Roman"/>
          <w:sz w:val="24"/>
          <w:szCs w:val="24"/>
        </w:rPr>
        <w:t>,</w:t>
      </w:r>
      <w:r w:rsidRPr="00A6729D">
        <w:rPr>
          <w:rStyle w:val="blk"/>
          <w:rFonts w:ascii="Times New Roman" w:hAnsi="Times New Roman"/>
          <w:sz w:val="24"/>
          <w:szCs w:val="24"/>
        </w:rPr>
        <w:t xml:space="preserve"> является законным и обоснованным.</w:t>
      </w:r>
    </w:p>
    <w:p w:rsidR="003F0A5B" w:rsidRPr="003F0A5B" w:rsidRDefault="003F0A5B" w:rsidP="003F0A5B">
      <w:pPr>
        <w:widowControl w:val="0"/>
        <w:autoSpaceDE w:val="0"/>
        <w:autoSpaceDN w:val="0"/>
        <w:adjustRightInd w:val="0"/>
        <w:spacing w:after="0" w:line="240" w:lineRule="auto"/>
        <w:ind w:firstLine="567"/>
        <w:jc w:val="both"/>
        <w:rPr>
          <w:rStyle w:val="blk"/>
          <w:rFonts w:ascii="Times New Roman" w:hAnsi="Times New Roman"/>
          <w:sz w:val="24"/>
          <w:szCs w:val="24"/>
        </w:rPr>
      </w:pPr>
      <w:r w:rsidRPr="003F0A5B">
        <w:rPr>
          <w:rStyle w:val="blk"/>
          <w:rFonts w:ascii="Times New Roman" w:hAnsi="Times New Roman"/>
          <w:sz w:val="24"/>
          <w:szCs w:val="24"/>
        </w:rPr>
        <w:t xml:space="preserve">Таким образом, внесение изменений в Проектную документацию на стадии размещения извещения о закупке будет являться незаконным, так как </w:t>
      </w:r>
      <w:proofErr w:type="spellStart"/>
      <w:r w:rsidRPr="003F0A5B">
        <w:rPr>
          <w:rStyle w:val="blk"/>
          <w:rFonts w:ascii="Times New Roman" w:hAnsi="Times New Roman"/>
          <w:sz w:val="24"/>
          <w:szCs w:val="24"/>
        </w:rPr>
        <w:t>ГрК</w:t>
      </w:r>
      <w:proofErr w:type="spellEnd"/>
      <w:r w:rsidRPr="003F0A5B">
        <w:rPr>
          <w:rStyle w:val="blk"/>
          <w:rFonts w:ascii="Times New Roman" w:hAnsi="Times New Roman"/>
          <w:sz w:val="24"/>
          <w:szCs w:val="24"/>
        </w:rPr>
        <w:t xml:space="preserve"> РФ строго регламентирует не только то обстоятельство, что изменения в проектную документацию возможны на стадии проведения работ, но и ограничивает случаи, когда такое изменение возможно, а также определяет порядок внесения изменения в проектную документацию, в том числе необходимость прохождения экспертизы таких изменений.</w:t>
      </w:r>
    </w:p>
    <w:p w:rsidR="003E3EDC" w:rsidRDefault="003F0A5B" w:rsidP="003E3EDC">
      <w:pPr>
        <w:widowControl w:val="0"/>
        <w:autoSpaceDE w:val="0"/>
        <w:autoSpaceDN w:val="0"/>
        <w:adjustRightInd w:val="0"/>
        <w:spacing w:after="0" w:line="240" w:lineRule="auto"/>
        <w:ind w:firstLine="567"/>
        <w:jc w:val="both"/>
        <w:rPr>
          <w:rStyle w:val="blk"/>
          <w:rFonts w:ascii="Times New Roman" w:hAnsi="Times New Roman"/>
          <w:b/>
          <w:sz w:val="24"/>
          <w:szCs w:val="24"/>
        </w:rPr>
      </w:pPr>
      <w:r w:rsidRPr="003F0A5B">
        <w:rPr>
          <w:rStyle w:val="blk"/>
          <w:rFonts w:ascii="Times New Roman" w:hAnsi="Times New Roman"/>
          <w:sz w:val="24"/>
          <w:szCs w:val="24"/>
        </w:rPr>
        <w:t>В связи с изложенным, Комиссией Псковского УФАС России довод жалобы о ненадлежащем исполнении требований правил описания объекта закупки, установленных ст. 33 Закона о контрактной системе признает необоснованным. Так как закупка проводится в соответствии с п. 8 ч. 1 ст. 33 Закона о контрактной системе, 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rsidR="003F0A5B" w:rsidRPr="003F0A5B" w:rsidRDefault="003F0A5B" w:rsidP="003F0A5B">
      <w:pPr>
        <w:widowControl w:val="0"/>
        <w:autoSpaceDE w:val="0"/>
        <w:autoSpaceDN w:val="0"/>
        <w:adjustRightInd w:val="0"/>
        <w:spacing w:after="0" w:line="240" w:lineRule="auto"/>
        <w:ind w:firstLine="567"/>
        <w:jc w:val="both"/>
        <w:rPr>
          <w:rStyle w:val="blk"/>
          <w:rFonts w:ascii="Times New Roman" w:hAnsi="Times New Roman"/>
          <w:sz w:val="24"/>
          <w:szCs w:val="24"/>
        </w:rPr>
      </w:pPr>
      <w:r>
        <w:rPr>
          <w:rStyle w:val="blk"/>
          <w:rFonts w:ascii="Times New Roman" w:hAnsi="Times New Roman"/>
          <w:b/>
          <w:sz w:val="24"/>
          <w:szCs w:val="24"/>
        </w:rPr>
        <w:t>2.</w:t>
      </w:r>
      <w:r w:rsidRPr="003F0A5B">
        <w:t xml:space="preserve"> </w:t>
      </w:r>
      <w:r w:rsidRPr="003F0A5B">
        <w:rPr>
          <w:rStyle w:val="blk"/>
          <w:rFonts w:ascii="Times New Roman" w:hAnsi="Times New Roman"/>
          <w:b/>
          <w:sz w:val="24"/>
          <w:szCs w:val="24"/>
        </w:rPr>
        <w:t xml:space="preserve">Согласно подпункту «в» пункта 1 части 1 статьи 43 Закона о контрактной </w:t>
      </w:r>
      <w:r w:rsidRPr="003F0A5B">
        <w:rPr>
          <w:rStyle w:val="blk"/>
          <w:rFonts w:ascii="Times New Roman" w:hAnsi="Times New Roman"/>
          <w:sz w:val="24"/>
          <w:szCs w:val="24"/>
        </w:rPr>
        <w:t>системе для участия в конкурентном способе заявка на участие в закупке, если иное не предусмотрено Законом о контрактной системе, должна содержать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F0A5B" w:rsidRPr="003F0A5B" w:rsidRDefault="003F0A5B" w:rsidP="003F0A5B">
      <w:pPr>
        <w:widowControl w:val="0"/>
        <w:autoSpaceDE w:val="0"/>
        <w:autoSpaceDN w:val="0"/>
        <w:adjustRightInd w:val="0"/>
        <w:spacing w:after="0" w:line="240" w:lineRule="auto"/>
        <w:ind w:firstLine="567"/>
        <w:jc w:val="both"/>
        <w:rPr>
          <w:rStyle w:val="blk"/>
          <w:rFonts w:ascii="Times New Roman" w:hAnsi="Times New Roman"/>
          <w:sz w:val="24"/>
          <w:szCs w:val="24"/>
        </w:rPr>
      </w:pPr>
      <w:r w:rsidRPr="003F0A5B">
        <w:rPr>
          <w:rStyle w:val="blk"/>
          <w:rFonts w:ascii="Times New Roman" w:hAnsi="Times New Roman"/>
          <w:sz w:val="24"/>
          <w:szCs w:val="24"/>
        </w:rPr>
        <w:t>Вместе с тем в требованиях к содержанию заявки на участие в аукционе Заказчик установил следующие требования к составу заявки:</w:t>
      </w:r>
    </w:p>
    <w:p w:rsidR="003F0A5B" w:rsidRPr="003F0A5B" w:rsidRDefault="003F0A5B" w:rsidP="003F0A5B">
      <w:pPr>
        <w:widowControl w:val="0"/>
        <w:autoSpaceDE w:val="0"/>
        <w:autoSpaceDN w:val="0"/>
        <w:adjustRightInd w:val="0"/>
        <w:spacing w:after="0" w:line="240" w:lineRule="auto"/>
        <w:ind w:firstLine="567"/>
        <w:jc w:val="both"/>
        <w:rPr>
          <w:rStyle w:val="blk"/>
          <w:rFonts w:ascii="Times New Roman" w:hAnsi="Times New Roman"/>
          <w:sz w:val="24"/>
          <w:szCs w:val="24"/>
        </w:rPr>
      </w:pPr>
      <w:r w:rsidRPr="003F0A5B">
        <w:rPr>
          <w:rStyle w:val="blk"/>
          <w:rFonts w:ascii="Times New Roman" w:hAnsi="Times New Roman"/>
          <w:sz w:val="24"/>
          <w:szCs w:val="24"/>
        </w:rPr>
        <w:t xml:space="preserve">  в) идентификационный номер налогоплательщика (при наличии) лиц,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F0A5B" w:rsidRDefault="003F0A5B" w:rsidP="003F0A5B">
      <w:pPr>
        <w:widowControl w:val="0"/>
        <w:autoSpaceDE w:val="0"/>
        <w:autoSpaceDN w:val="0"/>
        <w:adjustRightInd w:val="0"/>
        <w:spacing w:after="0" w:line="240" w:lineRule="auto"/>
        <w:ind w:firstLine="567"/>
        <w:jc w:val="both"/>
        <w:rPr>
          <w:rStyle w:val="blk"/>
          <w:rFonts w:ascii="Times New Roman" w:hAnsi="Times New Roman"/>
          <w:sz w:val="24"/>
          <w:szCs w:val="24"/>
        </w:rPr>
      </w:pPr>
      <w:r w:rsidRPr="003F0A5B">
        <w:rPr>
          <w:rStyle w:val="blk"/>
          <w:rFonts w:ascii="Times New Roman" w:hAnsi="Times New Roman"/>
          <w:sz w:val="24"/>
          <w:szCs w:val="24"/>
        </w:rPr>
        <w:t xml:space="preserve">Учитывая изложенное, действия Заказчика, установившего требование к содержанию </w:t>
      </w:r>
      <w:r w:rsidRPr="003F0A5B">
        <w:rPr>
          <w:rStyle w:val="blk"/>
          <w:rFonts w:ascii="Times New Roman" w:hAnsi="Times New Roman"/>
          <w:sz w:val="24"/>
          <w:szCs w:val="24"/>
        </w:rPr>
        <w:lastRenderedPageBreak/>
        <w:t xml:space="preserve">заявки в недействующей редакции Закона о контрактной системе, нарушают </w:t>
      </w:r>
      <w:proofErr w:type="spellStart"/>
      <w:r w:rsidRPr="003F0A5B">
        <w:rPr>
          <w:rStyle w:val="blk"/>
          <w:rFonts w:ascii="Times New Roman" w:hAnsi="Times New Roman"/>
          <w:sz w:val="24"/>
          <w:szCs w:val="24"/>
        </w:rPr>
        <w:t>п.п</w:t>
      </w:r>
      <w:proofErr w:type="spellEnd"/>
      <w:r w:rsidRPr="003F0A5B">
        <w:rPr>
          <w:rStyle w:val="blk"/>
          <w:rFonts w:ascii="Times New Roman" w:hAnsi="Times New Roman"/>
          <w:sz w:val="24"/>
          <w:szCs w:val="24"/>
        </w:rPr>
        <w:t xml:space="preserve">. «в» </w:t>
      </w:r>
      <w:proofErr w:type="spellStart"/>
      <w:r w:rsidRPr="003F0A5B">
        <w:rPr>
          <w:rStyle w:val="blk"/>
          <w:rFonts w:ascii="Times New Roman" w:hAnsi="Times New Roman"/>
          <w:sz w:val="24"/>
          <w:szCs w:val="24"/>
        </w:rPr>
        <w:t>п.п</w:t>
      </w:r>
      <w:proofErr w:type="spellEnd"/>
      <w:r w:rsidRPr="003F0A5B">
        <w:rPr>
          <w:rStyle w:val="blk"/>
          <w:rFonts w:ascii="Times New Roman" w:hAnsi="Times New Roman"/>
          <w:sz w:val="24"/>
          <w:szCs w:val="24"/>
        </w:rPr>
        <w:t>. 1 части 1 статьи 43 Закона о контрактной системе и содержат признаки состава административного правонарушения, ответственность за совершение, которого предусмотрена частью 1.4 статьи 7.30 КоАП РФ.</w:t>
      </w:r>
    </w:p>
    <w:p w:rsidR="003F0A5B" w:rsidRPr="003F0A5B" w:rsidRDefault="003F0A5B" w:rsidP="003F0A5B">
      <w:pPr>
        <w:widowControl w:val="0"/>
        <w:autoSpaceDE w:val="0"/>
        <w:autoSpaceDN w:val="0"/>
        <w:adjustRightInd w:val="0"/>
        <w:spacing w:after="0" w:line="240" w:lineRule="auto"/>
        <w:ind w:firstLine="567"/>
        <w:jc w:val="both"/>
        <w:rPr>
          <w:rStyle w:val="blk"/>
          <w:rFonts w:ascii="Times New Roman" w:hAnsi="Times New Roman"/>
          <w:sz w:val="24"/>
          <w:szCs w:val="24"/>
        </w:rPr>
      </w:pPr>
      <w:r>
        <w:rPr>
          <w:rStyle w:val="blk"/>
          <w:rFonts w:ascii="Times New Roman" w:hAnsi="Times New Roman"/>
          <w:sz w:val="24"/>
          <w:szCs w:val="24"/>
        </w:rPr>
        <w:t>Довод Заявителя является обоснованным.</w:t>
      </w:r>
    </w:p>
    <w:p w:rsidR="003F0A5B" w:rsidRDefault="003F0A5B" w:rsidP="003F0A5B">
      <w:pPr>
        <w:widowControl w:val="0"/>
        <w:autoSpaceDE w:val="0"/>
        <w:autoSpaceDN w:val="0"/>
        <w:adjustRightInd w:val="0"/>
        <w:spacing w:after="0" w:line="240" w:lineRule="auto"/>
        <w:ind w:firstLine="567"/>
        <w:jc w:val="both"/>
        <w:rPr>
          <w:rStyle w:val="blk"/>
          <w:rFonts w:ascii="Times New Roman" w:hAnsi="Times New Roman"/>
          <w:sz w:val="24"/>
          <w:szCs w:val="24"/>
        </w:rPr>
      </w:pPr>
      <w:r w:rsidRPr="003F0A5B">
        <w:rPr>
          <w:rStyle w:val="blk"/>
          <w:rFonts w:ascii="Times New Roman" w:hAnsi="Times New Roman"/>
          <w:sz w:val="24"/>
          <w:szCs w:val="24"/>
        </w:rPr>
        <w:t>Согласно протоколу подведения итогов определения поставщика (подрядчика, исполнителя) от 20.12.2022 №ИЭА1 на участие в аукционе подано</w:t>
      </w:r>
      <w:r>
        <w:rPr>
          <w:rStyle w:val="blk"/>
          <w:rFonts w:ascii="Times New Roman" w:hAnsi="Times New Roman"/>
          <w:sz w:val="24"/>
          <w:szCs w:val="24"/>
        </w:rPr>
        <w:t xml:space="preserve"> 2</w:t>
      </w:r>
      <w:r w:rsidRPr="003F0A5B">
        <w:rPr>
          <w:rStyle w:val="blk"/>
          <w:rFonts w:ascii="Times New Roman" w:hAnsi="Times New Roman"/>
          <w:sz w:val="24"/>
          <w:szCs w:val="24"/>
        </w:rPr>
        <w:t xml:space="preserve"> (</w:t>
      </w:r>
      <w:r>
        <w:rPr>
          <w:rStyle w:val="blk"/>
          <w:rFonts w:ascii="Times New Roman" w:hAnsi="Times New Roman"/>
          <w:sz w:val="24"/>
          <w:szCs w:val="24"/>
        </w:rPr>
        <w:t>две</w:t>
      </w:r>
      <w:r w:rsidRPr="003F0A5B">
        <w:rPr>
          <w:rStyle w:val="blk"/>
          <w:rFonts w:ascii="Times New Roman" w:hAnsi="Times New Roman"/>
          <w:sz w:val="24"/>
          <w:szCs w:val="24"/>
        </w:rPr>
        <w:t>) заявки.</w:t>
      </w:r>
    </w:p>
    <w:p w:rsidR="003F0A5B" w:rsidRPr="003F0A5B" w:rsidRDefault="003F0A5B" w:rsidP="004D4D09">
      <w:pPr>
        <w:widowControl w:val="0"/>
        <w:autoSpaceDE w:val="0"/>
        <w:autoSpaceDN w:val="0"/>
        <w:adjustRightInd w:val="0"/>
        <w:spacing w:after="0" w:line="240" w:lineRule="auto"/>
        <w:ind w:firstLine="567"/>
        <w:jc w:val="both"/>
        <w:rPr>
          <w:rStyle w:val="blk"/>
          <w:rFonts w:ascii="Times New Roman" w:hAnsi="Times New Roman"/>
          <w:sz w:val="24"/>
          <w:szCs w:val="24"/>
        </w:rPr>
      </w:pPr>
      <w:r w:rsidRPr="003F0A5B">
        <w:rPr>
          <w:rStyle w:val="blk"/>
          <w:rFonts w:ascii="Times New Roman" w:hAnsi="Times New Roman"/>
          <w:sz w:val="24"/>
          <w:szCs w:val="24"/>
        </w:rPr>
        <w:t xml:space="preserve">Одновременно Комиссия отмечает, что согласно извещению о проведении </w:t>
      </w:r>
      <w:r>
        <w:rPr>
          <w:rStyle w:val="blk"/>
          <w:rFonts w:ascii="Times New Roman" w:hAnsi="Times New Roman"/>
          <w:sz w:val="24"/>
          <w:szCs w:val="24"/>
        </w:rPr>
        <w:t xml:space="preserve">электронного аукциона </w:t>
      </w:r>
      <w:r w:rsidRPr="003F0A5B">
        <w:rPr>
          <w:rStyle w:val="blk"/>
          <w:rFonts w:ascii="Times New Roman" w:hAnsi="Times New Roman"/>
          <w:sz w:val="24"/>
          <w:szCs w:val="24"/>
        </w:rPr>
        <w:t xml:space="preserve">к участникам закупки установлены требования о наличии опыта выполнения работ по Постановлению Правительства №2571 (позиция </w:t>
      </w:r>
      <w:r>
        <w:rPr>
          <w:rStyle w:val="blk"/>
          <w:rFonts w:ascii="Times New Roman" w:hAnsi="Times New Roman"/>
          <w:sz w:val="24"/>
          <w:szCs w:val="24"/>
        </w:rPr>
        <w:t>10</w:t>
      </w:r>
      <w:r w:rsidRPr="003F0A5B">
        <w:rPr>
          <w:rStyle w:val="blk"/>
          <w:rFonts w:ascii="Times New Roman" w:hAnsi="Times New Roman"/>
          <w:sz w:val="24"/>
          <w:szCs w:val="24"/>
        </w:rPr>
        <w:t xml:space="preserve">) и о членстве в СРО в области </w:t>
      </w:r>
      <w:r w:rsidR="004D4D09">
        <w:rPr>
          <w:rStyle w:val="blk"/>
          <w:rFonts w:ascii="Times New Roman" w:hAnsi="Times New Roman"/>
          <w:sz w:val="24"/>
          <w:szCs w:val="24"/>
        </w:rPr>
        <w:t>строительства, реконструкции, капитального ремонта объектов капитального строительства</w:t>
      </w:r>
      <w:r w:rsidRPr="003F0A5B">
        <w:rPr>
          <w:rStyle w:val="blk"/>
          <w:rFonts w:ascii="Times New Roman" w:hAnsi="Times New Roman"/>
          <w:sz w:val="24"/>
          <w:szCs w:val="24"/>
        </w:rPr>
        <w:t xml:space="preserve">, при этом согласно сведениям из ЕИС «реестр контрактов», а также </w:t>
      </w:r>
      <w:r w:rsidR="004D4D09">
        <w:rPr>
          <w:rStyle w:val="blk"/>
          <w:rFonts w:ascii="Times New Roman" w:hAnsi="Times New Roman"/>
          <w:sz w:val="24"/>
          <w:szCs w:val="24"/>
        </w:rPr>
        <w:t>Е</w:t>
      </w:r>
      <w:r w:rsidR="004D4D09" w:rsidRPr="004D4D09">
        <w:rPr>
          <w:rStyle w:val="blk"/>
          <w:rFonts w:ascii="Times New Roman" w:hAnsi="Times New Roman"/>
          <w:sz w:val="24"/>
          <w:szCs w:val="24"/>
        </w:rPr>
        <w:t>дин</w:t>
      </w:r>
      <w:r w:rsidR="004D4D09">
        <w:rPr>
          <w:rStyle w:val="blk"/>
          <w:rFonts w:ascii="Times New Roman" w:hAnsi="Times New Roman"/>
          <w:sz w:val="24"/>
          <w:szCs w:val="24"/>
        </w:rPr>
        <w:t>ого</w:t>
      </w:r>
      <w:r w:rsidR="004D4D09" w:rsidRPr="004D4D09">
        <w:rPr>
          <w:rStyle w:val="blk"/>
          <w:rFonts w:ascii="Times New Roman" w:hAnsi="Times New Roman"/>
          <w:sz w:val="24"/>
          <w:szCs w:val="24"/>
        </w:rPr>
        <w:t xml:space="preserve"> реестр</w:t>
      </w:r>
      <w:r w:rsidR="004D4D09">
        <w:rPr>
          <w:rStyle w:val="blk"/>
          <w:rFonts w:ascii="Times New Roman" w:hAnsi="Times New Roman"/>
          <w:sz w:val="24"/>
          <w:szCs w:val="24"/>
        </w:rPr>
        <w:t>а</w:t>
      </w:r>
      <w:r w:rsidR="004D4D09" w:rsidRPr="004D4D09">
        <w:rPr>
          <w:rStyle w:val="blk"/>
          <w:rFonts w:ascii="Times New Roman" w:hAnsi="Times New Roman"/>
          <w:sz w:val="24"/>
          <w:szCs w:val="24"/>
        </w:rPr>
        <w:t xml:space="preserve"> сведений о членах саморегулируемых организаций</w:t>
      </w:r>
      <w:r w:rsidR="004D4D09">
        <w:rPr>
          <w:rStyle w:val="blk"/>
          <w:rFonts w:ascii="Times New Roman" w:hAnsi="Times New Roman"/>
          <w:sz w:val="24"/>
          <w:szCs w:val="24"/>
        </w:rPr>
        <w:t xml:space="preserve"> </w:t>
      </w:r>
      <w:r w:rsidR="004D4D09" w:rsidRPr="004D4D09">
        <w:rPr>
          <w:rStyle w:val="blk"/>
          <w:rFonts w:ascii="Times New Roman" w:hAnsi="Times New Roman"/>
          <w:sz w:val="24"/>
          <w:szCs w:val="24"/>
        </w:rPr>
        <w:t>в области строительства, реконструкции, капитального ремонта,</w:t>
      </w:r>
      <w:r w:rsidR="004D4D09">
        <w:rPr>
          <w:rStyle w:val="blk"/>
          <w:rFonts w:ascii="Times New Roman" w:hAnsi="Times New Roman"/>
          <w:sz w:val="24"/>
          <w:szCs w:val="24"/>
        </w:rPr>
        <w:t xml:space="preserve"> </w:t>
      </w:r>
      <w:r w:rsidR="004D4D09" w:rsidRPr="004D4D09">
        <w:rPr>
          <w:rStyle w:val="blk"/>
          <w:rFonts w:ascii="Times New Roman" w:hAnsi="Times New Roman"/>
          <w:sz w:val="24"/>
          <w:szCs w:val="24"/>
        </w:rPr>
        <w:t xml:space="preserve">сноса объектов капитального строительства и их обязательствах </w:t>
      </w:r>
      <w:r w:rsidRPr="003F0A5B">
        <w:rPr>
          <w:rStyle w:val="blk"/>
          <w:rFonts w:ascii="Times New Roman" w:hAnsi="Times New Roman"/>
          <w:sz w:val="24"/>
          <w:szCs w:val="24"/>
        </w:rPr>
        <w:t>(</w:t>
      </w:r>
      <w:r w:rsidR="004D4D09" w:rsidRPr="004D4D09">
        <w:rPr>
          <w:rStyle w:val="blk"/>
          <w:rFonts w:ascii="Times New Roman" w:hAnsi="Times New Roman"/>
          <w:sz w:val="24"/>
          <w:szCs w:val="24"/>
        </w:rPr>
        <w:t>https://reestr.nostroy.ru</w:t>
      </w:r>
      <w:r w:rsidRPr="003F0A5B">
        <w:rPr>
          <w:rStyle w:val="blk"/>
          <w:rFonts w:ascii="Times New Roman" w:hAnsi="Times New Roman"/>
          <w:sz w:val="24"/>
          <w:szCs w:val="24"/>
        </w:rPr>
        <w:t xml:space="preserve">) у Заявителя (ИП </w:t>
      </w:r>
      <w:proofErr w:type="spellStart"/>
      <w:r w:rsidRPr="003F0A5B">
        <w:rPr>
          <w:rStyle w:val="blk"/>
          <w:rFonts w:ascii="Times New Roman" w:hAnsi="Times New Roman"/>
          <w:sz w:val="24"/>
          <w:szCs w:val="24"/>
        </w:rPr>
        <w:t>Блиновой</w:t>
      </w:r>
      <w:proofErr w:type="spellEnd"/>
      <w:r w:rsidRPr="003F0A5B">
        <w:rPr>
          <w:rStyle w:val="blk"/>
          <w:rFonts w:ascii="Times New Roman" w:hAnsi="Times New Roman"/>
          <w:sz w:val="24"/>
          <w:szCs w:val="24"/>
        </w:rPr>
        <w:t xml:space="preserve"> Н.А.) не имеется заключенных (исполненных) контрактов, а также членства в СРО.</w:t>
      </w:r>
    </w:p>
    <w:p w:rsidR="004D4D09" w:rsidRDefault="003F0A5B" w:rsidP="003F0A5B">
      <w:pPr>
        <w:pStyle w:val="parametervalue"/>
        <w:widowControl w:val="0"/>
        <w:spacing w:before="0" w:beforeAutospacing="0" w:after="0" w:afterAutospacing="0"/>
        <w:ind w:firstLine="708"/>
        <w:jc w:val="both"/>
        <w:rPr>
          <w:rStyle w:val="blk"/>
          <w:rFonts w:eastAsia="Calibri"/>
          <w:lang w:eastAsia="en-US"/>
        </w:rPr>
      </w:pPr>
      <w:r w:rsidRPr="003F0A5B">
        <w:rPr>
          <w:rStyle w:val="blk"/>
          <w:rFonts w:eastAsia="Calibri"/>
          <w:lang w:eastAsia="en-US"/>
        </w:rPr>
        <w:t xml:space="preserve">Данное обстоятельство исключает участие Заявителя в данном </w:t>
      </w:r>
      <w:r w:rsidR="004D4D09">
        <w:rPr>
          <w:rStyle w:val="blk"/>
          <w:rFonts w:eastAsia="Calibri"/>
          <w:lang w:eastAsia="en-US"/>
        </w:rPr>
        <w:t>аукционе</w:t>
      </w:r>
      <w:r w:rsidRPr="003F0A5B">
        <w:rPr>
          <w:rStyle w:val="blk"/>
          <w:rFonts w:eastAsia="Calibri"/>
          <w:lang w:eastAsia="en-US"/>
        </w:rPr>
        <w:t xml:space="preserve">, ввиду чего, положения извещения не могут нарушить права и законные интересы заявителя ИП </w:t>
      </w:r>
      <w:proofErr w:type="spellStart"/>
      <w:r w:rsidRPr="003F0A5B">
        <w:rPr>
          <w:rStyle w:val="blk"/>
          <w:rFonts w:eastAsia="Calibri"/>
          <w:lang w:eastAsia="en-US"/>
        </w:rPr>
        <w:t>Блиновой</w:t>
      </w:r>
      <w:proofErr w:type="spellEnd"/>
      <w:r w:rsidRPr="003F0A5B">
        <w:rPr>
          <w:rStyle w:val="blk"/>
          <w:rFonts w:eastAsia="Calibri"/>
          <w:lang w:eastAsia="en-US"/>
        </w:rPr>
        <w:t xml:space="preserve"> </w:t>
      </w:r>
      <w:proofErr w:type="gramStart"/>
      <w:r w:rsidRPr="003F0A5B">
        <w:rPr>
          <w:rStyle w:val="blk"/>
          <w:rFonts w:eastAsia="Calibri"/>
          <w:lang w:eastAsia="en-US"/>
        </w:rPr>
        <w:t>Н.А..</w:t>
      </w:r>
      <w:proofErr w:type="gramEnd"/>
    </w:p>
    <w:p w:rsidR="006E77B5" w:rsidRPr="002000AE" w:rsidRDefault="00431F07" w:rsidP="003F0A5B">
      <w:pPr>
        <w:pStyle w:val="parametervalue"/>
        <w:widowControl w:val="0"/>
        <w:spacing w:before="0" w:beforeAutospacing="0" w:after="0" w:afterAutospacing="0"/>
        <w:ind w:firstLine="708"/>
        <w:jc w:val="both"/>
        <w:rPr>
          <w:rStyle w:val="blk"/>
        </w:rPr>
      </w:pPr>
      <w:r w:rsidRPr="002000AE">
        <w:rPr>
          <w:rStyle w:val="blk"/>
        </w:rPr>
        <w:t>В</w:t>
      </w:r>
      <w:r w:rsidR="00276761" w:rsidRPr="002000AE">
        <w:rPr>
          <w:rStyle w:val="blk"/>
        </w:rPr>
        <w:t xml:space="preserve"> результате рассмотрения существа жалобы и проведения внеплановой проверки, руководствуясь частями 3, 15, 22 статьи 99, частью 8 статьи 106 Закона о контрактной системе, пунктами 3.34, 3.35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Комиссия Псковского УФАС России</w:t>
      </w:r>
    </w:p>
    <w:p w:rsidR="00324A31" w:rsidRPr="002000AE" w:rsidRDefault="00324A31" w:rsidP="00514922">
      <w:pPr>
        <w:pStyle w:val="parametervalue"/>
        <w:widowControl w:val="0"/>
        <w:spacing w:before="0" w:beforeAutospacing="0" w:after="0" w:afterAutospacing="0"/>
        <w:jc w:val="both"/>
      </w:pPr>
    </w:p>
    <w:p w:rsidR="00350227" w:rsidRPr="002000AE" w:rsidRDefault="00276761" w:rsidP="00514922">
      <w:pPr>
        <w:widowControl w:val="0"/>
        <w:shd w:val="clear" w:color="auto" w:fill="FFFFFF"/>
        <w:tabs>
          <w:tab w:val="left" w:pos="941"/>
        </w:tabs>
        <w:autoSpaceDE w:val="0"/>
        <w:autoSpaceDN w:val="0"/>
        <w:adjustRightInd w:val="0"/>
        <w:spacing w:after="0" w:line="240" w:lineRule="auto"/>
        <w:ind w:firstLine="426"/>
        <w:jc w:val="center"/>
        <w:rPr>
          <w:rFonts w:ascii="Times New Roman" w:eastAsia="Times New Roman" w:hAnsi="Times New Roman"/>
          <w:b/>
          <w:sz w:val="24"/>
          <w:szCs w:val="24"/>
          <w:lang w:eastAsia="ru-RU"/>
        </w:rPr>
      </w:pPr>
      <w:r w:rsidRPr="002000AE">
        <w:rPr>
          <w:rFonts w:ascii="Times New Roman" w:eastAsia="Times New Roman" w:hAnsi="Times New Roman"/>
          <w:b/>
          <w:sz w:val="24"/>
          <w:szCs w:val="24"/>
          <w:lang w:eastAsia="ru-RU"/>
        </w:rPr>
        <w:t>РЕШИЛА:</w:t>
      </w:r>
    </w:p>
    <w:p w:rsidR="00F76F7E" w:rsidRPr="002000AE" w:rsidRDefault="00F76F7E" w:rsidP="00514922">
      <w:pPr>
        <w:widowControl w:val="0"/>
        <w:shd w:val="clear" w:color="auto" w:fill="FFFFFF"/>
        <w:tabs>
          <w:tab w:val="left" w:pos="941"/>
        </w:tabs>
        <w:autoSpaceDE w:val="0"/>
        <w:autoSpaceDN w:val="0"/>
        <w:adjustRightInd w:val="0"/>
        <w:spacing w:after="0" w:line="240" w:lineRule="auto"/>
        <w:ind w:firstLine="426"/>
        <w:jc w:val="center"/>
        <w:rPr>
          <w:rFonts w:ascii="Times New Roman" w:eastAsia="Times New Roman" w:hAnsi="Times New Roman"/>
          <w:b/>
          <w:sz w:val="24"/>
          <w:szCs w:val="24"/>
          <w:lang w:eastAsia="ru-RU"/>
        </w:rPr>
      </w:pPr>
    </w:p>
    <w:p w:rsidR="003E3EDC" w:rsidRDefault="00A65094" w:rsidP="003E3EDC">
      <w:pPr>
        <w:pStyle w:val="a9"/>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2000AE">
        <w:rPr>
          <w:rFonts w:ascii="Times New Roman" w:hAnsi="Times New Roman"/>
          <w:sz w:val="24"/>
          <w:szCs w:val="24"/>
          <w:lang w:eastAsia="ru-RU"/>
        </w:rPr>
        <w:t>Признать жалобу</w:t>
      </w:r>
      <w:r w:rsidR="00FC0DAD">
        <w:rPr>
          <w:rFonts w:ascii="Times New Roman" w:hAnsi="Times New Roman"/>
          <w:sz w:val="24"/>
          <w:szCs w:val="24"/>
          <w:lang w:eastAsia="ru-RU"/>
        </w:rPr>
        <w:t xml:space="preserve"> </w:t>
      </w:r>
      <w:r w:rsidR="003E3EDC" w:rsidRPr="003E3EDC">
        <w:rPr>
          <w:rFonts w:ascii="Times New Roman" w:hAnsi="Times New Roman"/>
          <w:sz w:val="24"/>
          <w:szCs w:val="24"/>
          <w:lang w:eastAsia="ru-RU"/>
        </w:rPr>
        <w:t>Индивидуальн</w:t>
      </w:r>
      <w:r w:rsidR="003E3EDC">
        <w:rPr>
          <w:rFonts w:ascii="Times New Roman" w:hAnsi="Times New Roman"/>
          <w:sz w:val="24"/>
          <w:szCs w:val="24"/>
          <w:lang w:eastAsia="ru-RU"/>
        </w:rPr>
        <w:t>ого</w:t>
      </w:r>
      <w:r w:rsidR="003E3EDC" w:rsidRPr="003E3EDC">
        <w:rPr>
          <w:rFonts w:ascii="Times New Roman" w:hAnsi="Times New Roman"/>
          <w:sz w:val="24"/>
          <w:szCs w:val="24"/>
          <w:lang w:eastAsia="ru-RU"/>
        </w:rPr>
        <w:t xml:space="preserve"> предпринимател</w:t>
      </w:r>
      <w:r w:rsidR="003E3EDC">
        <w:rPr>
          <w:rFonts w:ascii="Times New Roman" w:hAnsi="Times New Roman"/>
          <w:sz w:val="24"/>
          <w:szCs w:val="24"/>
          <w:lang w:eastAsia="ru-RU"/>
        </w:rPr>
        <w:t>я</w:t>
      </w:r>
      <w:r w:rsidR="003E3EDC" w:rsidRPr="003E3EDC">
        <w:rPr>
          <w:rFonts w:ascii="Times New Roman" w:hAnsi="Times New Roman"/>
          <w:sz w:val="24"/>
          <w:szCs w:val="24"/>
          <w:lang w:eastAsia="ru-RU"/>
        </w:rPr>
        <w:t xml:space="preserve"> </w:t>
      </w:r>
      <w:proofErr w:type="spellStart"/>
      <w:r w:rsidR="003E3EDC" w:rsidRPr="003E3EDC">
        <w:rPr>
          <w:rFonts w:ascii="Times New Roman" w:hAnsi="Times New Roman"/>
          <w:sz w:val="24"/>
          <w:szCs w:val="24"/>
          <w:lang w:eastAsia="ru-RU"/>
        </w:rPr>
        <w:t>Блинов</w:t>
      </w:r>
      <w:r w:rsidR="003E3EDC">
        <w:rPr>
          <w:rFonts w:ascii="Times New Roman" w:hAnsi="Times New Roman"/>
          <w:sz w:val="24"/>
          <w:szCs w:val="24"/>
          <w:lang w:eastAsia="ru-RU"/>
        </w:rPr>
        <w:t>ой</w:t>
      </w:r>
      <w:proofErr w:type="spellEnd"/>
      <w:r w:rsidR="003E3EDC" w:rsidRPr="003E3EDC">
        <w:rPr>
          <w:rFonts w:ascii="Times New Roman" w:hAnsi="Times New Roman"/>
          <w:sz w:val="24"/>
          <w:szCs w:val="24"/>
          <w:lang w:eastAsia="ru-RU"/>
        </w:rPr>
        <w:t xml:space="preserve"> Надежд</w:t>
      </w:r>
      <w:r w:rsidR="003E3EDC">
        <w:rPr>
          <w:rFonts w:ascii="Times New Roman" w:hAnsi="Times New Roman"/>
          <w:sz w:val="24"/>
          <w:szCs w:val="24"/>
          <w:lang w:eastAsia="ru-RU"/>
        </w:rPr>
        <w:t>ы</w:t>
      </w:r>
      <w:r w:rsidR="003E3EDC" w:rsidRPr="003E3EDC">
        <w:rPr>
          <w:rFonts w:ascii="Times New Roman" w:hAnsi="Times New Roman"/>
          <w:sz w:val="24"/>
          <w:szCs w:val="24"/>
          <w:lang w:eastAsia="ru-RU"/>
        </w:rPr>
        <w:t xml:space="preserve"> </w:t>
      </w:r>
    </w:p>
    <w:p w:rsidR="001101F4" w:rsidRPr="007F5F94" w:rsidRDefault="003E3EDC" w:rsidP="007F5F94">
      <w:pPr>
        <w:widowControl w:val="0"/>
        <w:autoSpaceDE w:val="0"/>
        <w:autoSpaceDN w:val="0"/>
        <w:adjustRightInd w:val="0"/>
        <w:spacing w:after="0" w:line="240" w:lineRule="auto"/>
        <w:jc w:val="both"/>
        <w:rPr>
          <w:rFonts w:ascii="Times New Roman" w:hAnsi="Times New Roman"/>
          <w:sz w:val="24"/>
          <w:szCs w:val="24"/>
          <w:lang w:eastAsia="ru-RU"/>
        </w:rPr>
      </w:pPr>
      <w:r w:rsidRPr="003E3EDC">
        <w:rPr>
          <w:rFonts w:ascii="Times New Roman" w:hAnsi="Times New Roman"/>
          <w:sz w:val="24"/>
          <w:szCs w:val="24"/>
          <w:lang w:eastAsia="ru-RU"/>
        </w:rPr>
        <w:t xml:space="preserve">Алексеевны </w:t>
      </w:r>
      <w:r w:rsidR="007F5F94" w:rsidRPr="003E3EDC">
        <w:rPr>
          <w:rFonts w:ascii="Times New Roman" w:hAnsi="Times New Roman"/>
          <w:sz w:val="24"/>
          <w:szCs w:val="24"/>
          <w:lang w:eastAsia="ru-RU"/>
        </w:rPr>
        <w:t>частично</w:t>
      </w:r>
      <w:r>
        <w:rPr>
          <w:rFonts w:ascii="Times New Roman" w:hAnsi="Times New Roman"/>
          <w:sz w:val="24"/>
          <w:szCs w:val="24"/>
          <w:lang w:eastAsia="ru-RU"/>
        </w:rPr>
        <w:t xml:space="preserve"> </w:t>
      </w:r>
      <w:r w:rsidR="005C6D1E" w:rsidRPr="007F5F94">
        <w:rPr>
          <w:rFonts w:ascii="Times New Roman" w:hAnsi="Times New Roman"/>
          <w:sz w:val="24"/>
          <w:szCs w:val="24"/>
          <w:lang w:eastAsia="ru-RU"/>
        </w:rPr>
        <w:t>обоснованной</w:t>
      </w:r>
      <w:r w:rsidR="00A65094" w:rsidRPr="007F5F94">
        <w:rPr>
          <w:rFonts w:ascii="Times New Roman" w:hAnsi="Times New Roman"/>
          <w:sz w:val="24"/>
          <w:szCs w:val="24"/>
          <w:lang w:eastAsia="ru-RU"/>
        </w:rPr>
        <w:t>.</w:t>
      </w:r>
    </w:p>
    <w:p w:rsidR="00C509B1" w:rsidRPr="00B90ADB" w:rsidRDefault="001101F4" w:rsidP="00514922">
      <w:pPr>
        <w:pStyle w:val="a9"/>
        <w:widowControl w:val="0"/>
        <w:autoSpaceDE w:val="0"/>
        <w:autoSpaceDN w:val="0"/>
        <w:adjustRightInd w:val="0"/>
        <w:spacing w:after="0" w:line="240" w:lineRule="auto"/>
        <w:ind w:left="0" w:firstLine="861"/>
        <w:jc w:val="both"/>
        <w:rPr>
          <w:rFonts w:ascii="Times New Roman" w:eastAsia="Times New Roman" w:hAnsi="Times New Roman"/>
          <w:color w:val="000000"/>
          <w:sz w:val="24"/>
          <w:szCs w:val="24"/>
          <w:lang w:eastAsia="ru-RU"/>
        </w:rPr>
      </w:pPr>
      <w:r>
        <w:rPr>
          <w:rFonts w:ascii="Times New Roman" w:hAnsi="Times New Roman"/>
          <w:sz w:val="24"/>
          <w:szCs w:val="24"/>
          <w:lang w:eastAsia="ru-RU"/>
        </w:rPr>
        <w:t>2.</w:t>
      </w:r>
      <w:r w:rsidR="00587BDA">
        <w:rPr>
          <w:rFonts w:ascii="Times New Roman" w:hAnsi="Times New Roman"/>
          <w:sz w:val="24"/>
          <w:szCs w:val="24"/>
          <w:lang w:eastAsia="ru-RU"/>
        </w:rPr>
        <w:t xml:space="preserve">  </w:t>
      </w:r>
      <w:r w:rsidRPr="001101F4">
        <w:rPr>
          <w:rFonts w:ascii="Times New Roman" w:eastAsia="Times New Roman" w:hAnsi="Times New Roman"/>
          <w:color w:val="000000"/>
          <w:sz w:val="24"/>
          <w:szCs w:val="24"/>
          <w:lang w:eastAsia="ru-RU"/>
        </w:rPr>
        <w:t xml:space="preserve">Установить в действиях </w:t>
      </w:r>
      <w:r w:rsidR="00161796">
        <w:rPr>
          <w:rFonts w:ascii="Times New Roman" w:eastAsia="Times New Roman" w:hAnsi="Times New Roman"/>
          <w:color w:val="000000"/>
          <w:sz w:val="24"/>
          <w:szCs w:val="24"/>
          <w:lang w:eastAsia="ru-RU"/>
        </w:rPr>
        <w:t xml:space="preserve">Заказчика </w:t>
      </w:r>
      <w:r w:rsidRPr="00B90ADB">
        <w:rPr>
          <w:rFonts w:ascii="Times New Roman" w:eastAsia="Times New Roman" w:hAnsi="Times New Roman"/>
          <w:color w:val="000000"/>
          <w:sz w:val="24"/>
          <w:szCs w:val="24"/>
          <w:lang w:eastAsia="ru-RU"/>
        </w:rPr>
        <w:t>нарушение</w:t>
      </w:r>
      <w:r w:rsidR="003931B5" w:rsidRPr="00B90ADB">
        <w:rPr>
          <w:rFonts w:ascii="Times New Roman" w:eastAsia="Times New Roman" w:hAnsi="Times New Roman"/>
          <w:color w:val="000000"/>
          <w:sz w:val="24"/>
          <w:szCs w:val="24"/>
          <w:lang w:eastAsia="ru-RU"/>
        </w:rPr>
        <w:t xml:space="preserve"> </w:t>
      </w:r>
      <w:proofErr w:type="spellStart"/>
      <w:r w:rsidR="003E3EDC">
        <w:rPr>
          <w:rFonts w:ascii="Times New Roman" w:eastAsia="Times New Roman" w:hAnsi="Times New Roman"/>
          <w:color w:val="000000"/>
          <w:sz w:val="24"/>
          <w:szCs w:val="24"/>
          <w:lang w:eastAsia="ru-RU"/>
        </w:rPr>
        <w:t>п.п</w:t>
      </w:r>
      <w:proofErr w:type="spellEnd"/>
      <w:r w:rsidR="003E3EDC">
        <w:rPr>
          <w:rFonts w:ascii="Times New Roman" w:eastAsia="Times New Roman" w:hAnsi="Times New Roman"/>
          <w:color w:val="000000"/>
          <w:sz w:val="24"/>
          <w:szCs w:val="24"/>
          <w:lang w:eastAsia="ru-RU"/>
        </w:rPr>
        <w:t xml:space="preserve">. «в» </w:t>
      </w:r>
      <w:r w:rsidR="003E3EDC" w:rsidRPr="003E3EDC">
        <w:rPr>
          <w:rFonts w:ascii="Times New Roman" w:eastAsia="Times New Roman" w:hAnsi="Times New Roman"/>
          <w:color w:val="000000"/>
          <w:sz w:val="24"/>
          <w:szCs w:val="24"/>
          <w:lang w:eastAsia="ru-RU"/>
        </w:rPr>
        <w:t xml:space="preserve">ч.1 п.1 ст.43 </w:t>
      </w:r>
      <w:r w:rsidRPr="00B90ADB">
        <w:rPr>
          <w:rFonts w:ascii="Times New Roman" w:eastAsia="Times New Roman" w:hAnsi="Times New Roman"/>
          <w:color w:val="000000"/>
          <w:sz w:val="24"/>
          <w:szCs w:val="24"/>
          <w:lang w:eastAsia="ru-RU"/>
        </w:rPr>
        <w:t>Закона о контрактной системе.</w:t>
      </w:r>
    </w:p>
    <w:p w:rsidR="001101F4" w:rsidRPr="00587BDA" w:rsidRDefault="001101F4" w:rsidP="00514922">
      <w:pPr>
        <w:pStyle w:val="a9"/>
        <w:widowControl w:val="0"/>
        <w:autoSpaceDE w:val="0"/>
        <w:autoSpaceDN w:val="0"/>
        <w:adjustRightInd w:val="0"/>
        <w:spacing w:after="0" w:line="240" w:lineRule="auto"/>
        <w:ind w:left="0" w:firstLine="86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587BDA">
        <w:rPr>
          <w:rFonts w:ascii="Times New Roman" w:eastAsia="Times New Roman" w:hAnsi="Times New Roman"/>
          <w:color w:val="000000"/>
          <w:sz w:val="24"/>
          <w:szCs w:val="24"/>
          <w:lang w:eastAsia="ru-RU"/>
        </w:rPr>
        <w:t xml:space="preserve"> </w:t>
      </w:r>
      <w:r w:rsidR="00C509B1">
        <w:rPr>
          <w:rFonts w:ascii="Times New Roman" w:eastAsia="Times New Roman" w:hAnsi="Times New Roman"/>
          <w:color w:val="000000"/>
          <w:sz w:val="24"/>
          <w:szCs w:val="24"/>
          <w:lang w:eastAsia="ru-RU"/>
        </w:rPr>
        <w:t xml:space="preserve">В связи с тем, что </w:t>
      </w:r>
      <w:r w:rsidR="00AF37B2">
        <w:rPr>
          <w:rFonts w:ascii="Times New Roman" w:eastAsia="Times New Roman" w:hAnsi="Times New Roman"/>
          <w:color w:val="000000"/>
          <w:sz w:val="24"/>
          <w:szCs w:val="24"/>
          <w:lang w:eastAsia="ru-RU"/>
        </w:rPr>
        <w:t>выявленные нарушения не повлияли на результаты определения поставщика (подрядчика) обязательное для исполнения предписания не выдавать</w:t>
      </w:r>
      <w:r w:rsidR="00C509B1">
        <w:rPr>
          <w:rFonts w:ascii="Times New Roman" w:eastAsia="Times New Roman" w:hAnsi="Times New Roman"/>
          <w:color w:val="000000"/>
          <w:sz w:val="24"/>
          <w:szCs w:val="24"/>
          <w:lang w:eastAsia="ru-RU"/>
        </w:rPr>
        <w:t>.</w:t>
      </w:r>
    </w:p>
    <w:p w:rsidR="00587BDA" w:rsidRDefault="001101F4" w:rsidP="00514922">
      <w:pPr>
        <w:pStyle w:val="a9"/>
        <w:widowControl w:val="0"/>
        <w:autoSpaceDE w:val="0"/>
        <w:autoSpaceDN w:val="0"/>
        <w:adjustRightInd w:val="0"/>
        <w:spacing w:after="0" w:line="240" w:lineRule="auto"/>
        <w:ind w:left="86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w:t>
      </w:r>
      <w:r w:rsidRPr="001101F4">
        <w:rPr>
          <w:rFonts w:ascii="Times New Roman" w:eastAsia="Times New Roman" w:hAnsi="Times New Roman"/>
          <w:color w:val="000000"/>
          <w:sz w:val="24"/>
          <w:szCs w:val="24"/>
          <w:lang w:eastAsia="ru-RU"/>
        </w:rPr>
        <w:t xml:space="preserve">ередать материалы дела соответствующему должностному лицу Псковского </w:t>
      </w:r>
    </w:p>
    <w:p w:rsidR="001101F4" w:rsidRPr="00587BDA" w:rsidRDefault="001101F4" w:rsidP="0051492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87BDA">
        <w:rPr>
          <w:rFonts w:ascii="Times New Roman" w:eastAsia="Times New Roman" w:hAnsi="Times New Roman"/>
          <w:color w:val="000000"/>
          <w:sz w:val="24"/>
          <w:szCs w:val="24"/>
          <w:lang w:eastAsia="ru-RU"/>
        </w:rPr>
        <w:t>УФАС России для рассмотрения вопроса о возбуждении дела об административном правонарушении.</w:t>
      </w:r>
    </w:p>
    <w:p w:rsidR="008463A3" w:rsidRPr="002000AE" w:rsidRDefault="008463A3" w:rsidP="00514922">
      <w:pPr>
        <w:widowControl w:val="0"/>
        <w:spacing w:after="0" w:line="240" w:lineRule="auto"/>
        <w:jc w:val="both"/>
        <w:rPr>
          <w:rFonts w:ascii="Times New Roman" w:eastAsia="Times New Roman" w:hAnsi="Times New Roman"/>
          <w:i/>
          <w:color w:val="000000"/>
          <w:sz w:val="24"/>
          <w:szCs w:val="24"/>
          <w:lang w:eastAsia="ru-RU"/>
        </w:rPr>
      </w:pPr>
    </w:p>
    <w:p w:rsidR="00276761" w:rsidRDefault="0045348A" w:rsidP="00514922">
      <w:pPr>
        <w:widowControl w:val="0"/>
        <w:spacing w:after="0" w:line="240" w:lineRule="auto"/>
        <w:jc w:val="both"/>
        <w:rPr>
          <w:rFonts w:ascii="Times New Roman" w:eastAsia="Times New Roman" w:hAnsi="Times New Roman"/>
          <w:i/>
          <w:color w:val="000000"/>
          <w:sz w:val="24"/>
          <w:szCs w:val="24"/>
          <w:lang w:eastAsia="ru-RU"/>
        </w:rPr>
      </w:pPr>
      <w:r w:rsidRPr="002000AE">
        <w:rPr>
          <w:rFonts w:ascii="Times New Roman" w:eastAsia="Times New Roman" w:hAnsi="Times New Roman"/>
          <w:i/>
          <w:color w:val="000000"/>
          <w:sz w:val="24"/>
          <w:szCs w:val="24"/>
          <w:lang w:eastAsia="ru-RU"/>
        </w:rPr>
        <w:t xml:space="preserve">             </w:t>
      </w:r>
      <w:r w:rsidR="00276761" w:rsidRPr="002000AE">
        <w:rPr>
          <w:rFonts w:ascii="Times New Roman" w:eastAsia="Times New Roman" w:hAnsi="Times New Roman"/>
          <w:i/>
          <w:color w:val="000000"/>
          <w:sz w:val="24"/>
          <w:szCs w:val="24"/>
          <w:lang w:eastAsia="ru-RU"/>
        </w:rPr>
        <w:t>Настоящее решение может быть обжаловано в суде, арбитражном суде в течение трех месяцев в установленном законом порядке.</w:t>
      </w:r>
    </w:p>
    <w:p w:rsidR="00982A53" w:rsidRDefault="00982A53" w:rsidP="00514922">
      <w:pPr>
        <w:widowControl w:val="0"/>
        <w:spacing w:after="0" w:line="240" w:lineRule="auto"/>
        <w:jc w:val="both"/>
        <w:rPr>
          <w:rFonts w:ascii="Times New Roman" w:eastAsia="Times New Roman" w:hAnsi="Times New Roman"/>
          <w:i/>
          <w:color w:val="000000"/>
          <w:sz w:val="24"/>
          <w:szCs w:val="24"/>
          <w:lang w:eastAsia="ru-RU"/>
        </w:rPr>
      </w:pPr>
    </w:p>
    <w:p w:rsidR="00982A53" w:rsidRDefault="00982A53" w:rsidP="00514922">
      <w:pPr>
        <w:widowControl w:val="0"/>
        <w:spacing w:after="0" w:line="240" w:lineRule="auto"/>
        <w:jc w:val="both"/>
        <w:rPr>
          <w:rFonts w:ascii="Times New Roman" w:eastAsia="Times New Roman" w:hAnsi="Times New Roman"/>
          <w:i/>
          <w:color w:val="000000"/>
          <w:sz w:val="24"/>
          <w:szCs w:val="24"/>
          <w:lang w:eastAsia="ru-RU"/>
        </w:rPr>
      </w:pPr>
      <w:bookmarkStart w:id="0" w:name="_GoBack"/>
      <w:bookmarkEnd w:id="0"/>
    </w:p>
    <w:sectPr w:rsidR="00982A53" w:rsidSect="00857C24">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BB" w:rsidRDefault="009F0CBB">
      <w:pPr>
        <w:spacing w:after="0" w:line="240" w:lineRule="auto"/>
      </w:pPr>
      <w:r>
        <w:separator/>
      </w:r>
    </w:p>
  </w:endnote>
  <w:endnote w:type="continuationSeparator" w:id="0">
    <w:p w:rsidR="009F0CBB" w:rsidRDefault="009F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24" w:rsidRDefault="009F0CBB">
    <w:pPr>
      <w:pStyle w:val="a6"/>
      <w:jc w:val="right"/>
    </w:pPr>
  </w:p>
  <w:p w:rsidR="00857C24" w:rsidRDefault="009F0C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BB" w:rsidRDefault="009F0CBB">
      <w:pPr>
        <w:spacing w:after="0" w:line="240" w:lineRule="auto"/>
      </w:pPr>
      <w:r>
        <w:separator/>
      </w:r>
    </w:p>
  </w:footnote>
  <w:footnote w:type="continuationSeparator" w:id="0">
    <w:p w:rsidR="009F0CBB" w:rsidRDefault="009F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347292"/>
      <w:docPartObj>
        <w:docPartGallery w:val="Page Numbers (Top of Page)"/>
        <w:docPartUnique/>
      </w:docPartObj>
    </w:sdtPr>
    <w:sdtEndPr>
      <w:rPr>
        <w:rFonts w:ascii="Times New Roman" w:hAnsi="Times New Roman"/>
      </w:rPr>
    </w:sdtEndPr>
    <w:sdtContent>
      <w:p w:rsidR="00B812B7" w:rsidRPr="00B812B7" w:rsidRDefault="00B812B7">
        <w:pPr>
          <w:pStyle w:val="ac"/>
          <w:jc w:val="center"/>
          <w:rPr>
            <w:rFonts w:ascii="Times New Roman" w:hAnsi="Times New Roman"/>
          </w:rPr>
        </w:pPr>
        <w:r w:rsidRPr="00B812B7">
          <w:rPr>
            <w:rFonts w:ascii="Times New Roman" w:hAnsi="Times New Roman"/>
          </w:rPr>
          <w:fldChar w:fldCharType="begin"/>
        </w:r>
        <w:r w:rsidRPr="00B812B7">
          <w:rPr>
            <w:rFonts w:ascii="Times New Roman" w:hAnsi="Times New Roman"/>
          </w:rPr>
          <w:instrText>PAGE   \* MERGEFORMAT</w:instrText>
        </w:r>
        <w:r w:rsidRPr="00B812B7">
          <w:rPr>
            <w:rFonts w:ascii="Times New Roman" w:hAnsi="Times New Roman"/>
          </w:rPr>
          <w:fldChar w:fldCharType="separate"/>
        </w:r>
        <w:r w:rsidR="008043EA">
          <w:rPr>
            <w:rFonts w:ascii="Times New Roman" w:hAnsi="Times New Roman"/>
            <w:noProof/>
          </w:rPr>
          <w:t>4</w:t>
        </w:r>
        <w:r w:rsidRPr="00B812B7">
          <w:rPr>
            <w:rFonts w:ascii="Times New Roman" w:hAnsi="Times New Roman"/>
          </w:rPr>
          <w:fldChar w:fldCharType="end"/>
        </w:r>
      </w:p>
    </w:sdtContent>
  </w:sdt>
  <w:p w:rsidR="00B812B7" w:rsidRDefault="00B812B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07C"/>
    <w:multiLevelType w:val="hybridMultilevel"/>
    <w:tmpl w:val="2D6CF8E8"/>
    <w:lvl w:ilvl="0" w:tplc="3C3E95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4600D4"/>
    <w:multiLevelType w:val="hybridMultilevel"/>
    <w:tmpl w:val="9BF0C442"/>
    <w:lvl w:ilvl="0" w:tplc="574464B2">
      <w:start w:val="1"/>
      <w:numFmt w:val="decimal"/>
      <w:lvlText w:val="%1."/>
      <w:lvlJc w:val="left"/>
      <w:pPr>
        <w:ind w:left="1002" w:hanging="360"/>
      </w:pPr>
      <w:rPr>
        <w:rFonts w:eastAsia="Times New Roman"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10651514"/>
    <w:multiLevelType w:val="hybridMultilevel"/>
    <w:tmpl w:val="A620A7F6"/>
    <w:lvl w:ilvl="0" w:tplc="7832ADD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14AE7E18"/>
    <w:multiLevelType w:val="hybridMultilevel"/>
    <w:tmpl w:val="EA86D540"/>
    <w:lvl w:ilvl="0" w:tplc="17349D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A467A7"/>
    <w:multiLevelType w:val="hybridMultilevel"/>
    <w:tmpl w:val="75327E72"/>
    <w:lvl w:ilvl="0" w:tplc="38FA37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BDC6C04"/>
    <w:multiLevelType w:val="hybridMultilevel"/>
    <w:tmpl w:val="4A143C92"/>
    <w:lvl w:ilvl="0" w:tplc="55D6572A">
      <w:start w:val="1"/>
      <w:numFmt w:val="decimal"/>
      <w:lvlText w:val="%1."/>
      <w:lvlJc w:val="left"/>
      <w:pPr>
        <w:ind w:left="990" w:hanging="360"/>
      </w:pPr>
      <w:rPr>
        <w:rFonts w:hint="default"/>
        <w:b w:val="0"/>
      </w:r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15:restartNumberingAfterBreak="0">
    <w:nsid w:val="1D016060"/>
    <w:multiLevelType w:val="hybridMultilevel"/>
    <w:tmpl w:val="354AB208"/>
    <w:lvl w:ilvl="0" w:tplc="DE5CF73A">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7" w15:restartNumberingAfterBreak="0">
    <w:nsid w:val="2B1B57C0"/>
    <w:multiLevelType w:val="hybridMultilevel"/>
    <w:tmpl w:val="B87ABB1E"/>
    <w:lvl w:ilvl="0" w:tplc="E3943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EA7289"/>
    <w:multiLevelType w:val="hybridMultilevel"/>
    <w:tmpl w:val="EBA0E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EE4EC0"/>
    <w:multiLevelType w:val="hybridMultilevel"/>
    <w:tmpl w:val="54DCD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64602"/>
    <w:multiLevelType w:val="hybridMultilevel"/>
    <w:tmpl w:val="EAD0B19C"/>
    <w:lvl w:ilvl="0" w:tplc="5E5EB6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A77053F"/>
    <w:multiLevelType w:val="hybridMultilevel"/>
    <w:tmpl w:val="28603C6A"/>
    <w:lvl w:ilvl="0" w:tplc="0762B84E">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2" w15:restartNumberingAfterBreak="0">
    <w:nsid w:val="57784CFA"/>
    <w:multiLevelType w:val="hybridMultilevel"/>
    <w:tmpl w:val="4900EB72"/>
    <w:lvl w:ilvl="0" w:tplc="44B06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CD339F4"/>
    <w:multiLevelType w:val="hybridMultilevel"/>
    <w:tmpl w:val="B71AF6E2"/>
    <w:lvl w:ilvl="0" w:tplc="1ED68242">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4" w15:restartNumberingAfterBreak="0">
    <w:nsid w:val="6D05214B"/>
    <w:multiLevelType w:val="hybridMultilevel"/>
    <w:tmpl w:val="A93ABDFE"/>
    <w:lvl w:ilvl="0" w:tplc="03E2411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76975E99"/>
    <w:multiLevelType w:val="hybridMultilevel"/>
    <w:tmpl w:val="68E47A2A"/>
    <w:lvl w:ilvl="0" w:tplc="8C2041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7EB1302D"/>
    <w:multiLevelType w:val="hybridMultilevel"/>
    <w:tmpl w:val="59E03862"/>
    <w:lvl w:ilvl="0" w:tplc="B0CAC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6"/>
  </w:num>
  <w:num w:numId="3">
    <w:abstractNumId w:val="1"/>
  </w:num>
  <w:num w:numId="4">
    <w:abstractNumId w:val="3"/>
  </w:num>
  <w:num w:numId="5">
    <w:abstractNumId w:val="8"/>
  </w:num>
  <w:num w:numId="6">
    <w:abstractNumId w:val="12"/>
  </w:num>
  <w:num w:numId="7">
    <w:abstractNumId w:val="9"/>
  </w:num>
  <w:num w:numId="8">
    <w:abstractNumId w:val="5"/>
  </w:num>
  <w:num w:numId="9">
    <w:abstractNumId w:val="14"/>
  </w:num>
  <w:num w:numId="10">
    <w:abstractNumId w:val="7"/>
  </w:num>
  <w:num w:numId="11">
    <w:abstractNumId w:val="0"/>
  </w:num>
  <w:num w:numId="12">
    <w:abstractNumId w:val="15"/>
  </w:num>
  <w:num w:numId="13">
    <w:abstractNumId w:val="4"/>
  </w:num>
  <w:num w:numId="14">
    <w:abstractNumId w:val="10"/>
  </w:num>
  <w:num w:numId="15">
    <w:abstractNumId w:val="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11"/>
    <w:rsid w:val="00004E9F"/>
    <w:rsid w:val="00006D3E"/>
    <w:rsid w:val="00013F8D"/>
    <w:rsid w:val="00021D89"/>
    <w:rsid w:val="00026A46"/>
    <w:rsid w:val="00045B5F"/>
    <w:rsid w:val="0005304A"/>
    <w:rsid w:val="000547C3"/>
    <w:rsid w:val="00057E8D"/>
    <w:rsid w:val="00072551"/>
    <w:rsid w:val="00077733"/>
    <w:rsid w:val="000777ED"/>
    <w:rsid w:val="000857E3"/>
    <w:rsid w:val="00092FA5"/>
    <w:rsid w:val="000966A3"/>
    <w:rsid w:val="000A78DE"/>
    <w:rsid w:val="000B065E"/>
    <w:rsid w:val="000B121B"/>
    <w:rsid w:val="000B2D9B"/>
    <w:rsid w:val="000C0999"/>
    <w:rsid w:val="000C0AFA"/>
    <w:rsid w:val="000C2AC0"/>
    <w:rsid w:val="000C76CA"/>
    <w:rsid w:val="000D1FF0"/>
    <w:rsid w:val="000E4602"/>
    <w:rsid w:val="000E5A9C"/>
    <w:rsid w:val="000E72F8"/>
    <w:rsid w:val="000F272D"/>
    <w:rsid w:val="000F2D9B"/>
    <w:rsid w:val="000F4FD5"/>
    <w:rsid w:val="00103CA8"/>
    <w:rsid w:val="00106A73"/>
    <w:rsid w:val="00107241"/>
    <w:rsid w:val="001101F4"/>
    <w:rsid w:val="00110935"/>
    <w:rsid w:val="0011249C"/>
    <w:rsid w:val="00112910"/>
    <w:rsid w:val="001352BB"/>
    <w:rsid w:val="00136E72"/>
    <w:rsid w:val="001416E2"/>
    <w:rsid w:val="00142802"/>
    <w:rsid w:val="00145153"/>
    <w:rsid w:val="00155125"/>
    <w:rsid w:val="00161232"/>
    <w:rsid w:val="00161796"/>
    <w:rsid w:val="00174269"/>
    <w:rsid w:val="00176732"/>
    <w:rsid w:val="0017731A"/>
    <w:rsid w:val="00177EA3"/>
    <w:rsid w:val="00184F95"/>
    <w:rsid w:val="00187F74"/>
    <w:rsid w:val="00197FD4"/>
    <w:rsid w:val="001A0E41"/>
    <w:rsid w:val="001A4918"/>
    <w:rsid w:val="001A722A"/>
    <w:rsid w:val="001B31DD"/>
    <w:rsid w:val="001B71E9"/>
    <w:rsid w:val="001D513E"/>
    <w:rsid w:val="001D5BDE"/>
    <w:rsid w:val="001D715C"/>
    <w:rsid w:val="001E2F24"/>
    <w:rsid w:val="001E3782"/>
    <w:rsid w:val="001E57D5"/>
    <w:rsid w:val="001F6002"/>
    <w:rsid w:val="002000AE"/>
    <w:rsid w:val="00201DC5"/>
    <w:rsid w:val="002021EB"/>
    <w:rsid w:val="0020379C"/>
    <w:rsid w:val="00230C28"/>
    <w:rsid w:val="00231983"/>
    <w:rsid w:val="00232B68"/>
    <w:rsid w:val="00236E3E"/>
    <w:rsid w:val="002506BE"/>
    <w:rsid w:val="002555B0"/>
    <w:rsid w:val="00256F33"/>
    <w:rsid w:val="002651C2"/>
    <w:rsid w:val="00265567"/>
    <w:rsid w:val="002666CF"/>
    <w:rsid w:val="002703E5"/>
    <w:rsid w:val="00276761"/>
    <w:rsid w:val="00276E3A"/>
    <w:rsid w:val="00277701"/>
    <w:rsid w:val="00287D57"/>
    <w:rsid w:val="002923A4"/>
    <w:rsid w:val="002923DB"/>
    <w:rsid w:val="00296073"/>
    <w:rsid w:val="00297129"/>
    <w:rsid w:val="002A11D0"/>
    <w:rsid w:val="002A5036"/>
    <w:rsid w:val="002A56F5"/>
    <w:rsid w:val="002A71AF"/>
    <w:rsid w:val="002B1F5F"/>
    <w:rsid w:val="002B42F6"/>
    <w:rsid w:val="002C0784"/>
    <w:rsid w:val="002E6C50"/>
    <w:rsid w:val="002E78AA"/>
    <w:rsid w:val="002F6042"/>
    <w:rsid w:val="003043EB"/>
    <w:rsid w:val="00305FBD"/>
    <w:rsid w:val="003128A8"/>
    <w:rsid w:val="003214DD"/>
    <w:rsid w:val="00324A31"/>
    <w:rsid w:val="003254DC"/>
    <w:rsid w:val="0032619B"/>
    <w:rsid w:val="003266E0"/>
    <w:rsid w:val="0033072C"/>
    <w:rsid w:val="00333069"/>
    <w:rsid w:val="003351DA"/>
    <w:rsid w:val="0034174D"/>
    <w:rsid w:val="00343D3F"/>
    <w:rsid w:val="00346D96"/>
    <w:rsid w:val="00350227"/>
    <w:rsid w:val="00351BE2"/>
    <w:rsid w:val="00355CDA"/>
    <w:rsid w:val="00361822"/>
    <w:rsid w:val="00367C41"/>
    <w:rsid w:val="003720EC"/>
    <w:rsid w:val="00373E6C"/>
    <w:rsid w:val="003931B5"/>
    <w:rsid w:val="0039788A"/>
    <w:rsid w:val="003A54FB"/>
    <w:rsid w:val="003B1BA3"/>
    <w:rsid w:val="003B3866"/>
    <w:rsid w:val="003C207C"/>
    <w:rsid w:val="003C6208"/>
    <w:rsid w:val="003D59BE"/>
    <w:rsid w:val="003D64AC"/>
    <w:rsid w:val="003E2C37"/>
    <w:rsid w:val="003E3EDC"/>
    <w:rsid w:val="003E5937"/>
    <w:rsid w:val="003E6FF7"/>
    <w:rsid w:val="003F0A5B"/>
    <w:rsid w:val="003F5AFC"/>
    <w:rsid w:val="00407815"/>
    <w:rsid w:val="004116B4"/>
    <w:rsid w:val="00417A60"/>
    <w:rsid w:val="00420D81"/>
    <w:rsid w:val="004226B4"/>
    <w:rsid w:val="004248D1"/>
    <w:rsid w:val="004309BE"/>
    <w:rsid w:val="00431F07"/>
    <w:rsid w:val="00431FF2"/>
    <w:rsid w:val="00447D75"/>
    <w:rsid w:val="0045348A"/>
    <w:rsid w:val="00454056"/>
    <w:rsid w:val="00464C30"/>
    <w:rsid w:val="00466F89"/>
    <w:rsid w:val="00467ECD"/>
    <w:rsid w:val="004707F5"/>
    <w:rsid w:val="00470CA2"/>
    <w:rsid w:val="0047544E"/>
    <w:rsid w:val="00483C6E"/>
    <w:rsid w:val="00486292"/>
    <w:rsid w:val="00490111"/>
    <w:rsid w:val="00494158"/>
    <w:rsid w:val="004A05A3"/>
    <w:rsid w:val="004A20D1"/>
    <w:rsid w:val="004A6144"/>
    <w:rsid w:val="004B09F8"/>
    <w:rsid w:val="004B404D"/>
    <w:rsid w:val="004B62D2"/>
    <w:rsid w:val="004B7688"/>
    <w:rsid w:val="004C1440"/>
    <w:rsid w:val="004C2878"/>
    <w:rsid w:val="004C4B58"/>
    <w:rsid w:val="004D4D09"/>
    <w:rsid w:val="004D5EEB"/>
    <w:rsid w:val="004E3CD5"/>
    <w:rsid w:val="004F0D01"/>
    <w:rsid w:val="004F4B93"/>
    <w:rsid w:val="004F55D4"/>
    <w:rsid w:val="004F7751"/>
    <w:rsid w:val="005046F4"/>
    <w:rsid w:val="00504C73"/>
    <w:rsid w:val="0050516D"/>
    <w:rsid w:val="00514922"/>
    <w:rsid w:val="00520319"/>
    <w:rsid w:val="00521F1F"/>
    <w:rsid w:val="00522BEA"/>
    <w:rsid w:val="00522DAE"/>
    <w:rsid w:val="0052644F"/>
    <w:rsid w:val="00526972"/>
    <w:rsid w:val="00527BDE"/>
    <w:rsid w:val="005301C2"/>
    <w:rsid w:val="0053217F"/>
    <w:rsid w:val="005364C2"/>
    <w:rsid w:val="005402FF"/>
    <w:rsid w:val="00540EDD"/>
    <w:rsid w:val="005415FC"/>
    <w:rsid w:val="00542AE3"/>
    <w:rsid w:val="00546F61"/>
    <w:rsid w:val="00551E19"/>
    <w:rsid w:val="005574D4"/>
    <w:rsid w:val="00557E55"/>
    <w:rsid w:val="005662DE"/>
    <w:rsid w:val="00570B2C"/>
    <w:rsid w:val="00573CB2"/>
    <w:rsid w:val="00574022"/>
    <w:rsid w:val="00587601"/>
    <w:rsid w:val="00587BDA"/>
    <w:rsid w:val="00591077"/>
    <w:rsid w:val="00592823"/>
    <w:rsid w:val="00596689"/>
    <w:rsid w:val="005B4301"/>
    <w:rsid w:val="005B7E7B"/>
    <w:rsid w:val="005C5D61"/>
    <w:rsid w:val="005C6D1E"/>
    <w:rsid w:val="005D4673"/>
    <w:rsid w:val="005D50A3"/>
    <w:rsid w:val="005D6992"/>
    <w:rsid w:val="005E088B"/>
    <w:rsid w:val="005F04D1"/>
    <w:rsid w:val="005F41A8"/>
    <w:rsid w:val="005F7769"/>
    <w:rsid w:val="00600B08"/>
    <w:rsid w:val="0060520F"/>
    <w:rsid w:val="00613906"/>
    <w:rsid w:val="006177EF"/>
    <w:rsid w:val="00617F0D"/>
    <w:rsid w:val="00635033"/>
    <w:rsid w:val="00643473"/>
    <w:rsid w:val="00656768"/>
    <w:rsid w:val="0066352E"/>
    <w:rsid w:val="00670604"/>
    <w:rsid w:val="00671610"/>
    <w:rsid w:val="00672E30"/>
    <w:rsid w:val="00673CC8"/>
    <w:rsid w:val="00680D6D"/>
    <w:rsid w:val="00683A78"/>
    <w:rsid w:val="0068682E"/>
    <w:rsid w:val="00687134"/>
    <w:rsid w:val="00692200"/>
    <w:rsid w:val="00696B4B"/>
    <w:rsid w:val="006A2628"/>
    <w:rsid w:val="006A2FF6"/>
    <w:rsid w:val="006A3C85"/>
    <w:rsid w:val="006A6817"/>
    <w:rsid w:val="006B5911"/>
    <w:rsid w:val="006B698C"/>
    <w:rsid w:val="006B7A10"/>
    <w:rsid w:val="006C4BD3"/>
    <w:rsid w:val="006C592C"/>
    <w:rsid w:val="006C633F"/>
    <w:rsid w:val="006D13FE"/>
    <w:rsid w:val="006D2FCF"/>
    <w:rsid w:val="006D6542"/>
    <w:rsid w:val="006D749A"/>
    <w:rsid w:val="006E288B"/>
    <w:rsid w:val="006E3A47"/>
    <w:rsid w:val="006E41F6"/>
    <w:rsid w:val="006E77B5"/>
    <w:rsid w:val="006F32C2"/>
    <w:rsid w:val="006F3623"/>
    <w:rsid w:val="006F42E7"/>
    <w:rsid w:val="006F4D0E"/>
    <w:rsid w:val="006F4E78"/>
    <w:rsid w:val="00705A11"/>
    <w:rsid w:val="007124D0"/>
    <w:rsid w:val="007153C7"/>
    <w:rsid w:val="00722F3C"/>
    <w:rsid w:val="00723CDD"/>
    <w:rsid w:val="00724535"/>
    <w:rsid w:val="00726BAA"/>
    <w:rsid w:val="00731F46"/>
    <w:rsid w:val="00734D29"/>
    <w:rsid w:val="007365E1"/>
    <w:rsid w:val="00740997"/>
    <w:rsid w:val="00745AF6"/>
    <w:rsid w:val="00750A8D"/>
    <w:rsid w:val="00753EDF"/>
    <w:rsid w:val="007564F2"/>
    <w:rsid w:val="00762902"/>
    <w:rsid w:val="0076671F"/>
    <w:rsid w:val="00770790"/>
    <w:rsid w:val="00774422"/>
    <w:rsid w:val="007756D8"/>
    <w:rsid w:val="00777F1C"/>
    <w:rsid w:val="00783086"/>
    <w:rsid w:val="00785C50"/>
    <w:rsid w:val="007904AC"/>
    <w:rsid w:val="007A33F8"/>
    <w:rsid w:val="007A34BE"/>
    <w:rsid w:val="007B1017"/>
    <w:rsid w:val="007B1EBA"/>
    <w:rsid w:val="007C10BC"/>
    <w:rsid w:val="007C47BD"/>
    <w:rsid w:val="007D1626"/>
    <w:rsid w:val="007D4920"/>
    <w:rsid w:val="007D5BD8"/>
    <w:rsid w:val="007D7DD2"/>
    <w:rsid w:val="007E4158"/>
    <w:rsid w:val="007F1F5D"/>
    <w:rsid w:val="007F3537"/>
    <w:rsid w:val="007F5F94"/>
    <w:rsid w:val="007F6944"/>
    <w:rsid w:val="0080190C"/>
    <w:rsid w:val="00801FE1"/>
    <w:rsid w:val="008043EA"/>
    <w:rsid w:val="008044E0"/>
    <w:rsid w:val="00806C11"/>
    <w:rsid w:val="00806CFD"/>
    <w:rsid w:val="0081045F"/>
    <w:rsid w:val="008147BA"/>
    <w:rsid w:val="00816873"/>
    <w:rsid w:val="00816CFE"/>
    <w:rsid w:val="008209A3"/>
    <w:rsid w:val="0082136C"/>
    <w:rsid w:val="00830409"/>
    <w:rsid w:val="008402BC"/>
    <w:rsid w:val="008463A3"/>
    <w:rsid w:val="008503D4"/>
    <w:rsid w:val="00855721"/>
    <w:rsid w:val="008603DD"/>
    <w:rsid w:val="00863E1A"/>
    <w:rsid w:val="00864804"/>
    <w:rsid w:val="008752EB"/>
    <w:rsid w:val="0087657F"/>
    <w:rsid w:val="008851F5"/>
    <w:rsid w:val="00886A9B"/>
    <w:rsid w:val="00886C7A"/>
    <w:rsid w:val="008909B7"/>
    <w:rsid w:val="00894A65"/>
    <w:rsid w:val="00895214"/>
    <w:rsid w:val="008A34D8"/>
    <w:rsid w:val="008C2E6F"/>
    <w:rsid w:val="008D0DFF"/>
    <w:rsid w:val="008D0FE4"/>
    <w:rsid w:val="008D7E64"/>
    <w:rsid w:val="008E395D"/>
    <w:rsid w:val="008E4C18"/>
    <w:rsid w:val="008F255B"/>
    <w:rsid w:val="008F5D22"/>
    <w:rsid w:val="009023BF"/>
    <w:rsid w:val="00911F22"/>
    <w:rsid w:val="00932D4A"/>
    <w:rsid w:val="00937F78"/>
    <w:rsid w:val="00943498"/>
    <w:rsid w:val="009455D7"/>
    <w:rsid w:val="009458CA"/>
    <w:rsid w:val="00951A5B"/>
    <w:rsid w:val="00952B1A"/>
    <w:rsid w:val="00961A68"/>
    <w:rsid w:val="0096484C"/>
    <w:rsid w:val="009659F0"/>
    <w:rsid w:val="009769C2"/>
    <w:rsid w:val="00982A53"/>
    <w:rsid w:val="009A23B2"/>
    <w:rsid w:val="009A4021"/>
    <w:rsid w:val="009B5CA5"/>
    <w:rsid w:val="009C2EB1"/>
    <w:rsid w:val="009D71A6"/>
    <w:rsid w:val="009D746F"/>
    <w:rsid w:val="009D7C19"/>
    <w:rsid w:val="009D7DCF"/>
    <w:rsid w:val="009E55E2"/>
    <w:rsid w:val="009E662E"/>
    <w:rsid w:val="009F0CAE"/>
    <w:rsid w:val="009F0CBB"/>
    <w:rsid w:val="009F3324"/>
    <w:rsid w:val="009F564C"/>
    <w:rsid w:val="00A039BE"/>
    <w:rsid w:val="00A04BC1"/>
    <w:rsid w:val="00A12E8F"/>
    <w:rsid w:val="00A14928"/>
    <w:rsid w:val="00A15B2F"/>
    <w:rsid w:val="00A2693B"/>
    <w:rsid w:val="00A32F0F"/>
    <w:rsid w:val="00A3577C"/>
    <w:rsid w:val="00A44659"/>
    <w:rsid w:val="00A44C8F"/>
    <w:rsid w:val="00A50B1B"/>
    <w:rsid w:val="00A50EFD"/>
    <w:rsid w:val="00A51127"/>
    <w:rsid w:val="00A540EB"/>
    <w:rsid w:val="00A55648"/>
    <w:rsid w:val="00A572F7"/>
    <w:rsid w:val="00A61429"/>
    <w:rsid w:val="00A648C3"/>
    <w:rsid w:val="00A65094"/>
    <w:rsid w:val="00A6729D"/>
    <w:rsid w:val="00A70910"/>
    <w:rsid w:val="00A72EDF"/>
    <w:rsid w:val="00A84E63"/>
    <w:rsid w:val="00A95450"/>
    <w:rsid w:val="00AA4FBB"/>
    <w:rsid w:val="00AA7F02"/>
    <w:rsid w:val="00AD260A"/>
    <w:rsid w:val="00AE403C"/>
    <w:rsid w:val="00AE6262"/>
    <w:rsid w:val="00AE7063"/>
    <w:rsid w:val="00AF1162"/>
    <w:rsid w:val="00AF1C5D"/>
    <w:rsid w:val="00AF37B2"/>
    <w:rsid w:val="00AF71C4"/>
    <w:rsid w:val="00AF7B64"/>
    <w:rsid w:val="00B0403E"/>
    <w:rsid w:val="00B1110D"/>
    <w:rsid w:val="00B12DE1"/>
    <w:rsid w:val="00B14911"/>
    <w:rsid w:val="00B23E27"/>
    <w:rsid w:val="00B27651"/>
    <w:rsid w:val="00B31D24"/>
    <w:rsid w:val="00B330F6"/>
    <w:rsid w:val="00B546AF"/>
    <w:rsid w:val="00B6124D"/>
    <w:rsid w:val="00B704D4"/>
    <w:rsid w:val="00B705C7"/>
    <w:rsid w:val="00B71DF0"/>
    <w:rsid w:val="00B74A95"/>
    <w:rsid w:val="00B74C79"/>
    <w:rsid w:val="00B74CC9"/>
    <w:rsid w:val="00B778ED"/>
    <w:rsid w:val="00B812B7"/>
    <w:rsid w:val="00B852E4"/>
    <w:rsid w:val="00B86C15"/>
    <w:rsid w:val="00B90ADB"/>
    <w:rsid w:val="00B91D6F"/>
    <w:rsid w:val="00BA3CD3"/>
    <w:rsid w:val="00BA70BD"/>
    <w:rsid w:val="00BB0478"/>
    <w:rsid w:val="00BC15CC"/>
    <w:rsid w:val="00BC2B7B"/>
    <w:rsid w:val="00BC44BC"/>
    <w:rsid w:val="00BD6C92"/>
    <w:rsid w:val="00BF2055"/>
    <w:rsid w:val="00BF25AA"/>
    <w:rsid w:val="00BF7BE9"/>
    <w:rsid w:val="00C0402A"/>
    <w:rsid w:val="00C041E7"/>
    <w:rsid w:val="00C1009E"/>
    <w:rsid w:val="00C13C48"/>
    <w:rsid w:val="00C147B7"/>
    <w:rsid w:val="00C221BF"/>
    <w:rsid w:val="00C25F94"/>
    <w:rsid w:val="00C2636C"/>
    <w:rsid w:val="00C271C8"/>
    <w:rsid w:val="00C32F05"/>
    <w:rsid w:val="00C401DA"/>
    <w:rsid w:val="00C4084C"/>
    <w:rsid w:val="00C44C68"/>
    <w:rsid w:val="00C450D8"/>
    <w:rsid w:val="00C509B1"/>
    <w:rsid w:val="00C5105A"/>
    <w:rsid w:val="00C623BA"/>
    <w:rsid w:val="00C62929"/>
    <w:rsid w:val="00C7049D"/>
    <w:rsid w:val="00C8048A"/>
    <w:rsid w:val="00C865D8"/>
    <w:rsid w:val="00C866E1"/>
    <w:rsid w:val="00C96191"/>
    <w:rsid w:val="00CB2F40"/>
    <w:rsid w:val="00CB3C53"/>
    <w:rsid w:val="00CC5A12"/>
    <w:rsid w:val="00CC5A49"/>
    <w:rsid w:val="00CD2DD5"/>
    <w:rsid w:val="00CD35C8"/>
    <w:rsid w:val="00CD6F81"/>
    <w:rsid w:val="00CE545F"/>
    <w:rsid w:val="00CE710B"/>
    <w:rsid w:val="00CF3B3F"/>
    <w:rsid w:val="00D02BBE"/>
    <w:rsid w:val="00D04B1A"/>
    <w:rsid w:val="00D05260"/>
    <w:rsid w:val="00D2705E"/>
    <w:rsid w:val="00D27D12"/>
    <w:rsid w:val="00D33714"/>
    <w:rsid w:val="00D41359"/>
    <w:rsid w:val="00D461D0"/>
    <w:rsid w:val="00D6159F"/>
    <w:rsid w:val="00D63A65"/>
    <w:rsid w:val="00D64803"/>
    <w:rsid w:val="00D67C2D"/>
    <w:rsid w:val="00D74639"/>
    <w:rsid w:val="00D7467C"/>
    <w:rsid w:val="00D74AE8"/>
    <w:rsid w:val="00D82DBA"/>
    <w:rsid w:val="00D83419"/>
    <w:rsid w:val="00D93A04"/>
    <w:rsid w:val="00DA38A3"/>
    <w:rsid w:val="00DA4B13"/>
    <w:rsid w:val="00DB1C09"/>
    <w:rsid w:val="00DB3A2F"/>
    <w:rsid w:val="00DC0FA8"/>
    <w:rsid w:val="00DD4D86"/>
    <w:rsid w:val="00DD5EF9"/>
    <w:rsid w:val="00DF194E"/>
    <w:rsid w:val="00DF3DD7"/>
    <w:rsid w:val="00DF5DA5"/>
    <w:rsid w:val="00E02F3C"/>
    <w:rsid w:val="00E112FE"/>
    <w:rsid w:val="00E14185"/>
    <w:rsid w:val="00E16F0B"/>
    <w:rsid w:val="00E22F7D"/>
    <w:rsid w:val="00E24710"/>
    <w:rsid w:val="00E36B5F"/>
    <w:rsid w:val="00E375E4"/>
    <w:rsid w:val="00E469F3"/>
    <w:rsid w:val="00E521EF"/>
    <w:rsid w:val="00E54DA7"/>
    <w:rsid w:val="00E56102"/>
    <w:rsid w:val="00E570BF"/>
    <w:rsid w:val="00E57B40"/>
    <w:rsid w:val="00E62FAF"/>
    <w:rsid w:val="00E718E7"/>
    <w:rsid w:val="00E720A5"/>
    <w:rsid w:val="00E8420B"/>
    <w:rsid w:val="00E86597"/>
    <w:rsid w:val="00E93847"/>
    <w:rsid w:val="00E94D58"/>
    <w:rsid w:val="00E97375"/>
    <w:rsid w:val="00EA0AAF"/>
    <w:rsid w:val="00EB32E4"/>
    <w:rsid w:val="00EB5669"/>
    <w:rsid w:val="00EC0F1B"/>
    <w:rsid w:val="00EC14E8"/>
    <w:rsid w:val="00EC2603"/>
    <w:rsid w:val="00ED2FAB"/>
    <w:rsid w:val="00ED5B4F"/>
    <w:rsid w:val="00EE43BF"/>
    <w:rsid w:val="00EF0FE0"/>
    <w:rsid w:val="00EF5923"/>
    <w:rsid w:val="00EF727D"/>
    <w:rsid w:val="00F05597"/>
    <w:rsid w:val="00F12913"/>
    <w:rsid w:val="00F12B8B"/>
    <w:rsid w:val="00F1617E"/>
    <w:rsid w:val="00F23B67"/>
    <w:rsid w:val="00F25393"/>
    <w:rsid w:val="00F2608D"/>
    <w:rsid w:val="00F323D1"/>
    <w:rsid w:val="00F418BA"/>
    <w:rsid w:val="00F57305"/>
    <w:rsid w:val="00F62499"/>
    <w:rsid w:val="00F76F7E"/>
    <w:rsid w:val="00F87EE7"/>
    <w:rsid w:val="00F9376D"/>
    <w:rsid w:val="00F93E59"/>
    <w:rsid w:val="00F94D6E"/>
    <w:rsid w:val="00FA29B7"/>
    <w:rsid w:val="00FB4710"/>
    <w:rsid w:val="00FB5228"/>
    <w:rsid w:val="00FC0DAD"/>
    <w:rsid w:val="00FC138C"/>
    <w:rsid w:val="00FC3782"/>
    <w:rsid w:val="00FC3F5F"/>
    <w:rsid w:val="00FC7E96"/>
    <w:rsid w:val="00FD405B"/>
    <w:rsid w:val="00FD5AAD"/>
    <w:rsid w:val="00FD7B52"/>
    <w:rsid w:val="00FE03D3"/>
    <w:rsid w:val="00FE131D"/>
    <w:rsid w:val="00FE452F"/>
    <w:rsid w:val="00FE5D90"/>
    <w:rsid w:val="00FF5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F2D3"/>
  <w15:docId w15:val="{65E85A29-9184-4F43-8D30-7D1D94AC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61"/>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6761"/>
    <w:rPr>
      <w:rFonts w:ascii="Times New Roman" w:hAnsi="Times New Roman" w:cs="Times New Roman" w:hint="default"/>
      <w:color w:val="0000FF"/>
      <w:u w:val="single"/>
    </w:rPr>
  </w:style>
  <w:style w:type="paragraph" w:styleId="a4">
    <w:name w:val="Body Text"/>
    <w:basedOn w:val="a"/>
    <w:link w:val="a5"/>
    <w:unhideWhenUsed/>
    <w:rsid w:val="00276761"/>
    <w:pPr>
      <w:spacing w:after="0" w:line="240" w:lineRule="auto"/>
      <w:jc w:val="center"/>
    </w:pPr>
    <w:rPr>
      <w:rFonts w:ascii="Times New Roman" w:eastAsia="Times New Roman" w:hAnsi="Times New Roman"/>
      <w:b/>
      <w:bCs/>
      <w:szCs w:val="24"/>
      <w:lang w:eastAsia="ru-RU"/>
    </w:rPr>
  </w:style>
  <w:style w:type="character" w:customStyle="1" w:styleId="a5">
    <w:name w:val="Основной текст Знак"/>
    <w:basedOn w:val="a0"/>
    <w:link w:val="a4"/>
    <w:rsid w:val="00276761"/>
    <w:rPr>
      <w:rFonts w:ascii="Times New Roman" w:eastAsia="Times New Roman" w:hAnsi="Times New Roman" w:cs="Times New Roman"/>
      <w:b/>
      <w:bCs/>
      <w:szCs w:val="24"/>
      <w:lang w:eastAsia="ru-RU"/>
    </w:rPr>
  </w:style>
  <w:style w:type="paragraph" w:customStyle="1" w:styleId="parametervalue">
    <w:name w:val="parametervalue"/>
    <w:basedOn w:val="a"/>
    <w:rsid w:val="002767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767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er"/>
    <w:basedOn w:val="a"/>
    <w:link w:val="a7"/>
    <w:uiPriority w:val="99"/>
    <w:unhideWhenUsed/>
    <w:rsid w:val="002767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761"/>
    <w:rPr>
      <w:rFonts w:ascii="Calibri" w:eastAsia="Calibri" w:hAnsi="Calibri" w:cs="Times New Roman"/>
    </w:rPr>
  </w:style>
  <w:style w:type="paragraph" w:styleId="a8">
    <w:name w:val="Normal (Web)"/>
    <w:basedOn w:val="a"/>
    <w:unhideWhenUsed/>
    <w:rsid w:val="002767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276761"/>
  </w:style>
  <w:style w:type="paragraph" w:styleId="a9">
    <w:name w:val="List Paragraph"/>
    <w:basedOn w:val="a"/>
    <w:uiPriority w:val="34"/>
    <w:qFormat/>
    <w:rsid w:val="00276761"/>
    <w:pPr>
      <w:ind w:left="720"/>
      <w:contextualSpacing/>
    </w:pPr>
  </w:style>
  <w:style w:type="paragraph" w:styleId="aa">
    <w:name w:val="Balloon Text"/>
    <w:basedOn w:val="a"/>
    <w:link w:val="ab"/>
    <w:uiPriority w:val="99"/>
    <w:semiHidden/>
    <w:unhideWhenUsed/>
    <w:rsid w:val="001551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5125"/>
    <w:rPr>
      <w:rFonts w:ascii="Tahoma" w:eastAsia="Calibri" w:hAnsi="Tahoma" w:cs="Tahoma"/>
      <w:sz w:val="16"/>
      <w:szCs w:val="16"/>
    </w:rPr>
  </w:style>
  <w:style w:type="character" w:customStyle="1" w:styleId="2">
    <w:name w:val="Основной текст (2)_"/>
    <w:basedOn w:val="a0"/>
    <w:link w:val="20"/>
    <w:rsid w:val="004C4B58"/>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4C4B5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C4B58"/>
    <w:pPr>
      <w:widowControl w:val="0"/>
      <w:shd w:val="clear" w:color="auto" w:fill="FFFFFF"/>
      <w:spacing w:before="360" w:after="660" w:line="0" w:lineRule="atLeast"/>
      <w:jc w:val="both"/>
    </w:pPr>
    <w:rPr>
      <w:rFonts w:ascii="Times New Roman" w:eastAsia="Times New Roman" w:hAnsi="Times New Roman"/>
      <w:sz w:val="28"/>
      <w:szCs w:val="28"/>
    </w:rPr>
  </w:style>
  <w:style w:type="paragraph" w:customStyle="1" w:styleId="70">
    <w:name w:val="Основной текст (7)"/>
    <w:basedOn w:val="a"/>
    <w:link w:val="7"/>
    <w:rsid w:val="004C4B58"/>
    <w:pPr>
      <w:widowControl w:val="0"/>
      <w:shd w:val="clear" w:color="auto" w:fill="FFFFFF"/>
      <w:spacing w:after="0" w:line="317" w:lineRule="exact"/>
      <w:jc w:val="both"/>
    </w:pPr>
    <w:rPr>
      <w:rFonts w:ascii="Times New Roman" w:eastAsia="Times New Roman" w:hAnsi="Times New Roman"/>
      <w:sz w:val="28"/>
      <w:szCs w:val="28"/>
    </w:rPr>
  </w:style>
  <w:style w:type="paragraph" w:styleId="ac">
    <w:name w:val="header"/>
    <w:basedOn w:val="a"/>
    <w:link w:val="ad"/>
    <w:uiPriority w:val="99"/>
    <w:unhideWhenUsed/>
    <w:rsid w:val="00B812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12B7"/>
    <w:rPr>
      <w:rFonts w:ascii="Calibri" w:eastAsia="Calibri" w:hAnsi="Calibri" w:cs="Times New Roman"/>
    </w:rPr>
  </w:style>
  <w:style w:type="character" w:customStyle="1" w:styleId="sectionvalue">
    <w:name w:val="section__value"/>
    <w:basedOn w:val="a0"/>
    <w:rsid w:val="002000AE"/>
  </w:style>
  <w:style w:type="table" w:styleId="ae">
    <w:name w:val="Table Grid"/>
    <w:basedOn w:val="a1"/>
    <w:rsid w:val="00200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3239">
      <w:bodyDiv w:val="1"/>
      <w:marLeft w:val="0"/>
      <w:marRight w:val="0"/>
      <w:marTop w:val="0"/>
      <w:marBottom w:val="0"/>
      <w:divBdr>
        <w:top w:val="none" w:sz="0" w:space="0" w:color="auto"/>
        <w:left w:val="none" w:sz="0" w:space="0" w:color="auto"/>
        <w:bottom w:val="none" w:sz="0" w:space="0" w:color="auto"/>
        <w:right w:val="none" w:sz="0" w:space="0" w:color="auto"/>
      </w:divBdr>
      <w:divsChild>
        <w:div w:id="1449009890">
          <w:marLeft w:val="0"/>
          <w:marRight w:val="0"/>
          <w:marTop w:val="210"/>
          <w:marBottom w:val="0"/>
          <w:divBdr>
            <w:top w:val="none" w:sz="0" w:space="0" w:color="auto"/>
            <w:left w:val="none" w:sz="0" w:space="0" w:color="auto"/>
            <w:bottom w:val="none" w:sz="0" w:space="0" w:color="auto"/>
            <w:right w:val="none" w:sz="0" w:space="0" w:color="auto"/>
          </w:divBdr>
        </w:div>
        <w:div w:id="1252664787">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60@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3861-5300-4827-974C-4F4C8376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3</cp:revision>
  <cp:lastPrinted>2022-12-22T07:17:00Z</cp:lastPrinted>
  <dcterms:created xsi:type="dcterms:W3CDTF">2022-12-22T07:18:00Z</dcterms:created>
  <dcterms:modified xsi:type="dcterms:W3CDTF">2022-12-22T07:20:00Z</dcterms:modified>
</cp:coreProperties>
</file>