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03" w:rsidRPr="003A47D4" w:rsidRDefault="00A36803" w:rsidP="00A36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47D4">
        <w:rPr>
          <w:sz w:val="28"/>
          <w:szCs w:val="28"/>
        </w:rPr>
        <w:t>ПРЕДПИСАНИЕ</w:t>
      </w:r>
    </w:p>
    <w:p w:rsidR="00A36803" w:rsidRPr="003A47D4" w:rsidRDefault="00A36803" w:rsidP="00D2539C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  <w:r w:rsidRPr="003A47D4">
        <w:rPr>
          <w:sz w:val="28"/>
          <w:szCs w:val="28"/>
        </w:rPr>
        <w:t xml:space="preserve">по делу </w:t>
      </w:r>
      <w:r w:rsidR="00873529">
        <w:rPr>
          <w:sz w:val="28"/>
          <w:szCs w:val="28"/>
        </w:rPr>
        <w:t xml:space="preserve">№ </w:t>
      </w:r>
      <w:r w:rsidR="00873529" w:rsidRPr="00873529">
        <w:rPr>
          <w:sz w:val="28"/>
          <w:szCs w:val="28"/>
        </w:rPr>
        <w:t>28/06/105-215/2024</w:t>
      </w:r>
      <w:r w:rsidR="00AE584B" w:rsidRPr="003A47D4">
        <w:rPr>
          <w:sz w:val="28"/>
          <w:szCs w:val="28"/>
        </w:rPr>
        <w:t xml:space="preserve"> </w:t>
      </w:r>
      <w:r w:rsidR="001360CA">
        <w:rPr>
          <w:sz w:val="28"/>
          <w:szCs w:val="28"/>
        </w:rPr>
        <w:t>об устранении нарушения</w:t>
      </w:r>
      <w:r w:rsidRPr="003A47D4">
        <w:rPr>
          <w:sz w:val="28"/>
          <w:szCs w:val="28"/>
        </w:rPr>
        <w:t xml:space="preserve"> </w:t>
      </w:r>
    </w:p>
    <w:p w:rsidR="00A36803" w:rsidRPr="003A47D4" w:rsidRDefault="00A36803" w:rsidP="00D2539C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  <w:r w:rsidRPr="003A47D4">
        <w:rPr>
          <w:sz w:val="28"/>
          <w:szCs w:val="28"/>
        </w:rPr>
        <w:t xml:space="preserve">законодательства Российской Федерации </w:t>
      </w:r>
    </w:p>
    <w:p w:rsidR="00A36803" w:rsidRPr="003A47D4" w:rsidRDefault="00A36803" w:rsidP="00D2539C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  <w:r w:rsidRPr="003A47D4">
        <w:rPr>
          <w:sz w:val="28"/>
          <w:szCs w:val="28"/>
        </w:rPr>
        <w:t>о контрактной системе в сфере закупок</w:t>
      </w:r>
    </w:p>
    <w:tbl>
      <w:tblPr>
        <w:tblW w:w="11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1"/>
        <w:gridCol w:w="6542"/>
      </w:tblGrid>
      <w:tr w:rsidR="00A36803" w:rsidRPr="003A47D4" w:rsidTr="000B1D70">
        <w:trPr>
          <w:trHeight w:val="269"/>
        </w:trPr>
        <w:tc>
          <w:tcPr>
            <w:tcW w:w="4691" w:type="dxa"/>
            <w:hideMark/>
          </w:tcPr>
          <w:p w:rsidR="00A36803" w:rsidRPr="003A47D4" w:rsidRDefault="00873529" w:rsidP="00D2539C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09.02.2024</w:t>
            </w:r>
          </w:p>
        </w:tc>
        <w:tc>
          <w:tcPr>
            <w:tcW w:w="6542" w:type="dxa"/>
            <w:hideMark/>
          </w:tcPr>
          <w:p w:rsidR="00A36803" w:rsidRPr="003A47D4" w:rsidRDefault="00A36803" w:rsidP="00D2539C">
            <w:pPr>
              <w:widowControl w:val="0"/>
              <w:tabs>
                <w:tab w:val="left" w:pos="4733"/>
              </w:tabs>
              <w:autoSpaceDE w:val="0"/>
              <w:autoSpaceDN w:val="0"/>
              <w:adjustRightInd w:val="0"/>
              <w:spacing w:line="340" w:lineRule="exact"/>
              <w:ind w:right="1026"/>
              <w:jc w:val="right"/>
              <w:rPr>
                <w:sz w:val="28"/>
                <w:szCs w:val="28"/>
              </w:rPr>
            </w:pPr>
            <w:r w:rsidRPr="003A47D4">
              <w:rPr>
                <w:sz w:val="28"/>
                <w:szCs w:val="28"/>
              </w:rPr>
              <w:t xml:space="preserve">           </w:t>
            </w:r>
            <w:r w:rsidR="000B1D70" w:rsidRPr="003A47D4">
              <w:rPr>
                <w:sz w:val="28"/>
                <w:szCs w:val="28"/>
              </w:rPr>
              <w:t xml:space="preserve">      </w:t>
            </w:r>
            <w:r w:rsidRPr="003A47D4">
              <w:rPr>
                <w:sz w:val="28"/>
                <w:szCs w:val="28"/>
              </w:rPr>
              <w:t xml:space="preserve"> </w:t>
            </w:r>
            <w:r w:rsidR="000B1D70" w:rsidRPr="003A47D4">
              <w:rPr>
                <w:sz w:val="28"/>
                <w:szCs w:val="28"/>
              </w:rPr>
              <w:t xml:space="preserve"> </w:t>
            </w:r>
            <w:r w:rsidRPr="003A47D4">
              <w:rPr>
                <w:sz w:val="28"/>
                <w:szCs w:val="28"/>
              </w:rPr>
              <w:t xml:space="preserve"> </w:t>
            </w:r>
            <w:r w:rsidR="000B1D70" w:rsidRPr="003A47D4">
              <w:rPr>
                <w:sz w:val="28"/>
                <w:szCs w:val="28"/>
              </w:rPr>
              <w:t xml:space="preserve">  </w:t>
            </w:r>
            <w:r w:rsidRPr="003A47D4">
              <w:rPr>
                <w:sz w:val="28"/>
                <w:szCs w:val="28"/>
              </w:rPr>
              <w:t>Москва</w:t>
            </w:r>
          </w:p>
        </w:tc>
      </w:tr>
      <w:tr w:rsidR="00A36803" w:rsidRPr="003A47D4" w:rsidTr="000B1D70">
        <w:trPr>
          <w:trHeight w:val="282"/>
        </w:trPr>
        <w:tc>
          <w:tcPr>
            <w:tcW w:w="4691" w:type="dxa"/>
          </w:tcPr>
          <w:p w:rsidR="00A36803" w:rsidRPr="003A47D4" w:rsidRDefault="00A36803" w:rsidP="00D2539C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6542" w:type="dxa"/>
          </w:tcPr>
          <w:p w:rsidR="00A36803" w:rsidRPr="003A47D4" w:rsidRDefault="00A36803" w:rsidP="00D2539C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D42C8" w:rsidRDefault="00A36803" w:rsidP="00D2539C">
      <w:pPr>
        <w:widowControl w:val="0"/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A47D4">
        <w:rPr>
          <w:sz w:val="28"/>
          <w:szCs w:val="28"/>
        </w:rPr>
        <w:t xml:space="preserve">на основании решения от </w:t>
      </w:r>
      <w:r w:rsidR="00873529" w:rsidRPr="00873529">
        <w:rPr>
          <w:sz w:val="28"/>
          <w:szCs w:val="28"/>
        </w:rPr>
        <w:t>09.02.2024</w:t>
      </w:r>
      <w:r w:rsidRPr="003A47D4">
        <w:rPr>
          <w:sz w:val="28"/>
          <w:szCs w:val="28"/>
        </w:rPr>
        <w:t xml:space="preserve"> по делу</w:t>
      </w:r>
      <w:r w:rsidR="00873529">
        <w:rPr>
          <w:sz w:val="28"/>
          <w:szCs w:val="28"/>
        </w:rPr>
        <w:t xml:space="preserve"> №</w:t>
      </w:r>
      <w:r w:rsidRPr="003A47D4">
        <w:rPr>
          <w:sz w:val="28"/>
          <w:szCs w:val="28"/>
        </w:rPr>
        <w:t xml:space="preserve"> </w:t>
      </w:r>
      <w:r w:rsidR="00873529" w:rsidRPr="00873529">
        <w:rPr>
          <w:sz w:val="28"/>
          <w:szCs w:val="28"/>
        </w:rPr>
        <w:t>28/06/105-215/2024</w:t>
      </w:r>
      <w:r w:rsidRPr="003A47D4">
        <w:rPr>
          <w:sz w:val="28"/>
          <w:szCs w:val="28"/>
        </w:rPr>
        <w:t xml:space="preserve">, принятого Комиссией по итогам рассмотрения посредством системы видео-конференц-связи жалобы </w:t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ИП Нигомедзянова М.Р. (далее – Заявитель) на действия АО «Банк Дом.РФ» </w:t>
      </w:r>
      <w:r w:rsidR="00873529" w:rsidRPr="00873529">
        <w:rPr>
          <w:bCs/>
          <w:noProof/>
          <w:color w:val="000000" w:themeColor="text1"/>
          <w:sz w:val="28"/>
          <w:szCs w:val="28"/>
        </w:rPr>
        <w:br/>
        <w:t xml:space="preserve">(далее – Банк) при проведении МБУК МКМ (далее – Заказчик), комиссией </w:t>
      </w:r>
      <w:r w:rsidR="00873529" w:rsidRPr="00873529">
        <w:rPr>
          <w:bCs/>
          <w:noProof/>
          <w:color w:val="000000" w:themeColor="text1"/>
          <w:sz w:val="28"/>
          <w:szCs w:val="28"/>
        </w:rPr>
        <w:br/>
        <w:t xml:space="preserve">по осуществлению закупок Заказчика (далее – Комиссия по осуществлению закупок), ООО «РТС-тендер» (далее – Оператор электронной площадки) </w:t>
      </w:r>
      <w:r w:rsidR="00873529">
        <w:rPr>
          <w:bCs/>
          <w:noProof/>
          <w:color w:val="000000" w:themeColor="text1"/>
          <w:sz w:val="28"/>
          <w:szCs w:val="28"/>
        </w:rPr>
        <w:t>открытого</w:t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 конкурс</w:t>
      </w:r>
      <w:r w:rsidR="00873529">
        <w:rPr>
          <w:bCs/>
          <w:noProof/>
          <w:color w:val="000000" w:themeColor="text1"/>
          <w:sz w:val="28"/>
          <w:szCs w:val="28"/>
        </w:rPr>
        <w:t>а</w:t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 </w:t>
      </w:r>
      <w:r w:rsidR="00873529">
        <w:rPr>
          <w:bCs/>
          <w:noProof/>
          <w:color w:val="000000" w:themeColor="text1"/>
          <w:sz w:val="28"/>
          <w:szCs w:val="28"/>
        </w:rPr>
        <w:br/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в электронной форме на право заключения государственного контракта </w:t>
      </w:r>
      <w:r w:rsidR="00873529">
        <w:rPr>
          <w:bCs/>
          <w:noProof/>
          <w:color w:val="000000" w:themeColor="text1"/>
          <w:sz w:val="28"/>
          <w:szCs w:val="28"/>
        </w:rPr>
        <w:br/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на капитальный ремонт в здании МБУК МКМ и территории МБУК МКМ, расположенного по адресу: Ростовская область, г. Морозовск, Ленина ул., д. 155Б (номер извещения в единой информационной системе в сфере закупок www.zakupki.gov.ru (далее – ЕИС) – 0358300326724000001) (далее – </w:t>
      </w:r>
      <w:r w:rsidR="00873529">
        <w:rPr>
          <w:bCs/>
          <w:noProof/>
          <w:color w:val="000000" w:themeColor="text1"/>
          <w:sz w:val="28"/>
          <w:szCs w:val="28"/>
        </w:rPr>
        <w:t>Конкурс</w:t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), </w:t>
      </w:r>
      <w:r w:rsidR="00873529">
        <w:rPr>
          <w:bCs/>
          <w:noProof/>
          <w:color w:val="000000" w:themeColor="text1"/>
          <w:sz w:val="28"/>
          <w:szCs w:val="28"/>
        </w:rPr>
        <w:br/>
      </w:r>
      <w:r w:rsidR="00873529" w:rsidRPr="00873529">
        <w:rPr>
          <w:bCs/>
          <w:noProof/>
          <w:color w:val="000000" w:themeColor="text1"/>
          <w:sz w:val="28"/>
          <w:szCs w:val="28"/>
        </w:rPr>
        <w:t xml:space="preserve">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73529">
        <w:rPr>
          <w:bCs/>
          <w:noProof/>
          <w:color w:val="000000" w:themeColor="text1"/>
          <w:sz w:val="28"/>
          <w:szCs w:val="28"/>
        </w:rPr>
        <w:br/>
      </w:r>
      <w:r w:rsidR="00873529" w:rsidRPr="00873529">
        <w:rPr>
          <w:bCs/>
          <w:noProof/>
          <w:color w:val="000000" w:themeColor="text1"/>
          <w:sz w:val="28"/>
          <w:szCs w:val="28"/>
        </w:rPr>
        <w:t>(далее – Закон о контрактной системе),</w:t>
      </w:r>
    </w:p>
    <w:p w:rsidR="00B73716" w:rsidRPr="003A47D4" w:rsidRDefault="00B73716" w:rsidP="00D2539C">
      <w:pPr>
        <w:widowControl w:val="0"/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A36803" w:rsidRPr="003A47D4" w:rsidRDefault="00A36803" w:rsidP="00D2539C">
      <w:pPr>
        <w:tabs>
          <w:tab w:val="center" w:pos="4961"/>
          <w:tab w:val="left" w:pos="6987"/>
        </w:tabs>
        <w:spacing w:line="360" w:lineRule="exact"/>
        <w:ind w:firstLine="851"/>
        <w:contextualSpacing/>
        <w:jc w:val="center"/>
        <w:rPr>
          <w:sz w:val="28"/>
          <w:szCs w:val="28"/>
        </w:rPr>
      </w:pPr>
      <w:r w:rsidRPr="003A47D4">
        <w:rPr>
          <w:sz w:val="28"/>
          <w:szCs w:val="28"/>
        </w:rPr>
        <w:t>ПРЕДПИСЫВАЕТ:</w:t>
      </w:r>
    </w:p>
    <w:p w:rsidR="00F3259C" w:rsidRPr="003A47D4" w:rsidRDefault="00F3259C" w:rsidP="00D2539C">
      <w:pPr>
        <w:tabs>
          <w:tab w:val="center" w:pos="4961"/>
          <w:tab w:val="left" w:pos="6987"/>
        </w:tabs>
        <w:spacing w:line="360" w:lineRule="exact"/>
        <w:ind w:firstLine="851"/>
        <w:contextualSpacing/>
        <w:jc w:val="center"/>
        <w:rPr>
          <w:sz w:val="28"/>
          <w:szCs w:val="28"/>
        </w:rPr>
      </w:pPr>
    </w:p>
    <w:p w:rsidR="00D2539C" w:rsidRPr="00D2539C" w:rsidRDefault="00D2539C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2539C">
        <w:rPr>
          <w:sz w:val="28"/>
          <w:szCs w:val="28"/>
        </w:rPr>
        <w:t>1.</w:t>
      </w:r>
      <w:r w:rsidRPr="00D253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539C">
        <w:rPr>
          <w:sz w:val="28"/>
          <w:szCs w:val="28"/>
        </w:rPr>
        <w:t xml:space="preserve">Заказчику отменить </w:t>
      </w:r>
      <w:r>
        <w:rPr>
          <w:sz w:val="28"/>
          <w:szCs w:val="28"/>
        </w:rPr>
        <w:t>п</w:t>
      </w:r>
      <w:r w:rsidRPr="00D2539C">
        <w:rPr>
          <w:sz w:val="28"/>
          <w:szCs w:val="28"/>
        </w:rPr>
        <w:t>ротокол подведения итогов определения поставщика (подрядчика, исполнителя) от 08.02.2024 №</w:t>
      </w:r>
      <w:r>
        <w:rPr>
          <w:sz w:val="28"/>
          <w:szCs w:val="28"/>
        </w:rPr>
        <w:t xml:space="preserve"> </w:t>
      </w:r>
      <w:r w:rsidRPr="00D2539C">
        <w:rPr>
          <w:sz w:val="28"/>
          <w:szCs w:val="28"/>
        </w:rPr>
        <w:t xml:space="preserve">ИЭОК1 (далее – Протокол) и назначить новую дату окончания срока подачи заявок на участие в Конкурсе, а также разместить в ЕИС информацию об отмене Протокола. При этом дата окончания срока подачи заявок на участие в </w:t>
      </w:r>
      <w:r>
        <w:rPr>
          <w:sz w:val="28"/>
          <w:szCs w:val="28"/>
        </w:rPr>
        <w:t xml:space="preserve">Конкурсе должна быть назначена </w:t>
      </w:r>
      <w:r w:rsidRPr="00D2539C">
        <w:rPr>
          <w:sz w:val="28"/>
          <w:szCs w:val="28"/>
        </w:rPr>
        <w:t>не ранее чем через 10 рабочих дней со дня отмены Протокола.</w:t>
      </w:r>
    </w:p>
    <w:p w:rsidR="00D2539C" w:rsidRPr="00D2539C" w:rsidRDefault="00D2539C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2539C">
        <w:rPr>
          <w:sz w:val="28"/>
          <w:szCs w:val="28"/>
        </w:rPr>
        <w:t>2.</w:t>
      </w:r>
      <w:r w:rsidRPr="00D253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539C">
        <w:rPr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предписания: </w:t>
      </w:r>
    </w:p>
    <w:p w:rsidR="00D2539C" w:rsidRPr="00D2539C" w:rsidRDefault="00D2539C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2539C">
        <w:rPr>
          <w:sz w:val="28"/>
          <w:szCs w:val="28"/>
        </w:rPr>
        <w:t xml:space="preserve">– уведомить Заявителя об отмене Протокола, о новой дате окончания срока подачи заявок на участие в Конкурсе, а также </w:t>
      </w:r>
      <w:r>
        <w:rPr>
          <w:sz w:val="28"/>
          <w:szCs w:val="28"/>
        </w:rPr>
        <w:t xml:space="preserve">о необходимости наличия </w:t>
      </w:r>
      <w:r>
        <w:rPr>
          <w:sz w:val="28"/>
          <w:szCs w:val="28"/>
        </w:rPr>
        <w:br/>
        <w:t>н</w:t>
      </w:r>
      <w:r w:rsidRPr="00D2539C">
        <w:rPr>
          <w:sz w:val="28"/>
          <w:szCs w:val="28"/>
        </w:rPr>
        <w:t xml:space="preserve">а специальном счете, открытом участником закупки, денежных средств в размере обеспечения заявки на участие в Конкурсе, о блокировании операций в отношении указанных средств, в случае если в их отношении блокирование прекращено либо </w:t>
      </w:r>
      <w:r>
        <w:rPr>
          <w:sz w:val="28"/>
          <w:szCs w:val="28"/>
        </w:rPr>
        <w:br/>
      </w:r>
      <w:r w:rsidRPr="00D2539C">
        <w:rPr>
          <w:sz w:val="28"/>
          <w:szCs w:val="28"/>
        </w:rPr>
        <w:t xml:space="preserve">о необходимости наличия у участника закупки независимой гарантии, соответствующей требованиям Закона о контрактной системе. </w:t>
      </w:r>
    </w:p>
    <w:p w:rsidR="00D2539C" w:rsidRPr="00D2539C" w:rsidRDefault="00D2539C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39C">
        <w:rPr>
          <w:sz w:val="28"/>
          <w:szCs w:val="28"/>
        </w:rPr>
        <w:t xml:space="preserve">. Заказчику, Комиссии по осуществлению закупок, Оператору электронной площадки,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от </w:t>
      </w:r>
      <w:r>
        <w:rPr>
          <w:sz w:val="28"/>
          <w:szCs w:val="28"/>
        </w:rPr>
        <w:t>09.02.2024</w:t>
      </w:r>
      <w:r w:rsidRPr="00D2539C">
        <w:rPr>
          <w:sz w:val="28"/>
          <w:szCs w:val="28"/>
        </w:rPr>
        <w:t xml:space="preserve"> по делу № 28/06/105-215/202</w:t>
      </w:r>
      <w:r>
        <w:rPr>
          <w:sz w:val="28"/>
          <w:szCs w:val="28"/>
        </w:rPr>
        <w:t>4</w:t>
      </w:r>
      <w:r w:rsidRPr="00D2539C">
        <w:rPr>
          <w:sz w:val="28"/>
          <w:szCs w:val="28"/>
        </w:rPr>
        <w:t>.</w:t>
      </w:r>
    </w:p>
    <w:p w:rsidR="000D1530" w:rsidRPr="000D1530" w:rsidRDefault="00D2539C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2539C">
        <w:rPr>
          <w:sz w:val="28"/>
          <w:szCs w:val="28"/>
        </w:rPr>
        <w:t>.</w:t>
      </w:r>
      <w:r w:rsidRPr="00D2539C">
        <w:rPr>
          <w:sz w:val="28"/>
          <w:szCs w:val="28"/>
        </w:rPr>
        <w:tab/>
        <w:t xml:space="preserve"> Заказчику, Комиссии по осуществлению закупок, Оператору электронной площадки в срок до </w:t>
      </w:r>
      <w:r>
        <w:rPr>
          <w:sz w:val="28"/>
          <w:szCs w:val="28"/>
        </w:rPr>
        <w:t>29.02.2024</w:t>
      </w:r>
      <w:r w:rsidRPr="00D2539C">
        <w:rPr>
          <w:sz w:val="28"/>
          <w:szCs w:val="28"/>
        </w:rPr>
        <w:t xml:space="preserve"> исполнить настоящее предписание, представить </w:t>
      </w:r>
      <w:r>
        <w:rPr>
          <w:sz w:val="28"/>
          <w:szCs w:val="28"/>
        </w:rPr>
        <w:br/>
      </w:r>
      <w:r w:rsidRPr="00D2539C">
        <w:rPr>
          <w:sz w:val="28"/>
          <w:szCs w:val="28"/>
        </w:rPr>
        <w:t>в ФАС России подтверждение исполнения настоящего предписания в письменном виде, а также по электронной почте delo@fas.gov.ru, pozdnyakov@fas.gov.ru.</w:t>
      </w:r>
    </w:p>
    <w:p w:rsidR="000D1530" w:rsidRPr="000D1530" w:rsidRDefault="000D1530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1D42C8" w:rsidRPr="003A47D4" w:rsidRDefault="000D1530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0D1530">
        <w:rPr>
          <w:sz w:val="28"/>
          <w:szCs w:val="28"/>
        </w:rPr>
        <w:t xml:space="preserve">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</w:t>
      </w:r>
      <w:r w:rsidR="00D2539C">
        <w:rPr>
          <w:sz w:val="28"/>
          <w:szCs w:val="28"/>
        </w:rPr>
        <w:t xml:space="preserve">Федерации о контрактной системе </w:t>
      </w:r>
      <w:r w:rsidRPr="000D1530">
        <w:rPr>
          <w:sz w:val="28"/>
          <w:szCs w:val="28"/>
        </w:rPr>
        <w:t>в сфере закупок.</w:t>
      </w:r>
    </w:p>
    <w:p w:rsidR="00A36803" w:rsidRPr="003A47D4" w:rsidRDefault="00F3259C" w:rsidP="00D2539C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A47D4">
        <w:rPr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         статьи 19.5 Кодекса Российской Федерации об административных правонарушениях.</w:t>
      </w:r>
    </w:p>
    <w:p w:rsidR="003A47D4" w:rsidRPr="003A47D4" w:rsidRDefault="003A47D4" w:rsidP="003A47D4">
      <w:pPr>
        <w:tabs>
          <w:tab w:val="left" w:pos="0"/>
          <w:tab w:val="left" w:pos="851"/>
          <w:tab w:val="center" w:pos="5160"/>
        </w:tabs>
        <w:spacing w:line="420" w:lineRule="exact"/>
        <w:ind w:firstLine="709"/>
        <w:contextualSpacing/>
        <w:jc w:val="both"/>
        <w:rPr>
          <w:sz w:val="28"/>
          <w:szCs w:val="28"/>
        </w:rPr>
      </w:pPr>
    </w:p>
    <w:p w:rsidR="003A47D4" w:rsidRPr="003A47D4" w:rsidRDefault="003A47D4" w:rsidP="003A47D4">
      <w:pPr>
        <w:spacing w:line="322" w:lineRule="exact"/>
        <w:ind w:firstLine="567"/>
        <w:jc w:val="both"/>
        <w:rPr>
          <w:sz w:val="28"/>
          <w:szCs w:val="28"/>
        </w:rPr>
      </w:pPr>
    </w:p>
    <w:p w:rsidR="00D2539C" w:rsidRPr="00D2539C" w:rsidRDefault="00D2539C" w:rsidP="00D2539C">
      <w:pPr>
        <w:rPr>
          <w:sz w:val="28"/>
          <w:szCs w:val="28"/>
        </w:rPr>
      </w:pPr>
      <w:r w:rsidRPr="00D2539C">
        <w:rPr>
          <w:sz w:val="28"/>
          <w:szCs w:val="28"/>
        </w:rPr>
        <w:t xml:space="preserve">Ведущий заседание </w:t>
      </w:r>
      <w:proofErr w:type="gramStart"/>
      <w:r w:rsidRPr="00D2539C">
        <w:rPr>
          <w:sz w:val="28"/>
          <w:szCs w:val="28"/>
        </w:rPr>
        <w:t>Комиссии:</w:t>
      </w:r>
      <w:r w:rsidRPr="00D2539C">
        <w:rPr>
          <w:sz w:val="28"/>
          <w:szCs w:val="28"/>
        </w:rPr>
        <w:tab/>
      </w:r>
      <w:proofErr w:type="gramEnd"/>
      <w:r w:rsidRPr="00D2539C">
        <w:rPr>
          <w:sz w:val="28"/>
          <w:szCs w:val="28"/>
        </w:rPr>
        <w:tab/>
      </w:r>
      <w:r w:rsidRPr="00D2539C">
        <w:rPr>
          <w:sz w:val="28"/>
          <w:szCs w:val="28"/>
        </w:rPr>
        <w:tab/>
      </w:r>
      <w:r w:rsidRPr="00D2539C">
        <w:rPr>
          <w:sz w:val="28"/>
          <w:szCs w:val="28"/>
        </w:rPr>
        <w:tab/>
      </w:r>
      <w:r w:rsidRPr="00D2539C">
        <w:rPr>
          <w:sz w:val="28"/>
          <w:szCs w:val="28"/>
        </w:rPr>
        <w:tab/>
        <w:t xml:space="preserve">                    Л.С. Матвеева </w:t>
      </w:r>
    </w:p>
    <w:p w:rsidR="00D2539C" w:rsidRPr="00D2539C" w:rsidRDefault="00D2539C" w:rsidP="00D2539C">
      <w:pPr>
        <w:rPr>
          <w:sz w:val="28"/>
          <w:szCs w:val="28"/>
        </w:rPr>
      </w:pPr>
    </w:p>
    <w:p w:rsidR="00D2539C" w:rsidRPr="00D2539C" w:rsidRDefault="00D2539C" w:rsidP="00D2539C">
      <w:pPr>
        <w:rPr>
          <w:sz w:val="28"/>
          <w:szCs w:val="28"/>
        </w:rPr>
      </w:pPr>
    </w:p>
    <w:p w:rsidR="00D2539C" w:rsidRPr="00D2539C" w:rsidRDefault="00D2539C" w:rsidP="00D2539C">
      <w:pPr>
        <w:rPr>
          <w:sz w:val="28"/>
          <w:szCs w:val="28"/>
        </w:rPr>
      </w:pPr>
    </w:p>
    <w:p w:rsidR="00A36803" w:rsidRPr="003A47D4" w:rsidRDefault="00A36803" w:rsidP="00EB0166">
      <w:pPr>
        <w:tabs>
          <w:tab w:val="left" w:pos="567"/>
          <w:tab w:val="left" w:pos="709"/>
          <w:tab w:val="left" w:pos="851"/>
        </w:tabs>
        <w:spacing w:line="160" w:lineRule="exact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A36803" w:rsidRPr="003A47D4" w:rsidSect="001360C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48" w:rsidRDefault="007A1F48" w:rsidP="000C6BA6">
      <w:r>
        <w:separator/>
      </w:r>
    </w:p>
  </w:endnote>
  <w:endnote w:type="continuationSeparator" w:id="0">
    <w:p w:rsidR="007A1F48" w:rsidRDefault="007A1F48" w:rsidP="000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48" w:rsidRDefault="007A1F48" w:rsidP="000C6BA6">
      <w:r>
        <w:separator/>
      </w:r>
    </w:p>
  </w:footnote>
  <w:footnote w:type="continuationSeparator" w:id="0">
    <w:p w:rsidR="007A1F48" w:rsidRDefault="007A1F48" w:rsidP="000C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047807"/>
      <w:docPartObj>
        <w:docPartGallery w:val="Page Numbers (Top of Page)"/>
        <w:docPartUnique/>
      </w:docPartObj>
    </w:sdtPr>
    <w:sdtEndPr/>
    <w:sdtContent>
      <w:p w:rsidR="000C6BA6" w:rsidRDefault="000C6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630">
          <w:rPr>
            <w:noProof/>
          </w:rPr>
          <w:t>2</w:t>
        </w:r>
        <w:r>
          <w:fldChar w:fldCharType="end"/>
        </w:r>
      </w:p>
    </w:sdtContent>
  </w:sdt>
  <w:p w:rsidR="000C6BA6" w:rsidRDefault="000C6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1DE"/>
    <w:multiLevelType w:val="hybridMultilevel"/>
    <w:tmpl w:val="A46E93AA"/>
    <w:lvl w:ilvl="0" w:tplc="8A6CF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35E"/>
    <w:multiLevelType w:val="hybridMultilevel"/>
    <w:tmpl w:val="0C2E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F"/>
    <w:rsid w:val="00001630"/>
    <w:rsid w:val="00011151"/>
    <w:rsid w:val="0003019F"/>
    <w:rsid w:val="00085BA7"/>
    <w:rsid w:val="000958BB"/>
    <w:rsid w:val="000B1D70"/>
    <w:rsid w:val="000B2CE2"/>
    <w:rsid w:val="000C6BA6"/>
    <w:rsid w:val="000D1530"/>
    <w:rsid w:val="00104007"/>
    <w:rsid w:val="001360CA"/>
    <w:rsid w:val="00155FE8"/>
    <w:rsid w:val="00174934"/>
    <w:rsid w:val="001C0170"/>
    <w:rsid w:val="001D42C8"/>
    <w:rsid w:val="001D5E6B"/>
    <w:rsid w:val="001E59C8"/>
    <w:rsid w:val="001F422C"/>
    <w:rsid w:val="00216280"/>
    <w:rsid w:val="00240D45"/>
    <w:rsid w:val="00247FD9"/>
    <w:rsid w:val="002826BF"/>
    <w:rsid w:val="00294DBD"/>
    <w:rsid w:val="002B2ACF"/>
    <w:rsid w:val="002B51D6"/>
    <w:rsid w:val="002C4BDF"/>
    <w:rsid w:val="002D73BE"/>
    <w:rsid w:val="003104AB"/>
    <w:rsid w:val="00386A21"/>
    <w:rsid w:val="00387CDC"/>
    <w:rsid w:val="003A47D4"/>
    <w:rsid w:val="003B5F73"/>
    <w:rsid w:val="00430D91"/>
    <w:rsid w:val="0044140A"/>
    <w:rsid w:val="004767CC"/>
    <w:rsid w:val="004838A4"/>
    <w:rsid w:val="00483B2A"/>
    <w:rsid w:val="00491B57"/>
    <w:rsid w:val="004B248F"/>
    <w:rsid w:val="004D2FD9"/>
    <w:rsid w:val="004E31F1"/>
    <w:rsid w:val="004F530B"/>
    <w:rsid w:val="00523193"/>
    <w:rsid w:val="0053024D"/>
    <w:rsid w:val="00536DBF"/>
    <w:rsid w:val="00543574"/>
    <w:rsid w:val="0059617A"/>
    <w:rsid w:val="005B57F8"/>
    <w:rsid w:val="005F1E0B"/>
    <w:rsid w:val="00620885"/>
    <w:rsid w:val="00622141"/>
    <w:rsid w:val="00671853"/>
    <w:rsid w:val="00696A46"/>
    <w:rsid w:val="006B5417"/>
    <w:rsid w:val="006B5736"/>
    <w:rsid w:val="006C20E9"/>
    <w:rsid w:val="006D68F3"/>
    <w:rsid w:val="006F68C6"/>
    <w:rsid w:val="00723067"/>
    <w:rsid w:val="007461D9"/>
    <w:rsid w:val="00786476"/>
    <w:rsid w:val="007A1F48"/>
    <w:rsid w:val="007B1BFA"/>
    <w:rsid w:val="007E31D3"/>
    <w:rsid w:val="00814E87"/>
    <w:rsid w:val="008319F9"/>
    <w:rsid w:val="00863CCA"/>
    <w:rsid w:val="00864DC2"/>
    <w:rsid w:val="00873529"/>
    <w:rsid w:val="008A1C08"/>
    <w:rsid w:val="008A211F"/>
    <w:rsid w:val="008A309A"/>
    <w:rsid w:val="008E098E"/>
    <w:rsid w:val="008E5FCB"/>
    <w:rsid w:val="008F5002"/>
    <w:rsid w:val="008F7E16"/>
    <w:rsid w:val="00937A20"/>
    <w:rsid w:val="00946E8B"/>
    <w:rsid w:val="00951574"/>
    <w:rsid w:val="009716E7"/>
    <w:rsid w:val="009870CA"/>
    <w:rsid w:val="00A0613C"/>
    <w:rsid w:val="00A36803"/>
    <w:rsid w:val="00A6032D"/>
    <w:rsid w:val="00A777D1"/>
    <w:rsid w:val="00A9734F"/>
    <w:rsid w:val="00AD0ECD"/>
    <w:rsid w:val="00AD1A64"/>
    <w:rsid w:val="00AD3712"/>
    <w:rsid w:val="00AE584B"/>
    <w:rsid w:val="00AF06BA"/>
    <w:rsid w:val="00B052CD"/>
    <w:rsid w:val="00B73716"/>
    <w:rsid w:val="00BA5443"/>
    <w:rsid w:val="00BC2790"/>
    <w:rsid w:val="00BE4E8C"/>
    <w:rsid w:val="00BF1AAF"/>
    <w:rsid w:val="00C000D4"/>
    <w:rsid w:val="00C04270"/>
    <w:rsid w:val="00C21527"/>
    <w:rsid w:val="00C517B4"/>
    <w:rsid w:val="00CF081E"/>
    <w:rsid w:val="00CF688E"/>
    <w:rsid w:val="00D06D9D"/>
    <w:rsid w:val="00D20B98"/>
    <w:rsid w:val="00D20E85"/>
    <w:rsid w:val="00D2539C"/>
    <w:rsid w:val="00D33132"/>
    <w:rsid w:val="00D756F1"/>
    <w:rsid w:val="00E102C2"/>
    <w:rsid w:val="00E51A69"/>
    <w:rsid w:val="00E644F2"/>
    <w:rsid w:val="00E92D8A"/>
    <w:rsid w:val="00EA113E"/>
    <w:rsid w:val="00EA4002"/>
    <w:rsid w:val="00EB0166"/>
    <w:rsid w:val="00EC443E"/>
    <w:rsid w:val="00ED54F4"/>
    <w:rsid w:val="00F11A46"/>
    <w:rsid w:val="00F17A56"/>
    <w:rsid w:val="00F3259C"/>
    <w:rsid w:val="00F53B93"/>
    <w:rsid w:val="00F5548B"/>
    <w:rsid w:val="00F72641"/>
    <w:rsid w:val="00F855C1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4BBE-D1AD-41E0-81E3-4CD92A6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6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B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5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6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6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39"/>
    <w:rsid w:val="00C042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54F4"/>
    <w:pPr>
      <w:ind w:left="720"/>
      <w:contextualSpacing/>
    </w:pPr>
  </w:style>
  <w:style w:type="character" w:customStyle="1" w:styleId="sectioninfo">
    <w:name w:val="section__info"/>
    <w:basedOn w:val="a0"/>
    <w:rsid w:val="003A47D4"/>
  </w:style>
  <w:style w:type="character" w:customStyle="1" w:styleId="collapsetitletext">
    <w:name w:val="collapse__title_text"/>
    <w:basedOn w:val="a0"/>
    <w:rsid w:val="00B7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55B8-6771-4900-B853-8663E6B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Поздняков Михаил Михайлович</cp:lastModifiedBy>
  <cp:revision>10</cp:revision>
  <cp:lastPrinted>2023-12-13T12:59:00Z</cp:lastPrinted>
  <dcterms:created xsi:type="dcterms:W3CDTF">2023-12-13T09:19:00Z</dcterms:created>
  <dcterms:modified xsi:type="dcterms:W3CDTF">2024-02-14T14:30:00Z</dcterms:modified>
</cp:coreProperties>
</file>