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0DE5" w14:textId="77777777" w:rsidR="00113827" w:rsidRPr="00113827" w:rsidRDefault="00113827" w:rsidP="00AE636C">
      <w:pPr>
        <w:suppressAutoHyphens/>
        <w:autoSpaceDE/>
        <w:adjustRightInd/>
        <w:spacing w:line="252" w:lineRule="auto"/>
        <w:ind w:left="5222" w:hanging="544"/>
        <w:textAlignment w:val="baseline"/>
        <w:rPr>
          <w:rFonts w:ascii="Times New Roman" w:hAnsi="Times New Roman"/>
          <w:sz w:val="28"/>
          <w:szCs w:val="28"/>
        </w:rPr>
      </w:pPr>
    </w:p>
    <w:p w14:paraId="5DAA55C8" w14:textId="77777777" w:rsidR="00002FBC" w:rsidRPr="00BB62C4" w:rsidRDefault="00002FBC" w:rsidP="00AE636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BB62C4">
        <w:rPr>
          <w:rFonts w:ascii="Times New Roman" w:hAnsi="Times New Roman"/>
          <w:sz w:val="28"/>
          <w:szCs w:val="28"/>
        </w:rPr>
        <w:t>РЕШЕНИЕ</w:t>
      </w:r>
    </w:p>
    <w:p w14:paraId="6AA9C494" w14:textId="5A861806" w:rsidR="00002FBC" w:rsidRPr="00D471C6" w:rsidRDefault="00002FBC" w:rsidP="00AE636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D471C6">
        <w:rPr>
          <w:rFonts w:ascii="Times New Roman" w:hAnsi="Times New Roman"/>
          <w:sz w:val="28"/>
          <w:szCs w:val="28"/>
        </w:rPr>
        <w:t xml:space="preserve">по делу № </w:t>
      </w:r>
      <w:r w:rsidR="0017696F" w:rsidRPr="00D471C6">
        <w:rPr>
          <w:rFonts w:ascii="Times New Roman" w:hAnsi="Times New Roman"/>
          <w:sz w:val="28"/>
          <w:szCs w:val="28"/>
        </w:rPr>
        <w:t>28/06/105-</w:t>
      </w:r>
      <w:r w:rsidR="00113827">
        <w:rPr>
          <w:rFonts w:ascii="Times New Roman" w:hAnsi="Times New Roman"/>
          <w:sz w:val="28"/>
          <w:szCs w:val="28"/>
        </w:rPr>
        <w:t>2994</w:t>
      </w:r>
      <w:r w:rsidR="0017696F" w:rsidRPr="00D471C6">
        <w:rPr>
          <w:rFonts w:ascii="Times New Roman" w:hAnsi="Times New Roman"/>
          <w:sz w:val="28"/>
          <w:szCs w:val="28"/>
        </w:rPr>
        <w:t>/202</w:t>
      </w:r>
      <w:r w:rsidR="008D3500">
        <w:rPr>
          <w:rFonts w:ascii="Times New Roman" w:hAnsi="Times New Roman"/>
          <w:sz w:val="28"/>
          <w:szCs w:val="28"/>
        </w:rPr>
        <w:t>3</w:t>
      </w:r>
      <w:r w:rsidR="0017696F" w:rsidRPr="00D471C6">
        <w:rPr>
          <w:rFonts w:ascii="Times New Roman" w:hAnsi="Times New Roman"/>
          <w:sz w:val="28"/>
          <w:szCs w:val="28"/>
        </w:rPr>
        <w:t xml:space="preserve"> </w:t>
      </w:r>
      <w:r w:rsidRPr="00D471C6">
        <w:rPr>
          <w:rFonts w:ascii="Times New Roman" w:hAnsi="Times New Roman"/>
          <w:sz w:val="28"/>
          <w:szCs w:val="28"/>
        </w:rPr>
        <w:t xml:space="preserve">о нарушении </w:t>
      </w:r>
    </w:p>
    <w:p w14:paraId="0DE74353" w14:textId="77777777" w:rsidR="00002FBC" w:rsidRPr="00D471C6" w:rsidRDefault="00002FBC" w:rsidP="00AE636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D471C6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7C0E8DA8" w14:textId="77777777" w:rsidR="00002FBC" w:rsidRPr="00D471C6" w:rsidRDefault="00002FBC" w:rsidP="00AE636C">
      <w:pPr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D471C6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002FBC" w:rsidRPr="00D471C6" w14:paraId="76ADFC3F" w14:textId="77777777" w:rsidTr="004815FF">
        <w:tc>
          <w:tcPr>
            <w:tcW w:w="4789" w:type="dxa"/>
            <w:hideMark/>
          </w:tcPr>
          <w:p w14:paraId="555D634F" w14:textId="24BC758C" w:rsidR="00002FBC" w:rsidRPr="00D471C6" w:rsidRDefault="006A610F" w:rsidP="00AE636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0855B4" w:rsidRPr="00D471C6">
              <w:rPr>
                <w:rFonts w:ascii="Times New Roman" w:hAnsi="Times New Roman"/>
                <w:sz w:val="28"/>
                <w:szCs w:val="28"/>
              </w:rPr>
              <w:t>.</w:t>
            </w:r>
            <w:r w:rsidR="008D3500">
              <w:rPr>
                <w:rFonts w:ascii="Times New Roman" w:hAnsi="Times New Roman"/>
                <w:sz w:val="28"/>
                <w:szCs w:val="28"/>
              </w:rPr>
              <w:t>12</w:t>
            </w:r>
            <w:r w:rsidR="00A86941">
              <w:rPr>
                <w:rFonts w:ascii="Times New Roman" w:hAnsi="Times New Roman"/>
                <w:sz w:val="28"/>
                <w:szCs w:val="28"/>
              </w:rPr>
              <w:t>.</w:t>
            </w:r>
            <w:r w:rsidR="00002FBC" w:rsidRPr="00D471C6">
              <w:rPr>
                <w:rFonts w:ascii="Times New Roman" w:hAnsi="Times New Roman"/>
                <w:sz w:val="28"/>
                <w:szCs w:val="28"/>
              </w:rPr>
              <w:t>202</w:t>
            </w:r>
            <w:r w:rsidR="00210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gridSpan w:val="2"/>
            <w:hideMark/>
          </w:tcPr>
          <w:p w14:paraId="7AB7C282" w14:textId="77777777" w:rsidR="00002FBC" w:rsidRPr="00D471C6" w:rsidRDefault="00002FBC" w:rsidP="00AE636C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C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002FBC" w:rsidRPr="00D471C6" w14:paraId="09AB2CDB" w14:textId="77777777" w:rsidTr="004815FF">
        <w:trPr>
          <w:gridAfter w:val="1"/>
          <w:wAfter w:w="985" w:type="dxa"/>
        </w:trPr>
        <w:tc>
          <w:tcPr>
            <w:tcW w:w="4789" w:type="dxa"/>
          </w:tcPr>
          <w:p w14:paraId="0BB2E304" w14:textId="77777777" w:rsidR="00002FBC" w:rsidRPr="00D471C6" w:rsidRDefault="00002FBC" w:rsidP="00AE636C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68BBDA1B" w14:textId="77777777" w:rsidR="00002FBC" w:rsidRPr="00D471C6" w:rsidRDefault="00002FBC" w:rsidP="00AE636C">
            <w:pPr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E48862" w14:textId="51F49FFF" w:rsidR="00002FBC" w:rsidRPr="00DF7495" w:rsidRDefault="00002FBC" w:rsidP="00AE636C">
      <w:pPr>
        <w:tabs>
          <w:tab w:val="left" w:pos="567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471C6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</w:t>
      </w:r>
      <w:r w:rsidRPr="00DF7495">
        <w:rPr>
          <w:rFonts w:ascii="Times New Roman" w:hAnsi="Times New Roman"/>
          <w:noProof/>
          <w:sz w:val="28"/>
          <w:szCs w:val="28"/>
        </w:rPr>
        <w:t>закупок (далее – Комиссия):</w:t>
      </w:r>
    </w:p>
    <w:p w14:paraId="54998143" w14:textId="1B60F615" w:rsidR="00276F9E" w:rsidRDefault="00CB68B9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54D">
        <w:rPr>
          <w:rFonts w:ascii="Times New Roman" w:hAnsi="Times New Roman"/>
          <w:color w:val="000000" w:themeColor="text1"/>
          <w:sz w:val="28"/>
          <w:szCs w:val="28"/>
        </w:rPr>
        <w:t>рассмотрев посредством</w:t>
      </w:r>
      <w:r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системы видео</w:t>
      </w:r>
      <w:r w:rsidR="004C4761" w:rsidRPr="003D19B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конференц-связи жалобу                    </w:t>
      </w:r>
      <w:r w:rsidR="004D60BD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B02E5A" w:rsidRPr="003D19BA">
        <w:rPr>
          <w:rFonts w:ascii="Times New Roman" w:hAnsi="Times New Roman"/>
          <w:color w:val="000000" w:themeColor="text1"/>
          <w:sz w:val="28"/>
          <w:szCs w:val="28"/>
        </w:rPr>
        <w:t>ООО «</w:t>
      </w:r>
      <w:r w:rsidR="003D19BA" w:rsidRPr="003D19BA">
        <w:rPr>
          <w:rFonts w:ascii="Times New Roman" w:hAnsi="Times New Roman"/>
          <w:color w:val="000000" w:themeColor="text1"/>
          <w:sz w:val="28"/>
          <w:szCs w:val="28"/>
        </w:rPr>
        <w:t>А-Альянс</w:t>
      </w:r>
      <w:r w:rsidR="00B02E5A" w:rsidRPr="003D19B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30F9C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19BA">
        <w:rPr>
          <w:rFonts w:ascii="Times New Roman" w:hAnsi="Times New Roman"/>
          <w:color w:val="000000" w:themeColor="text1"/>
          <w:sz w:val="28"/>
          <w:szCs w:val="28"/>
        </w:rPr>
        <w:t>(далее – Заявитель)</w:t>
      </w:r>
      <w:r w:rsidR="00F13AE0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F9E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01284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действия </w:t>
      </w:r>
      <w:r w:rsidR="003D19BA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агентства по рыболовству (далее – Заказчик) </w:t>
      </w:r>
      <w:r w:rsidR="00BB62C4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Заказчиком, </w:t>
      </w:r>
      <w:r w:rsidR="005C162B" w:rsidRPr="003D19BA">
        <w:rPr>
          <w:rFonts w:ascii="Times New Roman" w:hAnsi="Times New Roman"/>
          <w:color w:val="000000" w:themeColor="text1"/>
          <w:sz w:val="28"/>
          <w:szCs w:val="28"/>
        </w:rPr>
        <w:t>АО «</w:t>
      </w:r>
      <w:r w:rsidR="003D19BA" w:rsidRPr="003D19BA">
        <w:rPr>
          <w:rFonts w:ascii="Times New Roman" w:hAnsi="Times New Roman"/>
          <w:color w:val="000000" w:themeColor="text1"/>
          <w:sz w:val="28"/>
          <w:szCs w:val="28"/>
        </w:rPr>
        <w:t>ЭТС</w:t>
      </w:r>
      <w:r w:rsidR="005C162B" w:rsidRPr="003D19B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0683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7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301284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(далее  – Оператор электронной площадки) </w:t>
      </w:r>
      <w:r w:rsidR="00EE0683" w:rsidRPr="003D19BA">
        <w:rPr>
          <w:rFonts w:ascii="Times New Roman" w:hAnsi="Times New Roman"/>
          <w:color w:val="000000" w:themeColor="text1"/>
          <w:sz w:val="28"/>
          <w:szCs w:val="28"/>
        </w:rPr>
        <w:t>электронного аукциона</w:t>
      </w:r>
      <w:r w:rsidR="00081275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на право заключения контракта</w:t>
      </w:r>
      <w:r w:rsidR="0085596B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275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D19BA" w:rsidRPr="003D19BA">
        <w:rPr>
          <w:rFonts w:ascii="Times New Roman" w:hAnsi="Times New Roman"/>
          <w:color w:val="000000" w:themeColor="text1"/>
          <w:sz w:val="28"/>
          <w:szCs w:val="28"/>
        </w:rPr>
        <w:t>оказание услуг по транспортному обслуживанию центрального аппарата Федерального агентства по рыболовству</w:t>
      </w:r>
      <w:r w:rsidR="00B02E5A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B4E01" w:rsidRPr="003D19BA">
        <w:rPr>
          <w:rFonts w:ascii="Times New Roman" w:hAnsi="Times New Roman"/>
          <w:color w:val="000000" w:themeColor="text1"/>
          <w:sz w:val="28"/>
          <w:szCs w:val="28"/>
        </w:rPr>
        <w:t>(номер извещения</w:t>
      </w:r>
      <w:r w:rsidR="00081275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в единой информационной системе</w:t>
      </w:r>
      <w:r w:rsidR="00BB62C4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275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в сфере закупок www.zakupki.gov.ru (далее – ЕИС) – </w:t>
      </w:r>
      <w:hyperlink r:id="rId8" w:tgtFrame="_blank" w:history="1">
        <w:r w:rsidR="003D19BA" w:rsidRPr="003D19BA">
          <w:rPr>
            <w:rStyle w:val="a8"/>
            <w:color w:val="000000" w:themeColor="text1"/>
            <w:sz w:val="28"/>
            <w:szCs w:val="28"/>
            <w:u w:val="none"/>
          </w:rPr>
          <w:t>0173100013523000014</w:t>
        </w:r>
      </w:hyperlink>
      <w:r w:rsidR="00081275" w:rsidRPr="003D19B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22B3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EF7050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B62C4" w:rsidRPr="003D19BA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EF7050" w:rsidRPr="00200CD8">
        <w:rPr>
          <w:rFonts w:ascii="Times New Roman" w:hAnsi="Times New Roman"/>
          <w:sz w:val="28"/>
          <w:szCs w:val="28"/>
        </w:rPr>
        <w:t xml:space="preserve">– </w:t>
      </w:r>
      <w:r w:rsidR="00B50B0A" w:rsidRPr="00200CD8">
        <w:rPr>
          <w:rFonts w:ascii="Times New Roman" w:hAnsi="Times New Roman"/>
          <w:sz w:val="28"/>
          <w:szCs w:val="28"/>
        </w:rPr>
        <w:t>Аукцион</w:t>
      </w:r>
      <w:r w:rsidR="00BB62C4" w:rsidRPr="00200CD8">
        <w:rPr>
          <w:rFonts w:ascii="Times New Roman" w:hAnsi="Times New Roman"/>
          <w:sz w:val="28"/>
          <w:szCs w:val="28"/>
        </w:rPr>
        <w:t>, Извещение</w:t>
      </w:r>
      <w:r w:rsidR="00EF7050" w:rsidRPr="00200CD8">
        <w:rPr>
          <w:rFonts w:ascii="Times New Roman" w:hAnsi="Times New Roman"/>
          <w:sz w:val="28"/>
          <w:szCs w:val="28"/>
        </w:rPr>
        <w:t>),</w:t>
      </w:r>
      <w:r w:rsidR="00200CD8">
        <w:rPr>
          <w:rFonts w:ascii="Times New Roman" w:hAnsi="Times New Roman"/>
          <w:sz w:val="28"/>
          <w:szCs w:val="28"/>
        </w:rPr>
        <w:t xml:space="preserve"> </w:t>
      </w:r>
      <w:r w:rsidR="00EF7050" w:rsidRPr="00200CD8">
        <w:rPr>
          <w:rFonts w:ascii="Times New Roman" w:hAnsi="Times New Roman"/>
          <w:sz w:val="28"/>
          <w:szCs w:val="28"/>
        </w:rPr>
        <w:t>и в результате осу</w:t>
      </w:r>
      <w:r w:rsidR="00CE1DB4" w:rsidRPr="00200CD8">
        <w:rPr>
          <w:rFonts w:ascii="Times New Roman" w:hAnsi="Times New Roman"/>
          <w:sz w:val="28"/>
          <w:szCs w:val="28"/>
        </w:rPr>
        <w:t>ществления внеплановой проверки</w:t>
      </w:r>
      <w:r w:rsidR="00B50B0A" w:rsidRPr="00200CD8">
        <w:rPr>
          <w:rFonts w:ascii="Times New Roman" w:hAnsi="Times New Roman"/>
          <w:sz w:val="28"/>
          <w:szCs w:val="28"/>
        </w:rPr>
        <w:t xml:space="preserve"> </w:t>
      </w:r>
      <w:r w:rsidR="00EF7050" w:rsidRPr="00200CD8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B50B0A" w:rsidRPr="00200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050" w:rsidRPr="00200CD8">
        <w:rPr>
          <w:rFonts w:ascii="Times New Roman" w:hAnsi="Times New Roman"/>
          <w:color w:val="000000" w:themeColor="text1"/>
          <w:sz w:val="28"/>
          <w:szCs w:val="28"/>
        </w:rPr>
        <w:t>с пунктом 1</w:t>
      </w:r>
      <w:r w:rsidR="002A3AF7" w:rsidRPr="00200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050" w:rsidRPr="00200CD8">
        <w:rPr>
          <w:rFonts w:ascii="Times New Roman" w:hAnsi="Times New Roman"/>
          <w:color w:val="000000" w:themeColor="text1"/>
          <w:sz w:val="28"/>
          <w:szCs w:val="28"/>
        </w:rPr>
        <w:t>части 15 статьи 99 Федерально</w:t>
      </w:r>
      <w:r w:rsidR="00F111D2" w:rsidRPr="00200CD8">
        <w:rPr>
          <w:rFonts w:ascii="Times New Roman" w:hAnsi="Times New Roman"/>
          <w:color w:val="000000" w:themeColor="text1"/>
          <w:sz w:val="28"/>
          <w:szCs w:val="28"/>
        </w:rPr>
        <w:t xml:space="preserve">го закона от </w:t>
      </w:r>
      <w:r w:rsidR="00F111D2" w:rsidRPr="00200CD8">
        <w:rPr>
          <w:rFonts w:ascii="Times New Roman" w:hAnsi="Times New Roman"/>
          <w:sz w:val="28"/>
          <w:szCs w:val="28"/>
        </w:rPr>
        <w:t>05.04.2013 № 44-ФЗ</w:t>
      </w:r>
      <w:r w:rsidR="00B50B0A" w:rsidRPr="00B02E5A">
        <w:rPr>
          <w:rFonts w:ascii="Times New Roman" w:hAnsi="Times New Roman"/>
          <w:sz w:val="28"/>
          <w:szCs w:val="28"/>
        </w:rPr>
        <w:t xml:space="preserve"> </w:t>
      </w:r>
      <w:r w:rsidR="00EF7050" w:rsidRPr="00B02E5A">
        <w:rPr>
          <w:rFonts w:ascii="Times New Roman" w:hAnsi="Times New Roman"/>
          <w:sz w:val="28"/>
          <w:szCs w:val="28"/>
        </w:rPr>
        <w:t>«О контрактной системе в сфере закупок</w:t>
      </w:r>
      <w:r w:rsidR="00EF7050" w:rsidRPr="00D471C6">
        <w:rPr>
          <w:rFonts w:ascii="Times New Roman" w:hAnsi="Times New Roman"/>
          <w:sz w:val="28"/>
          <w:szCs w:val="28"/>
        </w:rPr>
        <w:t xml:space="preserve"> товаров, работ</w:t>
      </w:r>
      <w:r w:rsidR="0072193C">
        <w:rPr>
          <w:rFonts w:ascii="Times New Roman" w:hAnsi="Times New Roman"/>
          <w:sz w:val="28"/>
          <w:szCs w:val="28"/>
        </w:rPr>
        <w:t xml:space="preserve">, </w:t>
      </w:r>
      <w:r w:rsidR="00EF7050" w:rsidRPr="00D471C6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F13AE0">
        <w:rPr>
          <w:rFonts w:ascii="Times New Roman" w:hAnsi="Times New Roman"/>
          <w:sz w:val="28"/>
          <w:szCs w:val="28"/>
        </w:rPr>
        <w:t xml:space="preserve"> </w:t>
      </w:r>
      <w:r w:rsidR="00A22B3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7050" w:rsidRPr="00D471C6">
        <w:rPr>
          <w:rFonts w:ascii="Times New Roman" w:hAnsi="Times New Roman"/>
          <w:sz w:val="28"/>
          <w:szCs w:val="28"/>
        </w:rPr>
        <w:t>и муниципальных нужд»</w:t>
      </w:r>
      <w:r w:rsidR="00B50B0A">
        <w:rPr>
          <w:rFonts w:ascii="Times New Roman" w:hAnsi="Times New Roman"/>
          <w:sz w:val="28"/>
          <w:szCs w:val="28"/>
        </w:rPr>
        <w:t xml:space="preserve"> </w:t>
      </w:r>
      <w:r w:rsidR="00EF7050" w:rsidRPr="00D471C6">
        <w:rPr>
          <w:rFonts w:ascii="Times New Roman" w:hAnsi="Times New Roman"/>
          <w:sz w:val="28"/>
          <w:szCs w:val="28"/>
        </w:rPr>
        <w:t xml:space="preserve">(далее – Закон о контрактной системе), </w:t>
      </w:r>
    </w:p>
    <w:p w14:paraId="2000BC9C" w14:textId="77777777" w:rsidR="00622D72" w:rsidRPr="00D471C6" w:rsidRDefault="00622D72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507B45" w14:textId="77777777" w:rsidR="00276F9E" w:rsidRPr="00D471C6" w:rsidRDefault="00276F9E" w:rsidP="00AE636C">
      <w:pPr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D471C6">
        <w:rPr>
          <w:rFonts w:ascii="Times New Roman" w:hAnsi="Times New Roman"/>
          <w:sz w:val="28"/>
          <w:szCs w:val="28"/>
        </w:rPr>
        <w:t>УСТАНОВИЛА:</w:t>
      </w:r>
    </w:p>
    <w:p w14:paraId="4595F4A9" w14:textId="77777777" w:rsidR="00293318" w:rsidRPr="00695355" w:rsidRDefault="00EF7050" w:rsidP="00AE636C">
      <w:pPr>
        <w:tabs>
          <w:tab w:val="left" w:pos="6375"/>
          <w:tab w:val="left" w:pos="9639"/>
        </w:tabs>
        <w:spacing w:line="252" w:lineRule="auto"/>
        <w:rPr>
          <w:rFonts w:ascii="Times New Roman" w:hAnsi="Times New Roman"/>
          <w:sz w:val="28"/>
          <w:szCs w:val="28"/>
        </w:rPr>
      </w:pPr>
      <w:r w:rsidRPr="00695355">
        <w:rPr>
          <w:rFonts w:ascii="Times New Roman" w:hAnsi="Times New Roman"/>
          <w:sz w:val="28"/>
          <w:szCs w:val="28"/>
        </w:rPr>
        <w:tab/>
      </w:r>
    </w:p>
    <w:p w14:paraId="31E3A6D0" w14:textId="206F0520" w:rsidR="00695355" w:rsidRPr="00695355" w:rsidRDefault="00B02E5A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355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                       Заявителя на действия </w:t>
      </w:r>
      <w:r w:rsidR="00A22B30">
        <w:rPr>
          <w:rFonts w:ascii="Times New Roman" w:hAnsi="Times New Roman"/>
          <w:sz w:val="28"/>
          <w:szCs w:val="28"/>
        </w:rPr>
        <w:t>Заказчика</w:t>
      </w:r>
      <w:r w:rsidR="00A22B30" w:rsidRPr="00A22B30">
        <w:rPr>
          <w:rFonts w:ascii="Times New Roman" w:hAnsi="Times New Roman"/>
          <w:sz w:val="28"/>
          <w:szCs w:val="28"/>
        </w:rPr>
        <w:t xml:space="preserve"> </w:t>
      </w:r>
      <w:r w:rsidRPr="00695355">
        <w:rPr>
          <w:rFonts w:ascii="Times New Roman" w:hAnsi="Times New Roman"/>
          <w:sz w:val="28"/>
          <w:szCs w:val="28"/>
        </w:rPr>
        <w:t>при проведении Заказчиком,</w:t>
      </w:r>
      <w:r w:rsidR="00DE783E" w:rsidRPr="00DE783E">
        <w:rPr>
          <w:rFonts w:ascii="Times New Roman" w:hAnsi="Times New Roman"/>
          <w:sz w:val="28"/>
          <w:szCs w:val="28"/>
        </w:rPr>
        <w:t xml:space="preserve"> </w:t>
      </w:r>
      <w:r w:rsidRPr="00695355">
        <w:rPr>
          <w:rFonts w:ascii="Times New Roman" w:hAnsi="Times New Roman"/>
          <w:sz w:val="28"/>
          <w:szCs w:val="28"/>
        </w:rPr>
        <w:t>Оператором электронной площадки Аукциона.</w:t>
      </w:r>
    </w:p>
    <w:p w14:paraId="7FC5A0D1" w14:textId="1E236807" w:rsidR="00A22B30" w:rsidRDefault="00B02E5A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355">
        <w:rPr>
          <w:rFonts w:ascii="Times New Roman" w:hAnsi="Times New Roman"/>
          <w:sz w:val="28"/>
          <w:szCs w:val="28"/>
        </w:rPr>
        <w:t xml:space="preserve">По мнению Заявителя, его права и законные интересы нарушены </w:t>
      </w:r>
      <w:r w:rsidR="00A22B30">
        <w:rPr>
          <w:rFonts w:ascii="Times New Roman" w:hAnsi="Times New Roman"/>
          <w:sz w:val="28"/>
          <w:szCs w:val="28"/>
        </w:rPr>
        <w:t>следующими действиями Заказчика:</w:t>
      </w:r>
    </w:p>
    <w:p w14:paraId="7BE183BF" w14:textId="6E1CBDE9" w:rsidR="002D51D1" w:rsidRPr="00B04C46" w:rsidRDefault="0062227C" w:rsidP="00AE636C">
      <w:pPr>
        <w:pStyle w:val="a9"/>
        <w:numPr>
          <w:ilvl w:val="0"/>
          <w:numId w:val="47"/>
        </w:numPr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установившего</w:t>
      </w:r>
      <w:r w:rsidR="006E563B">
        <w:rPr>
          <w:rFonts w:ascii="Times New Roman" w:hAnsi="Times New Roman"/>
          <w:sz w:val="28"/>
          <w:szCs w:val="28"/>
        </w:rPr>
        <w:t xml:space="preserve"> в техническом задании</w:t>
      </w:r>
      <w:r w:rsidR="008D2A9C">
        <w:rPr>
          <w:rFonts w:ascii="Times New Roman" w:hAnsi="Times New Roman"/>
          <w:sz w:val="28"/>
          <w:szCs w:val="28"/>
        </w:rPr>
        <w:t xml:space="preserve"> Извещения (далее – Техническое задание</w:t>
      </w:r>
      <w:r w:rsidR="008D2A9C" w:rsidRPr="008D2A9C">
        <w:rPr>
          <w:rFonts w:ascii="Times New Roman" w:hAnsi="Times New Roman"/>
          <w:sz w:val="28"/>
          <w:szCs w:val="28"/>
        </w:rPr>
        <w:t>)</w:t>
      </w:r>
      <w:r w:rsidR="006E563B" w:rsidRPr="008D2A9C">
        <w:rPr>
          <w:rFonts w:ascii="Times New Roman" w:hAnsi="Times New Roman"/>
          <w:sz w:val="28"/>
          <w:szCs w:val="28"/>
        </w:rPr>
        <w:t xml:space="preserve"> </w:t>
      </w:r>
      <w:r w:rsidR="002D51D1" w:rsidRPr="008D2A9C">
        <w:rPr>
          <w:rFonts w:ascii="Times New Roman" w:hAnsi="Times New Roman"/>
          <w:sz w:val="28"/>
          <w:szCs w:val="28"/>
        </w:rPr>
        <w:t>х</w:t>
      </w:r>
      <w:r w:rsidR="00A22B30" w:rsidRPr="008D2A9C">
        <w:rPr>
          <w:rFonts w:ascii="Times New Roman" w:hAnsi="Times New Roman"/>
          <w:sz w:val="28"/>
          <w:szCs w:val="28"/>
        </w:rPr>
        <w:t xml:space="preserve">арактеристики </w:t>
      </w:r>
      <w:r w:rsidR="00B04C46">
        <w:rPr>
          <w:rFonts w:ascii="Times New Roman" w:hAnsi="Times New Roman"/>
          <w:sz w:val="28"/>
          <w:szCs w:val="28"/>
        </w:rPr>
        <w:t>передаваемых в аренду транспортных средств</w:t>
      </w:r>
      <w:r w:rsidR="00A22B30" w:rsidRPr="00B04C46">
        <w:rPr>
          <w:rFonts w:ascii="Times New Roman" w:hAnsi="Times New Roman"/>
          <w:sz w:val="28"/>
          <w:szCs w:val="28"/>
        </w:rPr>
        <w:t>, используем</w:t>
      </w:r>
      <w:r w:rsidR="00B04C46" w:rsidRPr="00B04C46">
        <w:rPr>
          <w:rFonts w:ascii="Times New Roman" w:hAnsi="Times New Roman"/>
          <w:sz w:val="28"/>
          <w:szCs w:val="28"/>
        </w:rPr>
        <w:t>ых</w:t>
      </w:r>
      <w:r w:rsidR="00A22B30" w:rsidRPr="00B04C46">
        <w:rPr>
          <w:rFonts w:ascii="Times New Roman" w:hAnsi="Times New Roman"/>
          <w:sz w:val="28"/>
          <w:szCs w:val="28"/>
        </w:rPr>
        <w:t xml:space="preserve"> при оказании услуг по транспортному обслуживанию центрального аппарата Федерального агентства по рыболовству</w:t>
      </w:r>
      <w:r w:rsidR="002D51D1" w:rsidRPr="00B04C46">
        <w:rPr>
          <w:rFonts w:ascii="Times New Roman" w:hAnsi="Times New Roman"/>
          <w:sz w:val="28"/>
          <w:szCs w:val="28"/>
        </w:rPr>
        <w:t xml:space="preserve"> </w:t>
      </w:r>
      <w:r w:rsidR="00B04C4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B04C46">
        <w:rPr>
          <w:rFonts w:ascii="Times New Roman" w:hAnsi="Times New Roman"/>
          <w:sz w:val="28"/>
          <w:szCs w:val="28"/>
        </w:rPr>
        <w:t xml:space="preserve">   </w:t>
      </w:r>
      <w:r w:rsidR="002D51D1" w:rsidRPr="00B04C46">
        <w:rPr>
          <w:rFonts w:ascii="Times New Roman" w:hAnsi="Times New Roman"/>
          <w:sz w:val="28"/>
          <w:szCs w:val="28"/>
        </w:rPr>
        <w:t>(</w:t>
      </w:r>
      <w:proofErr w:type="gramEnd"/>
      <w:r w:rsidR="002D51D1" w:rsidRPr="00B04C46">
        <w:rPr>
          <w:rFonts w:ascii="Times New Roman" w:hAnsi="Times New Roman"/>
          <w:sz w:val="28"/>
          <w:szCs w:val="28"/>
        </w:rPr>
        <w:t>далее – Услуги)</w:t>
      </w:r>
      <w:r w:rsidR="00A22B30" w:rsidRPr="00B04C46">
        <w:rPr>
          <w:rFonts w:ascii="Times New Roman" w:hAnsi="Times New Roman"/>
          <w:sz w:val="28"/>
          <w:szCs w:val="28"/>
        </w:rPr>
        <w:t xml:space="preserve">, </w:t>
      </w:r>
      <w:r w:rsidR="002D51D1" w:rsidRPr="00B04C46">
        <w:rPr>
          <w:rFonts w:ascii="Times New Roman" w:hAnsi="Times New Roman"/>
          <w:sz w:val="28"/>
          <w:szCs w:val="28"/>
        </w:rPr>
        <w:t>ограничивающие количество по</w:t>
      </w:r>
      <w:r w:rsidR="006A610F">
        <w:rPr>
          <w:rFonts w:ascii="Times New Roman" w:hAnsi="Times New Roman"/>
          <w:sz w:val="28"/>
          <w:szCs w:val="28"/>
        </w:rPr>
        <w:t xml:space="preserve">тенциальных участников Аукциона, поскольку </w:t>
      </w:r>
      <w:r>
        <w:rPr>
          <w:rFonts w:ascii="Times New Roman" w:hAnsi="Times New Roman"/>
          <w:sz w:val="28"/>
          <w:szCs w:val="28"/>
        </w:rPr>
        <w:t>совокупност</w:t>
      </w:r>
      <w:r w:rsidR="00B614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характеристик</w:t>
      </w:r>
      <w:r w:rsidR="006A610F">
        <w:rPr>
          <w:rFonts w:ascii="Times New Roman" w:hAnsi="Times New Roman"/>
          <w:sz w:val="28"/>
          <w:szCs w:val="28"/>
        </w:rPr>
        <w:t xml:space="preserve"> </w:t>
      </w:r>
      <w:r w:rsidR="00B614F2">
        <w:rPr>
          <w:rFonts w:ascii="Times New Roman" w:hAnsi="Times New Roman"/>
          <w:sz w:val="28"/>
          <w:szCs w:val="28"/>
        </w:rPr>
        <w:t>соответствует</w:t>
      </w:r>
      <w:r w:rsidR="006A610F">
        <w:rPr>
          <w:rFonts w:ascii="Times New Roman" w:hAnsi="Times New Roman"/>
          <w:sz w:val="28"/>
          <w:szCs w:val="28"/>
        </w:rPr>
        <w:t xml:space="preserve"> только одно транспортное средство «</w:t>
      </w:r>
      <w:r w:rsidR="006A610F" w:rsidRPr="0017265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Toyota</w:t>
      </w:r>
      <w:r w:rsidR="006A610F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10F" w:rsidRPr="0017265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Camry</w:t>
      </w:r>
      <w:r w:rsidR="006A610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649ECAE7" w14:textId="41D9F018" w:rsidR="002D51D1" w:rsidRDefault="004D2416" w:rsidP="00AE636C">
      <w:pPr>
        <w:pStyle w:val="a9"/>
        <w:numPr>
          <w:ilvl w:val="0"/>
          <w:numId w:val="47"/>
        </w:numPr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ненадлежащим</w:t>
      </w:r>
      <w:r w:rsidR="002D51D1">
        <w:rPr>
          <w:rFonts w:ascii="Times New Roman" w:hAnsi="Times New Roman"/>
          <w:sz w:val="28"/>
          <w:szCs w:val="28"/>
        </w:rPr>
        <w:t xml:space="preserve"> образом установ</w:t>
      </w:r>
      <w:r w:rsidR="0062227C">
        <w:rPr>
          <w:rFonts w:ascii="Times New Roman" w:hAnsi="Times New Roman"/>
          <w:sz w:val="28"/>
          <w:szCs w:val="28"/>
        </w:rPr>
        <w:t>ившего</w:t>
      </w:r>
      <w:r w:rsidR="002D51D1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>гарантийной эксплуатации товара,</w:t>
      </w:r>
      <w:r w:rsidR="002D51D1">
        <w:rPr>
          <w:rFonts w:ascii="Times New Roman" w:hAnsi="Times New Roman"/>
          <w:sz w:val="28"/>
          <w:szCs w:val="28"/>
        </w:rPr>
        <w:t xml:space="preserve"> используемого при оказании Услуг</w:t>
      </w:r>
      <w:r>
        <w:rPr>
          <w:rFonts w:ascii="Times New Roman" w:hAnsi="Times New Roman"/>
          <w:sz w:val="28"/>
          <w:szCs w:val="28"/>
        </w:rPr>
        <w:t>;</w:t>
      </w:r>
    </w:p>
    <w:p w14:paraId="609FDAEB" w14:textId="0B4C7A03" w:rsidR="004D2416" w:rsidRDefault="004D2416" w:rsidP="00AE636C">
      <w:pPr>
        <w:pStyle w:val="a9"/>
        <w:numPr>
          <w:ilvl w:val="0"/>
          <w:numId w:val="47"/>
        </w:numPr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ненадлежащим образом установ</w:t>
      </w:r>
      <w:r w:rsidR="0062227C">
        <w:rPr>
          <w:rFonts w:ascii="Times New Roman" w:hAnsi="Times New Roman"/>
          <w:sz w:val="28"/>
          <w:szCs w:val="28"/>
        </w:rPr>
        <w:t>ившего</w:t>
      </w:r>
      <w:r>
        <w:rPr>
          <w:rFonts w:ascii="Times New Roman" w:hAnsi="Times New Roman"/>
          <w:sz w:val="28"/>
          <w:szCs w:val="28"/>
        </w:rPr>
        <w:t xml:space="preserve"> требования к </w:t>
      </w:r>
      <w:r w:rsidR="00172654">
        <w:rPr>
          <w:rFonts w:ascii="Times New Roman" w:hAnsi="Times New Roman"/>
          <w:sz w:val="28"/>
          <w:szCs w:val="28"/>
        </w:rPr>
        <w:t>исполнителю по государственному контракту</w:t>
      </w:r>
      <w:r w:rsidR="00D72385">
        <w:rPr>
          <w:rFonts w:ascii="Times New Roman" w:hAnsi="Times New Roman"/>
          <w:sz w:val="28"/>
          <w:szCs w:val="28"/>
        </w:rPr>
        <w:t>;</w:t>
      </w:r>
    </w:p>
    <w:p w14:paraId="5DFA79CF" w14:textId="3F742FC9" w:rsidR="006E563B" w:rsidRPr="00C86D5F" w:rsidRDefault="00D72385" w:rsidP="00AE636C">
      <w:pPr>
        <w:pStyle w:val="a9"/>
        <w:numPr>
          <w:ilvl w:val="0"/>
          <w:numId w:val="47"/>
        </w:numPr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04C46">
        <w:rPr>
          <w:rFonts w:ascii="Times New Roman" w:hAnsi="Times New Roman"/>
          <w:sz w:val="28"/>
          <w:szCs w:val="28"/>
        </w:rPr>
        <w:t>енадлежащим</w:t>
      </w:r>
      <w:r w:rsidR="006E563B">
        <w:rPr>
          <w:rFonts w:ascii="Times New Roman" w:hAnsi="Times New Roman"/>
          <w:sz w:val="28"/>
          <w:szCs w:val="28"/>
        </w:rPr>
        <w:t xml:space="preserve"> образом установ</w:t>
      </w:r>
      <w:r w:rsidR="0062227C">
        <w:rPr>
          <w:rFonts w:ascii="Times New Roman" w:hAnsi="Times New Roman"/>
          <w:sz w:val="28"/>
          <w:szCs w:val="28"/>
        </w:rPr>
        <w:t>ившего</w:t>
      </w:r>
      <w:r w:rsidR="006E563B">
        <w:rPr>
          <w:rFonts w:ascii="Times New Roman" w:hAnsi="Times New Roman"/>
          <w:sz w:val="28"/>
          <w:szCs w:val="28"/>
        </w:rPr>
        <w:t xml:space="preserve"> </w:t>
      </w:r>
      <w:r w:rsidR="00C86D5F">
        <w:rPr>
          <w:rFonts w:ascii="Times New Roman" w:hAnsi="Times New Roman"/>
          <w:sz w:val="28"/>
          <w:szCs w:val="28"/>
        </w:rPr>
        <w:t>положения проекта государственного контракта (далее – Проект контракта</w:t>
      </w:r>
      <w:r w:rsidR="00C86D5F" w:rsidRPr="00C86D5F">
        <w:rPr>
          <w:rFonts w:ascii="Times New Roman" w:hAnsi="Times New Roman"/>
          <w:sz w:val="28"/>
          <w:szCs w:val="28"/>
        </w:rPr>
        <w:t>)</w:t>
      </w:r>
      <w:r w:rsidR="00C86D5F">
        <w:rPr>
          <w:rFonts w:ascii="Times New Roman" w:hAnsi="Times New Roman"/>
          <w:sz w:val="28"/>
          <w:szCs w:val="28"/>
        </w:rPr>
        <w:t>.</w:t>
      </w:r>
    </w:p>
    <w:p w14:paraId="46D2A34C" w14:textId="48AD7030" w:rsidR="00391585" w:rsidRPr="00A22B30" w:rsidRDefault="005D2C13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30">
        <w:rPr>
          <w:rFonts w:ascii="Times New Roman" w:hAnsi="Times New Roman"/>
          <w:sz w:val="28"/>
          <w:szCs w:val="28"/>
        </w:rPr>
        <w:t>Представител</w:t>
      </w:r>
      <w:r w:rsidR="00706C3D" w:rsidRPr="00A22B30">
        <w:rPr>
          <w:rFonts w:ascii="Times New Roman" w:hAnsi="Times New Roman"/>
          <w:sz w:val="28"/>
          <w:szCs w:val="28"/>
        </w:rPr>
        <w:t>и</w:t>
      </w:r>
      <w:r w:rsidR="00391585" w:rsidRPr="00A22B30">
        <w:rPr>
          <w:rFonts w:ascii="Times New Roman" w:hAnsi="Times New Roman"/>
          <w:sz w:val="28"/>
          <w:szCs w:val="28"/>
        </w:rPr>
        <w:t xml:space="preserve"> </w:t>
      </w:r>
      <w:r w:rsidR="00D72385">
        <w:rPr>
          <w:rFonts w:ascii="Times New Roman" w:hAnsi="Times New Roman"/>
          <w:sz w:val="28"/>
          <w:szCs w:val="28"/>
        </w:rPr>
        <w:t>Заказчика</w:t>
      </w:r>
      <w:r w:rsidR="00391585" w:rsidRPr="00A22B30">
        <w:rPr>
          <w:rFonts w:ascii="Times New Roman" w:hAnsi="Times New Roman"/>
          <w:sz w:val="28"/>
          <w:szCs w:val="28"/>
        </w:rPr>
        <w:t xml:space="preserve"> на з</w:t>
      </w:r>
      <w:r w:rsidR="00F97B04" w:rsidRPr="00A22B30">
        <w:rPr>
          <w:rFonts w:ascii="Times New Roman" w:hAnsi="Times New Roman"/>
          <w:sz w:val="28"/>
          <w:szCs w:val="28"/>
        </w:rPr>
        <w:t>аседании Комиссии не согласил</w:t>
      </w:r>
      <w:r w:rsidR="00706C3D" w:rsidRPr="00A22B30">
        <w:rPr>
          <w:rFonts w:ascii="Times New Roman" w:hAnsi="Times New Roman"/>
          <w:sz w:val="28"/>
          <w:szCs w:val="28"/>
        </w:rPr>
        <w:t>ись</w:t>
      </w:r>
      <w:r w:rsidR="00767C1D" w:rsidRPr="00A22B30">
        <w:rPr>
          <w:rFonts w:ascii="Times New Roman" w:hAnsi="Times New Roman"/>
          <w:sz w:val="28"/>
          <w:szCs w:val="28"/>
        </w:rPr>
        <w:t xml:space="preserve"> </w:t>
      </w:r>
      <w:r w:rsidR="00F97B04" w:rsidRPr="00A22B30">
        <w:rPr>
          <w:rFonts w:ascii="Times New Roman" w:hAnsi="Times New Roman"/>
          <w:sz w:val="28"/>
          <w:szCs w:val="28"/>
        </w:rPr>
        <w:t>с довод</w:t>
      </w:r>
      <w:r w:rsidR="006A610F">
        <w:rPr>
          <w:rFonts w:ascii="Times New Roman" w:hAnsi="Times New Roman"/>
          <w:sz w:val="28"/>
          <w:szCs w:val="28"/>
        </w:rPr>
        <w:t>ами</w:t>
      </w:r>
      <w:r w:rsidR="00F97B04" w:rsidRPr="00A22B30">
        <w:rPr>
          <w:rFonts w:ascii="Times New Roman" w:hAnsi="Times New Roman"/>
          <w:sz w:val="28"/>
          <w:szCs w:val="28"/>
        </w:rPr>
        <w:t xml:space="preserve"> Заявителя и сообщил</w:t>
      </w:r>
      <w:r w:rsidR="0011223E" w:rsidRPr="00A22B30">
        <w:rPr>
          <w:rFonts w:ascii="Times New Roman" w:hAnsi="Times New Roman"/>
          <w:sz w:val="28"/>
          <w:szCs w:val="28"/>
        </w:rPr>
        <w:t>и</w:t>
      </w:r>
      <w:r w:rsidR="00391585" w:rsidRPr="00A22B30">
        <w:rPr>
          <w:rFonts w:ascii="Times New Roman" w:hAnsi="Times New Roman"/>
          <w:sz w:val="28"/>
          <w:szCs w:val="28"/>
        </w:rPr>
        <w:t xml:space="preserve">, что </w:t>
      </w:r>
      <w:r w:rsidR="00BB62C4" w:rsidRPr="00A22B30">
        <w:rPr>
          <w:rFonts w:ascii="Times New Roman" w:hAnsi="Times New Roman"/>
          <w:sz w:val="28"/>
          <w:szCs w:val="28"/>
        </w:rPr>
        <w:t>пр</w:t>
      </w:r>
      <w:r w:rsidR="00A22B30" w:rsidRPr="00A22B30">
        <w:rPr>
          <w:rFonts w:ascii="Times New Roman" w:hAnsi="Times New Roman"/>
          <w:sz w:val="28"/>
          <w:szCs w:val="28"/>
        </w:rPr>
        <w:t xml:space="preserve">и проведении Аукциона Заказчик </w:t>
      </w:r>
      <w:r w:rsidR="00391585" w:rsidRPr="00A22B30">
        <w:rPr>
          <w:rFonts w:ascii="Times New Roman" w:hAnsi="Times New Roman"/>
          <w:sz w:val="28"/>
          <w:szCs w:val="28"/>
        </w:rPr>
        <w:t>действовал в соответствии с Законом о контрактной системе.</w:t>
      </w:r>
    </w:p>
    <w:p w14:paraId="19CF7C52" w14:textId="00C1A0E4" w:rsidR="00276F9E" w:rsidRPr="00A22B30" w:rsidRDefault="006B1C39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30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5C162B" w:rsidRPr="00A22B30">
        <w:rPr>
          <w:rFonts w:ascii="Times New Roman" w:hAnsi="Times New Roman"/>
          <w:sz w:val="28"/>
          <w:szCs w:val="28"/>
        </w:rPr>
        <w:t>И</w:t>
      </w:r>
      <w:r w:rsidR="00A27EFC" w:rsidRPr="00A22B30">
        <w:rPr>
          <w:rFonts w:ascii="Times New Roman" w:hAnsi="Times New Roman"/>
          <w:sz w:val="28"/>
          <w:szCs w:val="28"/>
        </w:rPr>
        <w:t>звещением</w:t>
      </w:r>
      <w:r w:rsidR="00B51C3D" w:rsidRPr="00A22B30">
        <w:rPr>
          <w:rFonts w:ascii="Times New Roman" w:hAnsi="Times New Roman"/>
          <w:sz w:val="28"/>
          <w:szCs w:val="28"/>
        </w:rPr>
        <w:t>,</w:t>
      </w:r>
      <w:r w:rsidR="00DE783E" w:rsidRPr="00A22B30">
        <w:rPr>
          <w:rFonts w:ascii="Times New Roman" w:hAnsi="Times New Roman"/>
          <w:sz w:val="28"/>
          <w:szCs w:val="28"/>
        </w:rPr>
        <w:t xml:space="preserve"> </w:t>
      </w:r>
      <w:r w:rsidR="00484260" w:rsidRPr="00A22B30">
        <w:rPr>
          <w:rFonts w:ascii="Times New Roman" w:hAnsi="Times New Roman"/>
          <w:sz w:val="28"/>
          <w:szCs w:val="28"/>
        </w:rPr>
        <w:t xml:space="preserve">протоколами, составленными в ходе проведения </w:t>
      </w:r>
      <w:r w:rsidR="00D941B0" w:rsidRPr="00A22B30">
        <w:rPr>
          <w:rFonts w:ascii="Times New Roman" w:hAnsi="Times New Roman"/>
          <w:sz w:val="28"/>
          <w:szCs w:val="28"/>
        </w:rPr>
        <w:t>Аукциона</w:t>
      </w:r>
      <w:r w:rsidR="00276EEA" w:rsidRPr="00A22B30">
        <w:rPr>
          <w:rFonts w:ascii="Times New Roman" w:hAnsi="Times New Roman"/>
          <w:sz w:val="28"/>
          <w:szCs w:val="28"/>
        </w:rPr>
        <w:t>:</w:t>
      </w:r>
    </w:p>
    <w:p w14:paraId="47E103DF" w14:textId="6A32FCEA" w:rsidR="00DF5F36" w:rsidRPr="00A22B30" w:rsidRDefault="006B1C39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2B30">
        <w:rPr>
          <w:rFonts w:ascii="Times New Roman" w:hAnsi="Times New Roman"/>
          <w:sz w:val="28"/>
          <w:szCs w:val="28"/>
          <w:lang w:val="de-DE" w:eastAsia="de-DE"/>
        </w:rPr>
        <w:t>И</w:t>
      </w:r>
      <w:r w:rsidR="00E849BC" w:rsidRPr="00A22B30">
        <w:rPr>
          <w:rFonts w:ascii="Times New Roman" w:hAnsi="Times New Roman"/>
          <w:sz w:val="28"/>
          <w:szCs w:val="28"/>
          <w:lang w:val="de-DE" w:eastAsia="de-DE"/>
        </w:rPr>
        <w:t>звещение</w:t>
      </w:r>
      <w:proofErr w:type="spellEnd"/>
      <w:r w:rsidR="00E849BC" w:rsidRPr="00A22B30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="00DF5F36" w:rsidRPr="00A22B30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="00B375ED" w:rsidRPr="00A22B30">
        <w:rPr>
          <w:rFonts w:ascii="Times New Roman" w:hAnsi="Times New Roman"/>
          <w:sz w:val="28"/>
          <w:szCs w:val="28"/>
        </w:rPr>
        <w:t xml:space="preserve"> в ЕИС – </w:t>
      </w:r>
      <w:r w:rsidR="00A22B30" w:rsidRPr="00A22B30">
        <w:rPr>
          <w:rFonts w:ascii="Times New Roman" w:hAnsi="Times New Roman"/>
          <w:sz w:val="28"/>
          <w:szCs w:val="28"/>
        </w:rPr>
        <w:t>07</w:t>
      </w:r>
      <w:r w:rsidR="00DF5F36" w:rsidRPr="00A22B30">
        <w:rPr>
          <w:rFonts w:ascii="Times New Roman" w:hAnsi="Times New Roman"/>
          <w:sz w:val="28"/>
          <w:szCs w:val="28"/>
        </w:rPr>
        <w:t>.</w:t>
      </w:r>
      <w:r w:rsidR="00234B73" w:rsidRPr="00A22B30">
        <w:rPr>
          <w:rFonts w:ascii="Times New Roman" w:hAnsi="Times New Roman"/>
          <w:sz w:val="28"/>
          <w:szCs w:val="28"/>
        </w:rPr>
        <w:t>12</w:t>
      </w:r>
      <w:r w:rsidR="00DF5F36" w:rsidRPr="00A22B30">
        <w:rPr>
          <w:rFonts w:ascii="Times New Roman" w:hAnsi="Times New Roman"/>
          <w:sz w:val="28"/>
          <w:szCs w:val="28"/>
        </w:rPr>
        <w:t>.202</w:t>
      </w:r>
      <w:r w:rsidR="008D3500" w:rsidRPr="00A22B30">
        <w:rPr>
          <w:rFonts w:ascii="Times New Roman" w:hAnsi="Times New Roman"/>
          <w:sz w:val="28"/>
          <w:szCs w:val="28"/>
        </w:rPr>
        <w:t>3</w:t>
      </w:r>
      <w:r w:rsidR="00DF5F36" w:rsidRPr="00A22B30">
        <w:rPr>
          <w:rFonts w:ascii="Times New Roman" w:hAnsi="Times New Roman"/>
          <w:sz w:val="28"/>
          <w:szCs w:val="28"/>
        </w:rPr>
        <w:t>;</w:t>
      </w:r>
    </w:p>
    <w:p w14:paraId="1E5E50B0" w14:textId="77777777" w:rsidR="00DF5F36" w:rsidRPr="00A22B30" w:rsidRDefault="00DF5F36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B30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 –</w:t>
      </w:r>
      <w:r w:rsidR="00A13D29" w:rsidRPr="00A22B30">
        <w:rPr>
          <w:rFonts w:ascii="Times New Roman" w:hAnsi="Times New Roman"/>
          <w:sz w:val="28"/>
          <w:szCs w:val="28"/>
        </w:rPr>
        <w:t xml:space="preserve"> </w:t>
      </w:r>
      <w:r w:rsidR="00391585" w:rsidRPr="00A22B30">
        <w:rPr>
          <w:rFonts w:ascii="Times New Roman" w:hAnsi="Times New Roman"/>
          <w:sz w:val="28"/>
          <w:szCs w:val="28"/>
        </w:rPr>
        <w:t>электронный аукцион</w:t>
      </w:r>
      <w:r w:rsidRPr="00A22B30">
        <w:rPr>
          <w:rFonts w:ascii="Times New Roman" w:hAnsi="Times New Roman"/>
          <w:sz w:val="28"/>
          <w:szCs w:val="28"/>
        </w:rPr>
        <w:t>;</w:t>
      </w:r>
    </w:p>
    <w:p w14:paraId="234A3F24" w14:textId="3E19799B" w:rsidR="00DF5F36" w:rsidRPr="00A22B30" w:rsidRDefault="006C389E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B30">
        <w:rPr>
          <w:rFonts w:ascii="Times New Roman" w:hAnsi="Times New Roman"/>
          <w:sz w:val="28"/>
          <w:szCs w:val="28"/>
        </w:rPr>
        <w:t>начальная (максимальная) цена контракта</w:t>
      </w:r>
      <w:r w:rsidR="00276EEA" w:rsidRPr="00A22B30">
        <w:rPr>
          <w:rFonts w:ascii="Times New Roman" w:hAnsi="Times New Roman"/>
          <w:sz w:val="28"/>
          <w:szCs w:val="28"/>
        </w:rPr>
        <w:t xml:space="preserve"> </w:t>
      </w:r>
      <w:r w:rsidRPr="00A22B30">
        <w:rPr>
          <w:rFonts w:ascii="Times New Roman" w:hAnsi="Times New Roman"/>
          <w:sz w:val="28"/>
          <w:szCs w:val="28"/>
        </w:rPr>
        <w:t xml:space="preserve">– </w:t>
      </w:r>
      <w:r w:rsidR="00A22B30" w:rsidRPr="00A22B30">
        <w:rPr>
          <w:rStyle w:val="cardmaininfocontent"/>
          <w:rFonts w:ascii="Times New Roman" w:hAnsi="Times New Roman"/>
          <w:sz w:val="28"/>
          <w:szCs w:val="28"/>
        </w:rPr>
        <w:t>46 296 480</w:t>
      </w:r>
      <w:r w:rsidR="00A22B30" w:rsidRPr="00A22B30">
        <w:rPr>
          <w:rFonts w:ascii="Times New Roman" w:hAnsi="Times New Roman"/>
          <w:sz w:val="28"/>
          <w:szCs w:val="28"/>
        </w:rPr>
        <w:t xml:space="preserve"> </w:t>
      </w:r>
      <w:r w:rsidR="006B1C39" w:rsidRPr="00A22B30">
        <w:rPr>
          <w:rFonts w:ascii="Times New Roman" w:hAnsi="Times New Roman"/>
          <w:sz w:val="28"/>
          <w:szCs w:val="28"/>
        </w:rPr>
        <w:t>руб.</w:t>
      </w:r>
      <w:r w:rsidRPr="00A22B30">
        <w:rPr>
          <w:rFonts w:ascii="Times New Roman" w:hAnsi="Times New Roman"/>
          <w:sz w:val="28"/>
          <w:szCs w:val="28"/>
        </w:rPr>
        <w:t>;</w:t>
      </w:r>
      <w:r w:rsidR="0005617F" w:rsidRPr="00A22B30">
        <w:rPr>
          <w:rFonts w:ascii="Times New Roman" w:hAnsi="Times New Roman"/>
          <w:sz w:val="28"/>
          <w:szCs w:val="28"/>
        </w:rPr>
        <w:t xml:space="preserve"> </w:t>
      </w:r>
    </w:p>
    <w:p w14:paraId="7264FB54" w14:textId="52BBABB6" w:rsidR="00DF5F36" w:rsidRPr="00A22B30" w:rsidRDefault="006C389E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B30">
        <w:rPr>
          <w:rFonts w:ascii="Times New Roman" w:hAnsi="Times New Roman"/>
          <w:sz w:val="28"/>
          <w:szCs w:val="28"/>
        </w:rPr>
        <w:t>источник финансирования –</w:t>
      </w:r>
      <w:r w:rsidR="00200CD8" w:rsidRPr="00A22B30">
        <w:rPr>
          <w:rFonts w:ascii="Times New Roman" w:hAnsi="Times New Roman"/>
          <w:sz w:val="28"/>
          <w:szCs w:val="28"/>
        </w:rPr>
        <w:t xml:space="preserve"> </w:t>
      </w:r>
      <w:r w:rsidR="00A22B30" w:rsidRPr="00A22B30"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 w:rsidR="00A22B30" w:rsidRPr="00A22B30">
        <w:rPr>
          <w:rFonts w:ascii="Times New Roman" w:hAnsi="Times New Roman"/>
          <w:sz w:val="28"/>
          <w:szCs w:val="28"/>
        </w:rPr>
        <w:t>бюджет</w:t>
      </w:r>
      <w:r w:rsidR="00516726" w:rsidRPr="00A22B30">
        <w:rPr>
          <w:rFonts w:ascii="Times New Roman" w:hAnsi="Times New Roman"/>
          <w:sz w:val="28"/>
          <w:szCs w:val="28"/>
        </w:rPr>
        <w:t>,</w:t>
      </w:r>
      <w:r w:rsidR="00A13D29" w:rsidRPr="00A22B3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13D29" w:rsidRPr="00A22B3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16726" w:rsidRPr="00A22B30">
        <w:rPr>
          <w:rFonts w:ascii="Times New Roman" w:hAnsi="Times New Roman"/>
          <w:sz w:val="28"/>
          <w:szCs w:val="28"/>
        </w:rPr>
        <w:t xml:space="preserve">КБК – </w:t>
      </w:r>
      <w:r w:rsidR="00A22B30" w:rsidRPr="00A22B30">
        <w:rPr>
          <w:rFonts w:ascii="Times New Roman" w:hAnsi="Times New Roman"/>
          <w:sz w:val="28"/>
          <w:szCs w:val="28"/>
        </w:rPr>
        <w:t>07604052640490020244</w:t>
      </w:r>
      <w:r w:rsidR="00EF7D21" w:rsidRPr="00A22B30">
        <w:rPr>
          <w:rFonts w:ascii="Times New Roman" w:hAnsi="Times New Roman"/>
          <w:sz w:val="28"/>
          <w:szCs w:val="28"/>
        </w:rPr>
        <w:t>;</w:t>
      </w:r>
      <w:r w:rsidR="00FA2429" w:rsidRPr="00A22B30">
        <w:rPr>
          <w:rFonts w:ascii="Times New Roman" w:hAnsi="Times New Roman"/>
          <w:sz w:val="28"/>
          <w:szCs w:val="28"/>
        </w:rPr>
        <w:t xml:space="preserve"> </w:t>
      </w:r>
    </w:p>
    <w:p w14:paraId="270AA8A6" w14:textId="07D12DD5" w:rsidR="006B1C39" w:rsidRPr="00A22B30" w:rsidRDefault="006C389E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B30">
        <w:rPr>
          <w:rFonts w:ascii="Times New Roman" w:hAnsi="Times New Roman"/>
          <w:sz w:val="28"/>
          <w:szCs w:val="28"/>
        </w:rPr>
        <w:t xml:space="preserve">дата окончания подачи заявок на участие в </w:t>
      </w:r>
      <w:r w:rsidR="00447F31" w:rsidRPr="00A22B30">
        <w:rPr>
          <w:rFonts w:ascii="Times New Roman" w:hAnsi="Times New Roman"/>
          <w:sz w:val="28"/>
          <w:szCs w:val="28"/>
        </w:rPr>
        <w:t>Аукционе</w:t>
      </w:r>
      <w:r w:rsidRPr="00A22B30">
        <w:rPr>
          <w:rFonts w:ascii="Times New Roman" w:hAnsi="Times New Roman"/>
          <w:sz w:val="28"/>
          <w:szCs w:val="28"/>
        </w:rPr>
        <w:t xml:space="preserve"> – </w:t>
      </w:r>
      <w:r w:rsidR="005C162B" w:rsidRPr="00A22B30">
        <w:rPr>
          <w:rFonts w:ascii="Times New Roman" w:hAnsi="Times New Roman"/>
          <w:sz w:val="28"/>
          <w:szCs w:val="28"/>
        </w:rPr>
        <w:t>1</w:t>
      </w:r>
      <w:r w:rsidR="00A22B30">
        <w:rPr>
          <w:rFonts w:ascii="Times New Roman" w:hAnsi="Times New Roman"/>
          <w:sz w:val="28"/>
          <w:szCs w:val="28"/>
        </w:rPr>
        <w:t>5</w:t>
      </w:r>
      <w:r w:rsidR="00EF7D21" w:rsidRPr="00A22B30">
        <w:rPr>
          <w:rFonts w:ascii="Times New Roman" w:hAnsi="Times New Roman"/>
          <w:sz w:val="28"/>
          <w:szCs w:val="28"/>
        </w:rPr>
        <w:t>.</w:t>
      </w:r>
      <w:r w:rsidR="005C162B" w:rsidRPr="00A22B30">
        <w:rPr>
          <w:rFonts w:ascii="Times New Roman" w:hAnsi="Times New Roman"/>
          <w:sz w:val="28"/>
          <w:szCs w:val="28"/>
        </w:rPr>
        <w:t>12</w:t>
      </w:r>
      <w:r w:rsidR="006461BF" w:rsidRPr="00A22B30">
        <w:rPr>
          <w:rFonts w:ascii="Times New Roman" w:hAnsi="Times New Roman"/>
          <w:sz w:val="28"/>
          <w:szCs w:val="28"/>
        </w:rPr>
        <w:t>.2023</w:t>
      </w:r>
      <w:r w:rsidR="00557DDA" w:rsidRPr="00A22B30">
        <w:rPr>
          <w:rFonts w:ascii="Times New Roman" w:hAnsi="Times New Roman"/>
          <w:sz w:val="28"/>
          <w:szCs w:val="28"/>
        </w:rPr>
        <w:t>;</w:t>
      </w:r>
    </w:p>
    <w:p w14:paraId="1F95752D" w14:textId="11A476C1" w:rsidR="00557DDA" w:rsidRPr="00A22B30" w:rsidRDefault="00AA6728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B30">
        <w:rPr>
          <w:rFonts w:ascii="Times New Roman" w:hAnsi="Times New Roman"/>
          <w:sz w:val="28"/>
          <w:szCs w:val="28"/>
          <w:shd w:val="clear" w:color="auto" w:fill="FFFFFF"/>
        </w:rPr>
        <w:t>на участие в Аукционе подан</w:t>
      </w:r>
      <w:r w:rsidR="00A22B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22B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2B30">
        <w:rPr>
          <w:rFonts w:ascii="Times New Roman" w:hAnsi="Times New Roman"/>
          <w:sz w:val="28"/>
          <w:szCs w:val="28"/>
          <w:shd w:val="clear" w:color="auto" w:fill="FFFFFF"/>
        </w:rPr>
        <w:t>3 заявки</w:t>
      </w:r>
      <w:r w:rsidRPr="00A22B30">
        <w:rPr>
          <w:rFonts w:ascii="Times New Roman" w:hAnsi="Times New Roman"/>
          <w:sz w:val="28"/>
          <w:szCs w:val="28"/>
          <w:shd w:val="clear" w:color="auto" w:fill="FFFFFF"/>
        </w:rPr>
        <w:t>, признанн</w:t>
      </w:r>
      <w:r w:rsidR="00A22B30">
        <w:rPr>
          <w:rFonts w:ascii="Times New Roman" w:hAnsi="Times New Roman"/>
          <w:sz w:val="28"/>
          <w:szCs w:val="28"/>
          <w:shd w:val="clear" w:color="auto" w:fill="FFFFFF"/>
        </w:rPr>
        <w:t>ые</w:t>
      </w:r>
      <w:r w:rsidRPr="00A22B30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</w:t>
      </w:r>
      <w:r w:rsidR="00A22B30">
        <w:rPr>
          <w:rFonts w:ascii="Times New Roman" w:hAnsi="Times New Roman"/>
          <w:sz w:val="28"/>
          <w:szCs w:val="28"/>
          <w:shd w:val="clear" w:color="auto" w:fill="FFFFFF"/>
        </w:rPr>
        <w:t>ими</w:t>
      </w:r>
      <w:r w:rsidRPr="00A22B30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требованиям Извещения и Закона о контрактной системе</w:t>
      </w:r>
      <w:r w:rsidR="00DE783E" w:rsidRPr="00A22B3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F077E5F" w14:textId="77777777" w:rsidR="006E563B" w:rsidRDefault="00A22B30" w:rsidP="00AE636C">
      <w:pPr>
        <w:numPr>
          <w:ilvl w:val="0"/>
          <w:numId w:val="10"/>
        </w:numPr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результатам проведения Аукциона победителем признана заявка ООО «Сити Транс» с предложением о минимальной цене контракта 34 953 842,40 руб.</w:t>
      </w:r>
    </w:p>
    <w:p w14:paraId="2B841DBA" w14:textId="026D6E22" w:rsidR="00B04C46" w:rsidRPr="00B04C46" w:rsidRDefault="006E563B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46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DE783E" w:rsidRPr="00B04C46">
        <w:rPr>
          <w:rFonts w:ascii="Times New Roman" w:hAnsi="Times New Roman"/>
          <w:sz w:val="28"/>
          <w:szCs w:val="28"/>
        </w:rPr>
        <w:t xml:space="preserve">По мнению Заявителя, </w:t>
      </w:r>
      <w:r w:rsidR="00B04C46" w:rsidRPr="00B04C46">
        <w:rPr>
          <w:rFonts w:ascii="Times New Roman" w:hAnsi="Times New Roman"/>
          <w:sz w:val="28"/>
          <w:szCs w:val="28"/>
        </w:rPr>
        <w:t xml:space="preserve">Заказчиком в Техническом задании установлены </w:t>
      </w:r>
      <w:r w:rsidR="00B04C46" w:rsidRPr="008D2A9C">
        <w:rPr>
          <w:rFonts w:ascii="Times New Roman" w:hAnsi="Times New Roman"/>
          <w:sz w:val="28"/>
          <w:szCs w:val="28"/>
        </w:rPr>
        <w:t xml:space="preserve">характеристики </w:t>
      </w:r>
      <w:r w:rsidR="00B04C46">
        <w:rPr>
          <w:rFonts w:ascii="Times New Roman" w:hAnsi="Times New Roman"/>
          <w:sz w:val="28"/>
          <w:szCs w:val="28"/>
        </w:rPr>
        <w:t>передаваемых в аренду транспортных средств</w:t>
      </w:r>
      <w:r w:rsidR="00B04C46" w:rsidRPr="00B04C46">
        <w:rPr>
          <w:rFonts w:ascii="Times New Roman" w:hAnsi="Times New Roman"/>
          <w:sz w:val="28"/>
          <w:szCs w:val="28"/>
        </w:rPr>
        <w:t>, используем</w:t>
      </w:r>
      <w:r w:rsidR="00CB1898">
        <w:rPr>
          <w:rFonts w:ascii="Times New Roman" w:hAnsi="Times New Roman"/>
          <w:sz w:val="28"/>
          <w:szCs w:val="28"/>
        </w:rPr>
        <w:t>ых</w:t>
      </w:r>
      <w:r w:rsidR="00B04C46" w:rsidRPr="00B04C46">
        <w:rPr>
          <w:rFonts w:ascii="Times New Roman" w:hAnsi="Times New Roman"/>
          <w:sz w:val="28"/>
          <w:szCs w:val="28"/>
        </w:rPr>
        <w:t xml:space="preserve"> при оказании Услуг, </w:t>
      </w:r>
      <w:r w:rsidR="0062227C" w:rsidRPr="00B04C46">
        <w:rPr>
          <w:rFonts w:ascii="Times New Roman" w:hAnsi="Times New Roman"/>
          <w:sz w:val="28"/>
          <w:szCs w:val="28"/>
        </w:rPr>
        <w:t>ограничивающие количество по</w:t>
      </w:r>
      <w:r w:rsidR="0062227C">
        <w:rPr>
          <w:rFonts w:ascii="Times New Roman" w:hAnsi="Times New Roman"/>
          <w:sz w:val="28"/>
          <w:szCs w:val="28"/>
        </w:rPr>
        <w:t>тенциальных участников Аукциона, поскольку совокупност</w:t>
      </w:r>
      <w:r w:rsidR="00B614F2">
        <w:rPr>
          <w:rFonts w:ascii="Times New Roman" w:hAnsi="Times New Roman"/>
          <w:sz w:val="28"/>
          <w:szCs w:val="28"/>
        </w:rPr>
        <w:t>и</w:t>
      </w:r>
      <w:r w:rsidR="0062227C">
        <w:rPr>
          <w:rFonts w:ascii="Times New Roman" w:hAnsi="Times New Roman"/>
          <w:sz w:val="28"/>
          <w:szCs w:val="28"/>
        </w:rPr>
        <w:t xml:space="preserve"> характеристик </w:t>
      </w:r>
      <w:r w:rsidR="00B614F2">
        <w:rPr>
          <w:rFonts w:ascii="Times New Roman" w:hAnsi="Times New Roman"/>
          <w:sz w:val="28"/>
          <w:szCs w:val="28"/>
        </w:rPr>
        <w:t>соответствует</w:t>
      </w:r>
      <w:r w:rsidR="0062227C">
        <w:rPr>
          <w:rFonts w:ascii="Times New Roman" w:hAnsi="Times New Roman"/>
          <w:sz w:val="28"/>
          <w:szCs w:val="28"/>
        </w:rPr>
        <w:t xml:space="preserve"> только одно транспортное средство «</w:t>
      </w:r>
      <w:r w:rsidR="0062227C" w:rsidRPr="0017265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Toyota</w:t>
      </w:r>
      <w:r w:rsidR="0062227C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227C" w:rsidRPr="0017265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Camry</w:t>
      </w:r>
      <w:r w:rsidR="0062227C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1AFAC07B" w14:textId="77777777" w:rsidR="008D2A9C" w:rsidRPr="00531C03" w:rsidRDefault="008D2A9C" w:rsidP="00AE636C">
      <w:pPr>
        <w:pStyle w:val="a9"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C03">
        <w:rPr>
          <w:rFonts w:ascii="Times New Roman" w:hAnsi="Times New Roman"/>
          <w:sz w:val="28"/>
          <w:szCs w:val="28"/>
        </w:rPr>
        <w:t>В соответствии с пунктом 1 части 2 статьи 42 Закона о контрактной системе извещение об осуществлении закупки должно содержать в том числе описание объекта закупки в соответствии со статьей 33 Закона о контрактной системе.</w:t>
      </w:r>
    </w:p>
    <w:p w14:paraId="20B6FEB6" w14:textId="3D3ACDCC" w:rsidR="008D2A9C" w:rsidRPr="00531C03" w:rsidRDefault="008D2A9C" w:rsidP="00AE636C">
      <w:pPr>
        <w:pStyle w:val="a9"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C03">
        <w:rPr>
          <w:rFonts w:ascii="Times New Roman" w:hAnsi="Times New Roman"/>
          <w:sz w:val="28"/>
          <w:szCs w:val="28"/>
        </w:rPr>
        <w:t xml:space="preserve">Пунктом 1 части 1 статьи 33 Закона о контрактной системе установлено, что в описании объекта закупки указываются функциональные, технические         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</w:p>
    <w:p w14:paraId="27563F4C" w14:textId="77777777" w:rsidR="008D2A9C" w:rsidRPr="00531C03" w:rsidRDefault="008D2A9C" w:rsidP="00AE636C">
      <w:pPr>
        <w:pStyle w:val="a9"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C03">
        <w:rPr>
          <w:rFonts w:ascii="Times New Roman" w:hAnsi="Times New Roman"/>
          <w:sz w:val="28"/>
          <w:szCs w:val="28"/>
        </w:rPr>
        <w:t>В соответствии с пунктом 2 части 1 статьи 33 Закона о контрактной системе если заказчиком при составлении описания объекта закупки                               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</w:t>
      </w:r>
      <w:r w:rsidRPr="00531C03">
        <w:rPr>
          <w:rFonts w:ascii="Times New Roman" w:hAnsi="Times New Roman"/>
          <w:sz w:val="28"/>
          <w:szCs w:val="28"/>
        </w:rPr>
        <w:br/>
        <w:t>и терминология,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</w:t>
      </w:r>
    </w:p>
    <w:p w14:paraId="708D8560" w14:textId="0DD0645E" w:rsidR="008D2A9C" w:rsidRPr="00CC2FC4" w:rsidRDefault="00B04C46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</w:t>
      </w:r>
      <w:r w:rsidR="00CC2FC4">
        <w:rPr>
          <w:rFonts w:ascii="Times New Roman" w:hAnsi="Times New Roman"/>
          <w:sz w:val="28"/>
          <w:szCs w:val="28"/>
          <w:shd w:val="clear" w:color="auto" w:fill="FFFFFF"/>
        </w:rPr>
        <w:t xml:space="preserve">пункту 1 приложения к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Техническому заданию Заказчиком установлен</w:t>
      </w:r>
      <w:r w:rsidR="00CC2FC4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94BE9">
        <w:rPr>
          <w:rFonts w:ascii="Times New Roman" w:hAnsi="Times New Roman"/>
          <w:sz w:val="28"/>
          <w:szCs w:val="28"/>
          <w:shd w:val="clear" w:color="auto" w:fill="FFFFFF"/>
        </w:rPr>
        <w:t>«Спецификация»,</w:t>
      </w:r>
      <w:r w:rsidR="00CC2FC4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содержащая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характеристики </w:t>
      </w:r>
      <w:r>
        <w:rPr>
          <w:rFonts w:ascii="Times New Roman" w:hAnsi="Times New Roman"/>
          <w:sz w:val="28"/>
          <w:szCs w:val="28"/>
        </w:rPr>
        <w:t>передаваемых в аренду транспортных средств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оказания Услуг</w:t>
      </w:r>
      <w:r w:rsidR="00CC2FC4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Спецификация)</w:t>
      </w:r>
      <w:r w:rsidR="00CC2FC4" w:rsidRPr="00CC2FC4">
        <w:rPr>
          <w:rFonts w:ascii="Times New Roman" w:hAnsi="Times New Roman"/>
          <w:sz w:val="28"/>
          <w:szCs w:val="28"/>
          <w:shd w:val="clear" w:color="auto" w:fill="FFFFFF"/>
        </w:rPr>
        <w:t xml:space="preserve"> «Длина» с показателем «</w:t>
      </w:r>
      <w:r w:rsidR="00CC2FC4" w:rsidRPr="00CC2FC4">
        <w:rPr>
          <w:rFonts w:ascii="Times New Roman" w:hAnsi="Times New Roman"/>
          <w:sz w:val="28"/>
          <w:szCs w:val="28"/>
        </w:rPr>
        <w:t>Не менее 4880 не более 4985</w:t>
      </w:r>
      <w:r w:rsidR="00CC2FC4" w:rsidRPr="00CC2FC4">
        <w:rPr>
          <w:rFonts w:ascii="Times New Roman" w:hAnsi="Times New Roman"/>
          <w:sz w:val="28"/>
          <w:szCs w:val="28"/>
          <w:shd w:val="clear" w:color="auto" w:fill="FFFFFF"/>
        </w:rPr>
        <w:t>», «Ширина» с показателем «</w:t>
      </w:r>
      <w:r w:rsidR="00CC2FC4" w:rsidRPr="00CC2FC4">
        <w:rPr>
          <w:rFonts w:ascii="Times New Roman" w:hAnsi="Times New Roman"/>
          <w:sz w:val="28"/>
          <w:szCs w:val="28"/>
        </w:rPr>
        <w:t>Не менее 1835 не более 1870</w:t>
      </w:r>
      <w:r w:rsidR="00CC2FC4" w:rsidRPr="00CC2FC4">
        <w:rPr>
          <w:rFonts w:ascii="Times New Roman" w:hAnsi="Times New Roman"/>
          <w:sz w:val="28"/>
          <w:szCs w:val="28"/>
          <w:shd w:val="clear" w:color="auto" w:fill="FFFFFF"/>
        </w:rPr>
        <w:t>», «Высота» с показателем «</w:t>
      </w:r>
      <w:r w:rsidR="00CC2FC4" w:rsidRPr="00CC2FC4">
        <w:rPr>
          <w:rFonts w:ascii="Times New Roman" w:hAnsi="Times New Roman"/>
          <w:sz w:val="28"/>
          <w:szCs w:val="28"/>
        </w:rPr>
        <w:t>Не менее 1440 не более 1470</w:t>
      </w:r>
      <w:r w:rsidR="00CC2FC4" w:rsidRPr="00CC2FC4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6BFAD00D" w14:textId="36A04686" w:rsidR="00172654" w:rsidRPr="00172654" w:rsidRDefault="00CB380D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Представители Заказчика на заседании Комиссии пояснили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, что под указанные характеристики подходят </w:t>
      </w:r>
      <w:r w:rsidR="00172654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следующие 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</w:rPr>
        <w:t>автомобили</w:t>
      </w:r>
      <w:r w:rsidR="00172654" w:rsidRPr="0017265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0042AB51" w14:textId="72BF01FC" w:rsidR="008D2A9C" w:rsidRPr="00172654" w:rsidRDefault="00172654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Toyota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Camry</w:t>
      </w:r>
      <w:r w:rsidR="00CC2FC4" w:rsidRPr="00172654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с характеристиками: «Длина» с показателем «</w:t>
      </w:r>
      <w:r w:rsidRPr="00172654">
        <w:rPr>
          <w:rFonts w:ascii="Times New Roman" w:hAnsi="Times New Roman"/>
          <w:sz w:val="28"/>
          <w:szCs w:val="28"/>
        </w:rPr>
        <w:t>4 885 мм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», «Ширина» с показателем «</w:t>
      </w:r>
      <w:r w:rsidRPr="00172654">
        <w:rPr>
          <w:rFonts w:ascii="Times New Roman" w:hAnsi="Times New Roman"/>
          <w:sz w:val="28"/>
          <w:szCs w:val="28"/>
        </w:rPr>
        <w:t>1 840 мм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», «Высота» с показателем «</w:t>
      </w:r>
      <w:r w:rsidRPr="00172654">
        <w:rPr>
          <w:rFonts w:ascii="Times New Roman" w:hAnsi="Times New Roman"/>
          <w:sz w:val="28"/>
          <w:szCs w:val="28"/>
        </w:rPr>
        <w:t>1 455 мм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07E47696" w14:textId="3BED58D6" w:rsidR="00172654" w:rsidRDefault="00172654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r w:rsidR="005150D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Kia</w:t>
      </w:r>
      <w:r w:rsidR="005150D6" w:rsidRPr="005150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50D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="005150D6" w:rsidRPr="005150D6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» с характеристиками: «Длина» с показателем «</w:t>
      </w:r>
      <w:r w:rsidRPr="00172654">
        <w:rPr>
          <w:rStyle w:val="lrzxr"/>
          <w:rFonts w:ascii="Times New Roman" w:hAnsi="Times New Roman"/>
          <w:sz w:val="28"/>
          <w:szCs w:val="28"/>
        </w:rPr>
        <w:t>4 90</w:t>
      </w:r>
      <w:r w:rsidR="005150D6">
        <w:rPr>
          <w:rStyle w:val="lrzxr"/>
          <w:rFonts w:ascii="Times New Roman" w:hAnsi="Times New Roman"/>
          <w:sz w:val="28"/>
          <w:szCs w:val="28"/>
        </w:rPr>
        <w:t>5</w:t>
      </w:r>
      <w:r w:rsidRPr="00172654">
        <w:rPr>
          <w:rStyle w:val="lrzxr"/>
          <w:rFonts w:ascii="Times New Roman" w:hAnsi="Times New Roman"/>
          <w:sz w:val="28"/>
          <w:szCs w:val="28"/>
        </w:rPr>
        <w:t xml:space="preserve"> </w:t>
      </w:r>
      <w:r w:rsidRPr="00172654">
        <w:rPr>
          <w:rFonts w:ascii="Times New Roman" w:hAnsi="Times New Roman"/>
          <w:sz w:val="28"/>
          <w:szCs w:val="28"/>
        </w:rPr>
        <w:t>мм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», «Ширина» с показателем «</w:t>
      </w:r>
      <w:r w:rsidRPr="00172654">
        <w:rPr>
          <w:rStyle w:val="lrzxr"/>
          <w:rFonts w:ascii="Times New Roman" w:hAnsi="Times New Roman"/>
          <w:sz w:val="28"/>
          <w:szCs w:val="28"/>
        </w:rPr>
        <w:t>1 860 </w:t>
      </w:r>
      <w:r w:rsidRPr="00172654">
        <w:rPr>
          <w:rFonts w:ascii="Times New Roman" w:hAnsi="Times New Roman"/>
          <w:sz w:val="28"/>
          <w:szCs w:val="28"/>
        </w:rPr>
        <w:t>мм</w:t>
      </w:r>
      <w:r w:rsidRPr="00172654">
        <w:rPr>
          <w:rFonts w:ascii="Times New Roman" w:hAnsi="Times New Roman"/>
          <w:sz w:val="28"/>
          <w:szCs w:val="28"/>
          <w:shd w:val="clear" w:color="auto" w:fill="FFFFFF"/>
        </w:rPr>
        <w:t>», «Высота» с показателем «</w:t>
      </w:r>
      <w:r w:rsidRPr="00172654">
        <w:rPr>
          <w:rStyle w:val="lrzxr"/>
          <w:rFonts w:ascii="Times New Roman" w:hAnsi="Times New Roman"/>
          <w:sz w:val="28"/>
          <w:szCs w:val="28"/>
        </w:rPr>
        <w:t xml:space="preserve">1 465 </w:t>
      </w:r>
      <w:r w:rsidRPr="00172654">
        <w:rPr>
          <w:rFonts w:ascii="Times New Roman" w:hAnsi="Times New Roman"/>
          <w:sz w:val="28"/>
          <w:szCs w:val="28"/>
        </w:rPr>
        <w:t>мм</w:t>
      </w:r>
      <w:r w:rsidR="0062227C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0BCA3F00" w14:textId="343FDEE5" w:rsidR="0062227C" w:rsidRDefault="0062227C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представители Заявителя на заседании Комиссии не представили документов и сведений</w:t>
      </w:r>
      <w:r w:rsidR="009711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1123">
        <w:rPr>
          <w:rFonts w:ascii="Times New Roman" w:hAnsi="Times New Roman"/>
          <w:sz w:val="28"/>
          <w:szCs w:val="28"/>
        </w:rPr>
        <w:t xml:space="preserve">свидетельствующих </w:t>
      </w:r>
      <w:r>
        <w:rPr>
          <w:rFonts w:ascii="Times New Roman" w:hAnsi="Times New Roman"/>
          <w:sz w:val="28"/>
          <w:szCs w:val="28"/>
        </w:rPr>
        <w:t>об обоснованности довода Заявителя.</w:t>
      </w:r>
    </w:p>
    <w:p w14:paraId="4969A07B" w14:textId="5EF10B00" w:rsidR="00172654" w:rsidRPr="00D81322" w:rsidRDefault="00172654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изложенным Комиссия приходит к выводу, что установленные характеристики транспортных средств</w:t>
      </w:r>
      <w:r w:rsidR="006A610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используемых при оказании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Услуг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End"/>
      <w:r w:rsidR="00D8132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нарушают </w:t>
      </w:r>
      <w:r w:rsidRPr="00D81322">
        <w:rPr>
          <w:rFonts w:ascii="Times New Roman" w:hAnsi="Times New Roman"/>
          <w:sz w:val="28"/>
          <w:szCs w:val="28"/>
          <w:shd w:val="clear" w:color="auto" w:fill="FFFFFF"/>
        </w:rPr>
        <w:t xml:space="preserve">требования Закона о контрактной системе. </w:t>
      </w:r>
    </w:p>
    <w:p w14:paraId="440DA838" w14:textId="492883A8" w:rsidR="00172654" w:rsidRDefault="00172654" w:rsidP="00AE636C">
      <w:pPr>
        <w:pStyle w:val="a9"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322">
        <w:rPr>
          <w:rFonts w:ascii="Times New Roman" w:hAnsi="Times New Roman"/>
          <w:sz w:val="28"/>
          <w:szCs w:val="28"/>
          <w:shd w:val="clear" w:color="auto" w:fill="FFFFFF"/>
        </w:rPr>
        <w:t>2. Согласно доводу Заявителя</w:t>
      </w:r>
      <w:r w:rsidR="00980041" w:rsidRPr="00D8132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81322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Заказчиком</w:t>
      </w:r>
      <w:r w:rsidR="00980041" w:rsidRPr="00D81322">
        <w:rPr>
          <w:rFonts w:ascii="Times New Roman" w:hAnsi="Times New Roman"/>
          <w:sz w:val="28"/>
          <w:szCs w:val="28"/>
          <w:shd w:val="clear" w:color="auto" w:fill="FFFFFF"/>
        </w:rPr>
        <w:t xml:space="preserve"> в Техническом задании</w:t>
      </w:r>
      <w:r w:rsidRPr="00D813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0041" w:rsidRPr="00D81322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 год выпуска транспортных средств, используемых при оказании услуг, не соответствующий сроку гарантийного обслуживания таких транспортных средств. </w:t>
      </w:r>
    </w:p>
    <w:p w14:paraId="093A1660" w14:textId="124BEDCD" w:rsidR="00172654" w:rsidRDefault="00172654" w:rsidP="00AE636C">
      <w:pPr>
        <w:pStyle w:val="a9"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установлено, что согласно Техническому заданию Заказчиком установлены следующие требования к году выпуска транспортных средств используемых при оказании У</w:t>
      </w:r>
      <w:r w:rsidR="00645F41">
        <w:rPr>
          <w:rFonts w:ascii="Times New Roman" w:hAnsi="Times New Roman"/>
          <w:sz w:val="28"/>
          <w:szCs w:val="28"/>
        </w:rPr>
        <w:t xml:space="preserve">слуг: </w:t>
      </w:r>
      <w:r w:rsidR="00980041">
        <w:rPr>
          <w:rFonts w:ascii="Times New Roman" w:hAnsi="Times New Roman"/>
          <w:sz w:val="28"/>
          <w:szCs w:val="28"/>
        </w:rPr>
        <w:t>тип 1 «</w:t>
      </w:r>
      <w:r w:rsidR="00D81322">
        <w:rPr>
          <w:rFonts w:ascii="Times New Roman" w:hAnsi="Times New Roman"/>
          <w:sz w:val="28"/>
          <w:szCs w:val="28"/>
        </w:rPr>
        <w:t>Н</w:t>
      </w:r>
      <w:r w:rsidR="00645F41">
        <w:rPr>
          <w:rFonts w:ascii="Times New Roman" w:hAnsi="Times New Roman"/>
          <w:sz w:val="28"/>
          <w:szCs w:val="28"/>
        </w:rPr>
        <w:t>е ранее 2023 года</w:t>
      </w:r>
      <w:r w:rsidR="00980041">
        <w:rPr>
          <w:rFonts w:ascii="Times New Roman" w:hAnsi="Times New Roman"/>
          <w:sz w:val="28"/>
          <w:szCs w:val="28"/>
        </w:rPr>
        <w:t>»</w:t>
      </w:r>
      <w:r w:rsidR="00645F41">
        <w:rPr>
          <w:rFonts w:ascii="Times New Roman" w:hAnsi="Times New Roman"/>
          <w:sz w:val="28"/>
          <w:szCs w:val="28"/>
        </w:rPr>
        <w:t>,</w:t>
      </w:r>
      <w:r w:rsidR="00980041">
        <w:rPr>
          <w:rFonts w:ascii="Times New Roman" w:hAnsi="Times New Roman"/>
          <w:sz w:val="28"/>
          <w:szCs w:val="28"/>
        </w:rPr>
        <w:t xml:space="preserve"> тип 2, тип 3</w:t>
      </w:r>
      <w:r w:rsidR="00645F41">
        <w:rPr>
          <w:rFonts w:ascii="Times New Roman" w:hAnsi="Times New Roman"/>
          <w:sz w:val="28"/>
          <w:szCs w:val="28"/>
        </w:rPr>
        <w:t xml:space="preserve"> </w:t>
      </w:r>
      <w:r w:rsidR="00980041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980041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81322">
        <w:rPr>
          <w:rFonts w:ascii="Times New Roman" w:hAnsi="Times New Roman"/>
          <w:sz w:val="28"/>
          <w:szCs w:val="28"/>
        </w:rPr>
        <w:t>Н</w:t>
      </w:r>
      <w:r w:rsidR="00645F41">
        <w:rPr>
          <w:rFonts w:ascii="Times New Roman" w:hAnsi="Times New Roman"/>
          <w:sz w:val="28"/>
          <w:szCs w:val="28"/>
        </w:rPr>
        <w:t>е ранее 2021 года</w:t>
      </w:r>
      <w:r w:rsidR="00980041">
        <w:rPr>
          <w:rFonts w:ascii="Times New Roman" w:hAnsi="Times New Roman"/>
          <w:sz w:val="28"/>
          <w:szCs w:val="28"/>
        </w:rPr>
        <w:t>»</w:t>
      </w:r>
      <w:r w:rsidR="00645F41">
        <w:rPr>
          <w:rFonts w:ascii="Times New Roman" w:hAnsi="Times New Roman"/>
          <w:sz w:val="28"/>
          <w:szCs w:val="28"/>
        </w:rPr>
        <w:t>.</w:t>
      </w:r>
    </w:p>
    <w:p w14:paraId="3AC5F379" w14:textId="603FD5B1" w:rsidR="00645F41" w:rsidRDefault="00645F41" w:rsidP="00AE636C">
      <w:pPr>
        <w:pStyle w:val="a9"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Заказчика на заседании Комиссии пояснили, что требования к году выпуска транспортных средств установлен</w:t>
      </w:r>
      <w:r w:rsidR="00D813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исходя из потребности Заказчика.</w:t>
      </w:r>
    </w:p>
    <w:p w14:paraId="5CE682D0" w14:textId="1C7FDCB3" w:rsidR="0062227C" w:rsidRDefault="0062227C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представители Заявителя на заседании Комиссии не представили документов и </w:t>
      </w:r>
      <w:r w:rsidR="00971123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свидетельствующи</w:t>
      </w:r>
      <w:r w:rsidR="0097112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 обоснованности довода Заявителя.</w:t>
      </w:r>
    </w:p>
    <w:p w14:paraId="61595A4E" w14:textId="0EA70F9E" w:rsidR="00172654" w:rsidRDefault="00CB380D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 w:rsidR="00A94BE9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F41">
        <w:rPr>
          <w:rFonts w:ascii="Times New Roman" w:hAnsi="Times New Roman"/>
          <w:sz w:val="28"/>
          <w:szCs w:val="28"/>
          <w:shd w:val="clear" w:color="auto" w:fill="FFFFFF"/>
        </w:rPr>
        <w:t>Комиссия приходит к выводу, что требования к году выпуска транспортных средств</w:t>
      </w:r>
      <w:r w:rsidR="0098004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45F41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используемых при оказании услуг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111CB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установленные в Техническом задании</w:t>
      </w:r>
      <w:r w:rsidR="0098004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111CB">
        <w:rPr>
          <w:rFonts w:ascii="Times New Roman" w:hAnsi="Times New Roman"/>
          <w:sz w:val="28"/>
          <w:szCs w:val="28"/>
          <w:shd w:val="clear" w:color="auto" w:fill="FFFFFF"/>
        </w:rPr>
        <w:t xml:space="preserve"> не противоречат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положениям                       З</w:t>
      </w:r>
      <w:r w:rsidR="003111CB">
        <w:rPr>
          <w:rFonts w:ascii="Times New Roman" w:hAnsi="Times New Roman"/>
          <w:sz w:val="28"/>
          <w:szCs w:val="28"/>
          <w:shd w:val="clear" w:color="auto" w:fill="FFFFFF"/>
        </w:rPr>
        <w:t>акона о контрактной системе.</w:t>
      </w:r>
    </w:p>
    <w:p w14:paraId="5B730ECD" w14:textId="4DF844EA" w:rsidR="005D615D" w:rsidRDefault="000B7F71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5D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5D615D" w:rsidRPr="005D615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доводу Заявителя, Заказчиком </w:t>
      </w:r>
      <w:r w:rsidR="00980041">
        <w:rPr>
          <w:rFonts w:ascii="Times New Roman" w:hAnsi="Times New Roman"/>
          <w:sz w:val="28"/>
          <w:szCs w:val="28"/>
          <w:shd w:val="clear" w:color="auto" w:fill="FFFFFF"/>
        </w:rPr>
        <w:t xml:space="preserve">в Техническом задании </w:t>
      </w:r>
      <w:r w:rsidR="005D615D" w:rsidRPr="005D615D">
        <w:rPr>
          <w:rFonts w:ascii="Times New Roman" w:hAnsi="Times New Roman"/>
          <w:sz w:val="28"/>
          <w:szCs w:val="28"/>
        </w:rPr>
        <w:t xml:space="preserve">ненадлежащим образом установлены </w:t>
      </w:r>
      <w:r w:rsidR="00980041" w:rsidRPr="005D615D">
        <w:rPr>
          <w:rFonts w:ascii="Times New Roman" w:hAnsi="Times New Roman"/>
          <w:sz w:val="28"/>
          <w:szCs w:val="28"/>
        </w:rPr>
        <w:t>требования,</w:t>
      </w:r>
      <w:r w:rsidR="005D615D" w:rsidRPr="005D615D">
        <w:rPr>
          <w:rFonts w:ascii="Times New Roman" w:hAnsi="Times New Roman"/>
          <w:sz w:val="28"/>
          <w:szCs w:val="28"/>
        </w:rPr>
        <w:t xml:space="preserve"> </w:t>
      </w:r>
      <w:r w:rsidR="00980041">
        <w:rPr>
          <w:rFonts w:ascii="Times New Roman" w:hAnsi="Times New Roman"/>
          <w:sz w:val="28"/>
          <w:szCs w:val="28"/>
        </w:rPr>
        <w:t xml:space="preserve">предъявляемые </w:t>
      </w:r>
      <w:r w:rsidR="005D615D" w:rsidRPr="005D615D">
        <w:rPr>
          <w:rFonts w:ascii="Times New Roman" w:hAnsi="Times New Roman"/>
          <w:sz w:val="28"/>
          <w:szCs w:val="28"/>
        </w:rPr>
        <w:t>к исполнителю по государственному контракту.</w:t>
      </w:r>
    </w:p>
    <w:p w14:paraId="7C374709" w14:textId="33DE8467" w:rsidR="005D615D" w:rsidRPr="005D615D" w:rsidRDefault="005D615D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мнению Заявителя, Заказчиком в Техническом задании </w:t>
      </w:r>
      <w:r w:rsidRPr="005D615D">
        <w:rPr>
          <w:rFonts w:ascii="Times New Roman" w:hAnsi="Times New Roman"/>
          <w:sz w:val="28"/>
          <w:szCs w:val="28"/>
        </w:rPr>
        <w:t>неправомерно установлено требование к исполнителю по государственному контракту (далее – Исполнитель) о подчинении водителя распоряжениям Заказчика в части организации и использования автотранспорта.</w:t>
      </w:r>
    </w:p>
    <w:p w14:paraId="18B2E439" w14:textId="2691CE64" w:rsidR="008D2A9C" w:rsidRPr="005D615D" w:rsidRDefault="005D615D" w:rsidP="00AE636C">
      <w:pPr>
        <w:shd w:val="clear" w:color="auto" w:fill="FFFFFF"/>
        <w:spacing w:line="252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D615D">
        <w:rPr>
          <w:rFonts w:ascii="Times New Roman" w:hAnsi="Times New Roman"/>
          <w:sz w:val="28"/>
          <w:szCs w:val="28"/>
          <w:shd w:val="clear" w:color="auto" w:fill="FFFFFF"/>
        </w:rPr>
        <w:t>Комиссией установлено, что согласно пункту 4 Технического задания Заказчиком установлено следующее требование к Исполнителю «</w:t>
      </w:r>
      <w:r>
        <w:rPr>
          <w:rFonts w:ascii="Times New Roman" w:hAnsi="Times New Roman"/>
          <w:spacing w:val="-4"/>
          <w:sz w:val="28"/>
          <w:szCs w:val="28"/>
        </w:rPr>
        <w:t>…</w:t>
      </w:r>
      <w:r w:rsidRPr="005D615D">
        <w:rPr>
          <w:rFonts w:ascii="Times New Roman" w:hAnsi="Times New Roman"/>
          <w:spacing w:val="-4"/>
          <w:sz w:val="28"/>
          <w:szCs w:val="28"/>
        </w:rPr>
        <w:t>водители обязаны подчиняться распоряжением Заказчика в части организации</w:t>
      </w:r>
      <w:r>
        <w:rPr>
          <w:rFonts w:ascii="Times New Roman" w:hAnsi="Times New Roman"/>
          <w:spacing w:val="-4"/>
          <w:sz w:val="28"/>
          <w:szCs w:val="28"/>
        </w:rPr>
        <w:t xml:space="preserve"> и использования автотранспорта</w:t>
      </w:r>
      <w:r w:rsidRPr="005D615D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14:paraId="21EA0F1D" w14:textId="616CEA35" w:rsidR="008D2A9C" w:rsidRDefault="000346D3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Представители Заказчика на заседании Комиссии пояснили, что данное требование установлено к Исполнителю ввиду необходимости надлежащего оказания Услуг, поскольку при оказании Услуг возможно изменение точки и времени прибытия должностного лица Заказчика.</w:t>
      </w:r>
    </w:p>
    <w:p w14:paraId="236BBA73" w14:textId="5D76567B" w:rsidR="0062227C" w:rsidRDefault="0062227C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представители Заявителя на заседании Комиссии не представили документов и </w:t>
      </w:r>
      <w:r w:rsidR="00971123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71123">
        <w:rPr>
          <w:rFonts w:ascii="Times New Roman" w:hAnsi="Times New Roman"/>
          <w:sz w:val="28"/>
          <w:szCs w:val="28"/>
        </w:rPr>
        <w:t xml:space="preserve">свидетельствующих </w:t>
      </w:r>
      <w:r>
        <w:rPr>
          <w:rFonts w:ascii="Times New Roman" w:hAnsi="Times New Roman"/>
          <w:sz w:val="28"/>
          <w:szCs w:val="28"/>
        </w:rPr>
        <w:t>об обоснованности довода Заявителя.</w:t>
      </w:r>
    </w:p>
    <w:p w14:paraId="2B529A6B" w14:textId="6888B766" w:rsidR="008D2A9C" w:rsidRDefault="00887072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 w:rsidR="009F123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46D3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приходит к выводу, что указанное требование к Исполнителю в Техническом задании не противоречит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положениям</w:t>
      </w:r>
      <w:r w:rsidR="000346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  <w:r w:rsidR="000346D3">
        <w:rPr>
          <w:rFonts w:ascii="Times New Roman" w:hAnsi="Times New Roman"/>
          <w:sz w:val="28"/>
          <w:szCs w:val="28"/>
          <w:shd w:val="clear" w:color="auto" w:fill="FFFFFF"/>
        </w:rPr>
        <w:t>Закона о контрактной системе.</w:t>
      </w:r>
    </w:p>
    <w:p w14:paraId="21250B6A" w14:textId="03A3517F" w:rsidR="000346D3" w:rsidRPr="000346D3" w:rsidRDefault="000346D3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По мнению Заявителя, Заказчиком в Техническом задании Извещения </w:t>
      </w:r>
      <w:r w:rsidRPr="000346D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установлены излишние требования к Исполнителю 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0346D3">
        <w:rPr>
          <w:rFonts w:ascii="Times New Roman" w:hAnsi="Times New Roman"/>
          <w:sz w:val="28"/>
          <w:szCs w:val="28"/>
          <w:shd w:val="clear" w:color="auto" w:fill="FFFFFF"/>
        </w:rPr>
        <w:t>предоставлени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346D3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сведений 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346D3">
        <w:rPr>
          <w:rFonts w:ascii="Times New Roman" w:hAnsi="Times New Roman"/>
          <w:sz w:val="28"/>
          <w:szCs w:val="28"/>
          <w:shd w:val="clear" w:color="auto" w:fill="FFFFFF"/>
        </w:rPr>
        <w:t>в отношении т</w:t>
      </w:r>
      <w:r w:rsidR="00980041">
        <w:rPr>
          <w:rFonts w:ascii="Times New Roman" w:hAnsi="Times New Roman"/>
          <w:sz w:val="28"/>
          <w:szCs w:val="28"/>
          <w:shd w:val="clear" w:color="auto" w:fill="FFFFFF"/>
        </w:rPr>
        <w:t xml:space="preserve">ранспортных средств и водителей, поскольку данное условие является 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>излишним.</w:t>
      </w:r>
    </w:p>
    <w:p w14:paraId="6C244D67" w14:textId="5DF21DD1" w:rsidR="000346D3" w:rsidRDefault="000346D3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346D3">
        <w:rPr>
          <w:rFonts w:ascii="Times New Roman" w:hAnsi="Times New Roman"/>
          <w:sz w:val="28"/>
          <w:szCs w:val="28"/>
          <w:shd w:val="clear" w:color="auto" w:fill="FFFFFF"/>
        </w:rPr>
        <w:t>Пунктом 4 Технического задания Извещения Заказчиком установлено следующее: «</w:t>
      </w:r>
      <w:r w:rsidRPr="000346D3">
        <w:rPr>
          <w:rFonts w:ascii="Times New Roman" w:hAnsi="Times New Roman"/>
          <w:spacing w:val="-4"/>
          <w:sz w:val="28"/>
          <w:szCs w:val="28"/>
        </w:rPr>
        <w:t>В срок, не превышающий 5 дней до начала оказания услуг, Исполнитель обязан предоставить автомобили со всеми водителями для их осмотра на соответствие требованиям, установленным в Техническом задании и Спецификации»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2129DC38" w14:textId="08FE67C2" w:rsidR="000346D3" w:rsidRDefault="000346D3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Предс</w:t>
      </w:r>
      <w:r w:rsidR="002B6226">
        <w:rPr>
          <w:rFonts w:ascii="Times New Roman" w:hAnsi="Times New Roman"/>
          <w:spacing w:val="-4"/>
          <w:sz w:val="28"/>
          <w:szCs w:val="28"/>
        </w:rPr>
        <w:t>тавители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227C">
        <w:rPr>
          <w:rFonts w:ascii="Times New Roman" w:hAnsi="Times New Roman"/>
          <w:spacing w:val="-4"/>
          <w:sz w:val="28"/>
          <w:szCs w:val="28"/>
        </w:rPr>
        <w:t>Заказчика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B6226">
        <w:rPr>
          <w:rFonts w:ascii="Times New Roman" w:hAnsi="Times New Roman"/>
          <w:spacing w:val="-4"/>
          <w:sz w:val="28"/>
          <w:szCs w:val="28"/>
        </w:rPr>
        <w:t xml:space="preserve">на заседании Комиссии пояснили, что данное требование установлено с целью с целью выявления технических </w:t>
      </w:r>
      <w:r w:rsidR="00D81322">
        <w:rPr>
          <w:rFonts w:ascii="Times New Roman" w:hAnsi="Times New Roman"/>
          <w:spacing w:val="-4"/>
          <w:sz w:val="28"/>
          <w:szCs w:val="28"/>
        </w:rPr>
        <w:t>недостатков транспортных</w:t>
      </w:r>
      <w:r w:rsidR="00CB1898">
        <w:rPr>
          <w:rFonts w:ascii="Times New Roman" w:hAnsi="Times New Roman"/>
          <w:spacing w:val="-4"/>
          <w:sz w:val="28"/>
          <w:szCs w:val="28"/>
        </w:rPr>
        <w:t xml:space="preserve"> средств </w:t>
      </w:r>
      <w:r w:rsidR="006769EC">
        <w:rPr>
          <w:rFonts w:ascii="Times New Roman" w:hAnsi="Times New Roman"/>
          <w:spacing w:val="-4"/>
          <w:sz w:val="28"/>
          <w:szCs w:val="28"/>
        </w:rPr>
        <w:t>и их устранения.</w:t>
      </w:r>
    </w:p>
    <w:p w14:paraId="67B36ED2" w14:textId="7B6168D8" w:rsidR="0062227C" w:rsidRDefault="0062227C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представители Заявителя на заседании Комиссии не представили документов и </w:t>
      </w:r>
      <w:proofErr w:type="gramStart"/>
      <w:r>
        <w:rPr>
          <w:rFonts w:ascii="Times New Roman" w:hAnsi="Times New Roman"/>
          <w:sz w:val="28"/>
          <w:szCs w:val="28"/>
        </w:rPr>
        <w:t>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1123">
        <w:rPr>
          <w:rFonts w:ascii="Times New Roman" w:hAnsi="Times New Roman"/>
          <w:sz w:val="28"/>
          <w:szCs w:val="28"/>
        </w:rPr>
        <w:t xml:space="preserve">свидетельствующих </w:t>
      </w:r>
      <w:r>
        <w:rPr>
          <w:rFonts w:ascii="Times New Roman" w:hAnsi="Times New Roman"/>
          <w:sz w:val="28"/>
          <w:szCs w:val="28"/>
        </w:rPr>
        <w:t>об обоснованности довода Заявителя.</w:t>
      </w:r>
    </w:p>
    <w:p w14:paraId="6E5B6B21" w14:textId="00318C53" w:rsidR="006769EC" w:rsidRDefault="00887072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 w:rsidR="00A94BE9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69EC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приходит к выводу, что указанное требование к Исполнителю в Техническом задании не противоречит </w:t>
      </w:r>
      <w:r w:rsidR="00A94BE9">
        <w:rPr>
          <w:rFonts w:ascii="Times New Roman" w:hAnsi="Times New Roman"/>
          <w:sz w:val="28"/>
          <w:szCs w:val="28"/>
          <w:shd w:val="clear" w:color="auto" w:fill="FFFFFF"/>
        </w:rPr>
        <w:t>положениям</w:t>
      </w:r>
      <w:r w:rsidR="006769EC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 контрактной системе.</w:t>
      </w:r>
    </w:p>
    <w:p w14:paraId="4ED91426" w14:textId="14C08035" w:rsidR="008D2A9C" w:rsidRPr="000346D3" w:rsidRDefault="006769EC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По мнению Заявителя, Заказчиком в Техническом задании Извещения </w:t>
      </w:r>
      <w:r w:rsidRPr="000346D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установлены излишние требования 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 xml:space="preserve">о наличии в штате Исполнителя </w:t>
      </w:r>
      <w:r w:rsidR="00D81322" w:rsidRPr="00867CCD">
        <w:rPr>
          <w:rFonts w:ascii="Times New Roman" w:hAnsi="Times New Roman"/>
          <w:sz w:val="28"/>
          <w:szCs w:val="28"/>
        </w:rPr>
        <w:t>квалифицированн</w:t>
      </w:r>
      <w:r w:rsidR="00D81322">
        <w:rPr>
          <w:rFonts w:ascii="Times New Roman" w:hAnsi="Times New Roman"/>
          <w:sz w:val="28"/>
          <w:szCs w:val="28"/>
        </w:rPr>
        <w:t>ого</w:t>
      </w:r>
      <w:r w:rsidR="00D81322" w:rsidRPr="00867CCD">
        <w:rPr>
          <w:rFonts w:ascii="Times New Roman" w:hAnsi="Times New Roman"/>
          <w:sz w:val="28"/>
          <w:szCs w:val="28"/>
        </w:rPr>
        <w:t xml:space="preserve"> медицинск</w:t>
      </w:r>
      <w:r w:rsidR="00D81322">
        <w:rPr>
          <w:rFonts w:ascii="Times New Roman" w:hAnsi="Times New Roman"/>
          <w:sz w:val="28"/>
          <w:szCs w:val="28"/>
        </w:rPr>
        <w:t>ого</w:t>
      </w:r>
      <w:r w:rsidR="00D81322" w:rsidRPr="00867CCD">
        <w:rPr>
          <w:rFonts w:ascii="Times New Roman" w:hAnsi="Times New Roman"/>
          <w:sz w:val="28"/>
          <w:szCs w:val="28"/>
        </w:rPr>
        <w:t xml:space="preserve"> сотрудник</w:t>
      </w:r>
      <w:r w:rsidR="00D81322">
        <w:rPr>
          <w:rFonts w:ascii="Times New Roman" w:hAnsi="Times New Roman"/>
          <w:sz w:val="28"/>
          <w:szCs w:val="28"/>
        </w:rPr>
        <w:t>а.</w:t>
      </w:r>
    </w:p>
    <w:p w14:paraId="7CD6A6A3" w14:textId="284B4088" w:rsidR="00867CCD" w:rsidRDefault="00867CCD" w:rsidP="00AE636C">
      <w:pPr>
        <w:shd w:val="clear" w:color="auto" w:fill="FFFFFF"/>
        <w:spacing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7CCD">
        <w:rPr>
          <w:rFonts w:ascii="Times New Roman" w:hAnsi="Times New Roman"/>
          <w:sz w:val="28"/>
          <w:szCs w:val="28"/>
          <w:shd w:val="clear" w:color="auto" w:fill="FFFFFF"/>
        </w:rPr>
        <w:t>Комиссией установлено,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пункту 4 Технического задания Заказчиком установлено следующее:</w:t>
      </w:r>
    </w:p>
    <w:p w14:paraId="246A12C0" w14:textId="395D1FC5" w:rsidR="00867CCD" w:rsidRPr="00867CCD" w:rsidRDefault="00867CCD" w:rsidP="00AE636C">
      <w:pPr>
        <w:shd w:val="clear" w:color="auto" w:fill="FFFFFF"/>
        <w:spacing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</w:t>
      </w:r>
      <w:r w:rsidRPr="00867CCD">
        <w:rPr>
          <w:rFonts w:ascii="Times New Roman" w:hAnsi="Times New Roman"/>
          <w:sz w:val="28"/>
          <w:szCs w:val="28"/>
        </w:rPr>
        <w:t xml:space="preserve">а момент начала оказания услуг Исполнитель передает Заказчику: </w:t>
      </w:r>
    </w:p>
    <w:p w14:paraId="145E040E" w14:textId="6BA20BBB" w:rsidR="00867CCD" w:rsidRPr="00867CCD" w:rsidRDefault="00867CCD" w:rsidP="00AE636C">
      <w:pPr>
        <w:pStyle w:val="a9"/>
        <w:numPr>
          <w:ilvl w:val="0"/>
          <w:numId w:val="48"/>
        </w:numPr>
        <w:shd w:val="clear" w:color="auto" w:fill="FFFFFF"/>
        <w:tabs>
          <w:tab w:val="left" w:pos="-142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CD">
        <w:rPr>
          <w:rFonts w:ascii="Times New Roman" w:hAnsi="Times New Roman"/>
          <w:sz w:val="28"/>
          <w:szCs w:val="28"/>
        </w:rPr>
        <w:t xml:space="preserve">копии документов о назначении ответственного должностного лица за исполнение условий Контракта, ответственных должностных лиц за </w:t>
      </w:r>
      <w:proofErr w:type="spellStart"/>
      <w:r w:rsidRPr="00867CCD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867CCD">
        <w:rPr>
          <w:rFonts w:ascii="Times New Roman" w:hAnsi="Times New Roman"/>
          <w:sz w:val="28"/>
          <w:szCs w:val="28"/>
        </w:rPr>
        <w:t xml:space="preserve"> технический осмотр автомобилей, выдачу путевого листа и за </w:t>
      </w:r>
      <w:proofErr w:type="spellStart"/>
      <w:r w:rsidRPr="00867CCD">
        <w:rPr>
          <w:rFonts w:ascii="Times New Roman" w:hAnsi="Times New Roman"/>
          <w:sz w:val="28"/>
          <w:szCs w:val="28"/>
        </w:rPr>
        <w:t>предрейсовое</w:t>
      </w:r>
      <w:proofErr w:type="spellEnd"/>
      <w:r w:rsidRPr="00867CCD">
        <w:rPr>
          <w:rFonts w:ascii="Times New Roman" w:hAnsi="Times New Roman"/>
          <w:sz w:val="28"/>
          <w:szCs w:val="28"/>
        </w:rPr>
        <w:t xml:space="preserve"> освидетельствование штатным квалифицированным медицинским сотрудником</w:t>
      </w:r>
      <w:r w:rsidR="00971123">
        <w:rPr>
          <w:rFonts w:ascii="Times New Roman" w:hAnsi="Times New Roman"/>
          <w:sz w:val="28"/>
          <w:szCs w:val="28"/>
        </w:rPr>
        <w:t xml:space="preserve"> состояния здоровья водителей, </w:t>
      </w:r>
      <w:r w:rsidRPr="00867CCD">
        <w:rPr>
          <w:rFonts w:ascii="Times New Roman" w:hAnsi="Times New Roman"/>
          <w:sz w:val="28"/>
          <w:szCs w:val="28"/>
        </w:rPr>
        <w:t>с соответствующей записью в журнале учета;</w:t>
      </w:r>
    </w:p>
    <w:p w14:paraId="75CE3851" w14:textId="77777777" w:rsidR="00867CCD" w:rsidRPr="00867CCD" w:rsidRDefault="00867CCD" w:rsidP="00AE636C">
      <w:pPr>
        <w:pStyle w:val="a9"/>
        <w:numPr>
          <w:ilvl w:val="0"/>
          <w:numId w:val="48"/>
        </w:numPr>
        <w:shd w:val="clear" w:color="auto" w:fill="FFFFFF"/>
        <w:tabs>
          <w:tab w:val="left" w:pos="-142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CD">
        <w:rPr>
          <w:rFonts w:ascii="Times New Roman" w:hAnsi="Times New Roman"/>
          <w:sz w:val="28"/>
          <w:szCs w:val="28"/>
        </w:rPr>
        <w:t>список водителей с указанием Ф.И.О., адреса проживания и контактных телефонов;</w:t>
      </w:r>
    </w:p>
    <w:p w14:paraId="03537437" w14:textId="5DF81508" w:rsidR="00867CCD" w:rsidRPr="00867CCD" w:rsidRDefault="00867CCD" w:rsidP="00AE636C">
      <w:pPr>
        <w:pStyle w:val="a9"/>
        <w:numPr>
          <w:ilvl w:val="0"/>
          <w:numId w:val="48"/>
        </w:numPr>
        <w:shd w:val="clear" w:color="auto" w:fill="FFFFFF"/>
        <w:tabs>
          <w:tab w:val="left" w:pos="-142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CD">
        <w:rPr>
          <w:rFonts w:ascii="Times New Roman" w:hAnsi="Times New Roman"/>
          <w:sz w:val="28"/>
          <w:szCs w:val="28"/>
        </w:rPr>
        <w:t xml:space="preserve">Ф.И.О., номера телефонов ответственных должностных лиц за </w:t>
      </w:r>
      <w:proofErr w:type="spellStart"/>
      <w:r w:rsidRPr="00867CCD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Pr="00867CCD">
        <w:rPr>
          <w:rFonts w:ascii="Times New Roman" w:hAnsi="Times New Roman"/>
          <w:sz w:val="28"/>
          <w:szCs w:val="28"/>
        </w:rPr>
        <w:t xml:space="preserve"> технический осмотр автомобилей, выдачу путевого листа и за </w:t>
      </w:r>
      <w:proofErr w:type="spellStart"/>
      <w:r w:rsidRPr="00867CCD">
        <w:rPr>
          <w:rFonts w:ascii="Times New Roman" w:hAnsi="Times New Roman"/>
          <w:sz w:val="28"/>
          <w:szCs w:val="28"/>
        </w:rPr>
        <w:t>предрейсовое</w:t>
      </w:r>
      <w:proofErr w:type="spellEnd"/>
      <w:r w:rsidRPr="00867CCD">
        <w:rPr>
          <w:rFonts w:ascii="Times New Roman" w:hAnsi="Times New Roman"/>
          <w:sz w:val="28"/>
          <w:szCs w:val="28"/>
        </w:rPr>
        <w:t xml:space="preserve"> освидетельствование штатным квалифицированным медицинским сотрудником состояния здоровья водителей, с соответствующей записью в журнале учета</w:t>
      </w:r>
      <w:r>
        <w:rPr>
          <w:rFonts w:ascii="Times New Roman" w:hAnsi="Times New Roman"/>
          <w:sz w:val="28"/>
          <w:szCs w:val="28"/>
        </w:rPr>
        <w:t>»</w:t>
      </w:r>
      <w:r w:rsidRPr="00867CCD">
        <w:rPr>
          <w:rFonts w:ascii="Times New Roman" w:hAnsi="Times New Roman"/>
          <w:sz w:val="28"/>
          <w:szCs w:val="28"/>
        </w:rPr>
        <w:t>.</w:t>
      </w:r>
    </w:p>
    <w:p w14:paraId="78E6C321" w14:textId="0C277617" w:rsidR="008D2A9C" w:rsidRPr="009C4065" w:rsidRDefault="00867CCD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Заказчика на заседании Комиссии пояснили, что данное требование установлено в целях осуществления Заказчиком </w:t>
      </w:r>
      <w:proofErr w:type="spellStart"/>
      <w:r w:rsidRPr="009C4065">
        <w:rPr>
          <w:rFonts w:ascii="Times New Roman" w:hAnsi="Times New Roman"/>
          <w:sz w:val="28"/>
          <w:szCs w:val="28"/>
          <w:shd w:val="clear" w:color="auto" w:fill="FFFFFF"/>
        </w:rPr>
        <w:t>предрейсового</w:t>
      </w:r>
      <w:proofErr w:type="spellEnd"/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осмотра транспорта и медицинского освидетельствования состояния здоровья водителей.</w:t>
      </w:r>
      <w:r w:rsidR="00C86D5F"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</w:t>
      </w:r>
      <w:r w:rsidR="00887072">
        <w:rPr>
          <w:rFonts w:ascii="Times New Roman" w:hAnsi="Times New Roman"/>
          <w:sz w:val="28"/>
          <w:szCs w:val="28"/>
          <w:shd w:val="clear" w:color="auto" w:fill="FFFFFF"/>
        </w:rPr>
        <w:t>о, Заказчиком не установлен зап</w:t>
      </w:r>
      <w:r w:rsidR="00C86D5F" w:rsidRPr="009C406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870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86D5F"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т на привлечение третьих </w:t>
      </w:r>
      <w:r w:rsidR="00D81322" w:rsidRPr="009C4065">
        <w:rPr>
          <w:rFonts w:ascii="Times New Roman" w:hAnsi="Times New Roman"/>
          <w:sz w:val="28"/>
          <w:szCs w:val="28"/>
          <w:shd w:val="clear" w:color="auto" w:fill="FFFFFF"/>
        </w:rPr>
        <w:t>лиц,</w:t>
      </w:r>
      <w:r w:rsidR="00C86D5F"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являющихся </w:t>
      </w:r>
      <w:r w:rsidR="00C86D5F" w:rsidRPr="009C4065">
        <w:rPr>
          <w:rFonts w:ascii="Times New Roman" w:hAnsi="Times New Roman"/>
          <w:sz w:val="28"/>
          <w:szCs w:val="28"/>
        </w:rPr>
        <w:t xml:space="preserve">квалифицированными медицинскими сотрудниками для осуществления освидетельствования. </w:t>
      </w:r>
    </w:p>
    <w:p w14:paraId="123DDCDC" w14:textId="29841F3D" w:rsidR="00A959AE" w:rsidRPr="009C4065" w:rsidRDefault="00A959AE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тем Комиссия, изучив Техническое задание приходит к выводу, что требование об осуществлении </w:t>
      </w:r>
      <w:proofErr w:type="spellStart"/>
      <w:r w:rsidRPr="009C4065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9C4065">
        <w:rPr>
          <w:rFonts w:ascii="Times New Roman" w:hAnsi="Times New Roman"/>
          <w:sz w:val="28"/>
          <w:szCs w:val="28"/>
        </w:rPr>
        <w:t xml:space="preserve"> освидетельствования</w:t>
      </w:r>
      <w:r w:rsidR="009C4065" w:rsidRPr="009C4065">
        <w:rPr>
          <w:rFonts w:ascii="Times New Roman" w:hAnsi="Times New Roman"/>
          <w:sz w:val="28"/>
          <w:szCs w:val="28"/>
        </w:rPr>
        <w:t xml:space="preserve"> водителей транспортных средств медицинским сотрудником, находящимся 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>исключительно в штате участника закупки</w:t>
      </w:r>
      <w:r w:rsidR="009C4065" w:rsidRPr="009C406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ненадлежащим, поскольку вышеуказанное требование исключает возможность </w:t>
      </w:r>
      <w:r w:rsidR="009C4065" w:rsidRPr="009C4065">
        <w:rPr>
          <w:rFonts w:ascii="Times New Roman" w:hAnsi="Times New Roman"/>
          <w:sz w:val="28"/>
          <w:szCs w:val="28"/>
          <w:shd w:val="clear" w:color="auto" w:fill="FFFFFF"/>
        </w:rPr>
        <w:t>осуществлять освидетельствование специалистами,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оказывающи</w:t>
      </w:r>
      <w:r w:rsidR="009C4065" w:rsidRPr="009C4065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7072">
        <w:rPr>
          <w:rFonts w:ascii="Times New Roman" w:hAnsi="Times New Roman"/>
          <w:sz w:val="28"/>
          <w:szCs w:val="28"/>
          <w:shd w:val="clear" w:color="auto" w:fill="FFFFFF"/>
        </w:rPr>
        <w:t>медицинские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услуги </w:t>
      </w:r>
      <w:r w:rsidR="0088707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>на основании договоров гражданско-правового характера.</w:t>
      </w:r>
    </w:p>
    <w:p w14:paraId="6E2AFCF6" w14:textId="30F20738" w:rsidR="00980041" w:rsidRPr="002246A2" w:rsidRDefault="00980041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065">
        <w:rPr>
          <w:rFonts w:ascii="Times New Roman" w:hAnsi="Times New Roman"/>
          <w:sz w:val="28"/>
          <w:szCs w:val="28"/>
        </w:rPr>
        <w:t>Комиссия приходит к выводу</w:t>
      </w:r>
      <w:r w:rsidR="00C95818">
        <w:rPr>
          <w:rFonts w:ascii="Times New Roman" w:hAnsi="Times New Roman"/>
          <w:sz w:val="28"/>
          <w:szCs w:val="28"/>
        </w:rPr>
        <w:t>,</w:t>
      </w:r>
      <w:r w:rsidRPr="009C4065">
        <w:rPr>
          <w:rFonts w:ascii="Times New Roman" w:hAnsi="Times New Roman"/>
          <w:sz w:val="28"/>
          <w:szCs w:val="28"/>
        </w:rPr>
        <w:t xml:space="preserve"> что действия </w:t>
      </w:r>
      <w:r w:rsidR="00D81322" w:rsidRPr="009C4065">
        <w:rPr>
          <w:rFonts w:ascii="Times New Roman" w:hAnsi="Times New Roman"/>
          <w:sz w:val="28"/>
          <w:szCs w:val="28"/>
        </w:rPr>
        <w:t>Заказчика</w:t>
      </w:r>
      <w:r w:rsidRPr="009C4065">
        <w:rPr>
          <w:rFonts w:ascii="Times New Roman" w:hAnsi="Times New Roman"/>
          <w:sz w:val="28"/>
          <w:szCs w:val="28"/>
        </w:rPr>
        <w:t xml:space="preserve">, установившего требование к Исполнителю </w:t>
      </w:r>
      <w:r w:rsidR="00D81322" w:rsidRPr="009C4065">
        <w:rPr>
          <w:rFonts w:ascii="Times New Roman" w:hAnsi="Times New Roman"/>
          <w:sz w:val="28"/>
          <w:szCs w:val="28"/>
        </w:rPr>
        <w:t>о наличии</w:t>
      </w:r>
      <w:r w:rsidRPr="009C4065">
        <w:rPr>
          <w:rFonts w:ascii="Times New Roman" w:hAnsi="Times New Roman"/>
          <w:sz w:val="28"/>
          <w:szCs w:val="28"/>
        </w:rPr>
        <w:t xml:space="preserve"> штатного квалифицированного медицинского сотрудника</w:t>
      </w:r>
      <w:r w:rsidR="00C95818">
        <w:rPr>
          <w:rFonts w:ascii="Times New Roman" w:hAnsi="Times New Roman"/>
          <w:sz w:val="28"/>
          <w:szCs w:val="28"/>
        </w:rPr>
        <w:t>,</w:t>
      </w:r>
      <w:r w:rsidRPr="009C4065">
        <w:rPr>
          <w:rFonts w:ascii="Times New Roman" w:hAnsi="Times New Roman"/>
          <w:sz w:val="28"/>
          <w:szCs w:val="28"/>
        </w:rPr>
        <w:t xml:space="preserve"> 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>нарушают пункт 1 части 2 статьи 42                                        Закона о контрактной системе</w:t>
      </w:r>
      <w:r w:rsidR="00C9581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C40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5818">
        <w:rPr>
          <w:rFonts w:ascii="Times New Roman" w:hAnsi="Times New Roman"/>
          <w:sz w:val="28"/>
          <w:szCs w:val="28"/>
        </w:rPr>
        <w:t>и</w:t>
      </w:r>
      <w:r w:rsidR="00971123">
        <w:rPr>
          <w:rFonts w:ascii="Times New Roman" w:hAnsi="Times New Roman"/>
          <w:sz w:val="28"/>
          <w:szCs w:val="28"/>
        </w:rPr>
        <w:t xml:space="preserve"> содержа</w:t>
      </w:r>
      <w:r w:rsidRPr="009C4065">
        <w:rPr>
          <w:rFonts w:ascii="Times New Roman" w:hAnsi="Times New Roman"/>
          <w:sz w:val="28"/>
          <w:szCs w:val="28"/>
        </w:rPr>
        <w:t xml:space="preserve">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 (далее – КоАП).</w:t>
      </w:r>
    </w:p>
    <w:p w14:paraId="0C84C174" w14:textId="72EC1EAC" w:rsidR="008227A9" w:rsidRPr="008227A9" w:rsidRDefault="00867CCD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3.4.</w:t>
      </w:r>
      <w:r w:rsidR="008227A9" w:rsidRPr="008227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27A9">
        <w:rPr>
          <w:rFonts w:ascii="Times New Roman" w:hAnsi="Times New Roman"/>
          <w:sz w:val="28"/>
          <w:szCs w:val="28"/>
          <w:shd w:val="clear" w:color="auto" w:fill="FFFFFF"/>
        </w:rPr>
        <w:t xml:space="preserve">По мнению Заявителя, Заказчиком в Техническом задании Извещения </w:t>
      </w:r>
      <w:r w:rsidR="008227A9" w:rsidRPr="000346D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установлены излишние требования к Исполнителю в отношении </w:t>
      </w:r>
      <w:r w:rsidR="008227A9">
        <w:rPr>
          <w:rFonts w:ascii="Times New Roman" w:hAnsi="Times New Roman"/>
          <w:sz w:val="28"/>
          <w:szCs w:val="28"/>
          <w:shd w:val="clear" w:color="auto" w:fill="FFFFFF"/>
        </w:rPr>
        <w:t xml:space="preserve">знания водителями дорожной </w:t>
      </w:r>
      <w:r w:rsidR="003B66B6">
        <w:rPr>
          <w:rFonts w:ascii="Times New Roman" w:hAnsi="Times New Roman"/>
          <w:sz w:val="28"/>
          <w:szCs w:val="28"/>
          <w:shd w:val="clear" w:color="auto" w:fill="FFFFFF"/>
        </w:rPr>
        <w:t>сети города Москвы, поскольку согласно Техническому заданию транспортные средства оборудованы устройствами спутниковой навигации.</w:t>
      </w:r>
    </w:p>
    <w:p w14:paraId="72F9011D" w14:textId="78326FC2" w:rsidR="008227A9" w:rsidRPr="008227A9" w:rsidRDefault="008227A9" w:rsidP="00AE636C">
      <w:pPr>
        <w:shd w:val="clear" w:color="auto" w:fill="FFFFFF"/>
        <w:spacing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27A9">
        <w:rPr>
          <w:rFonts w:ascii="Times New Roman" w:hAnsi="Times New Roman"/>
          <w:sz w:val="28"/>
          <w:szCs w:val="28"/>
          <w:shd w:val="clear" w:color="auto" w:fill="FFFFFF"/>
        </w:rPr>
        <w:t>Комиссией установлено, что согласно пункту 4 Технического задания Заказчиком установлено следующее требование к Исполнителю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8227A9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8227A9">
        <w:rPr>
          <w:rFonts w:ascii="Times New Roman" w:hAnsi="Times New Roman"/>
          <w:sz w:val="28"/>
          <w:szCs w:val="28"/>
        </w:rPr>
        <w:t>Обеспечить</w:t>
      </w:r>
      <w:r w:rsidRPr="008227A9">
        <w:rPr>
          <w:rFonts w:ascii="Times New Roman" w:hAnsi="Times New Roman"/>
          <w:spacing w:val="-7"/>
          <w:sz w:val="28"/>
          <w:szCs w:val="28"/>
        </w:rPr>
        <w:t xml:space="preserve"> знания водителями</w:t>
      </w:r>
      <w:r w:rsidRPr="008227A9">
        <w:rPr>
          <w:rFonts w:ascii="Times New Roman" w:hAnsi="Times New Roman"/>
          <w:spacing w:val="-6"/>
          <w:sz w:val="28"/>
          <w:szCs w:val="28"/>
        </w:rPr>
        <w:t xml:space="preserve"> дорожной сети г. Москвы и кратчайшие маршруты движения </w:t>
      </w:r>
      <w:r w:rsidRPr="008227A9">
        <w:rPr>
          <w:rFonts w:ascii="Times New Roman" w:hAnsi="Times New Roman"/>
          <w:sz w:val="28"/>
          <w:szCs w:val="28"/>
        </w:rPr>
        <w:t xml:space="preserve">до пунктов назначения и пути объездов в целях выбора </w:t>
      </w:r>
      <w:r>
        <w:rPr>
          <w:rFonts w:ascii="Times New Roman" w:hAnsi="Times New Roman"/>
          <w:sz w:val="28"/>
          <w:szCs w:val="28"/>
        </w:rPr>
        <w:t>оптимального маршрута движения</w:t>
      </w:r>
      <w:r w:rsidRPr="008227A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49A0C2B" w14:textId="3456162F" w:rsidR="008227A9" w:rsidRDefault="008227A9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</w:t>
      </w:r>
      <w:r w:rsidR="0062227C">
        <w:rPr>
          <w:rFonts w:ascii="Times New Roman" w:hAnsi="Times New Roman"/>
          <w:sz w:val="28"/>
          <w:szCs w:val="28"/>
          <w:shd w:val="clear" w:color="auto" w:fill="FFFFFF"/>
        </w:rPr>
        <w:t>Заказчика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заседании Комиссии пояснили, что данное требование установлено ввиду необходимости осуществления передвижения по территории города Москвы при нефункционирующих средств</w:t>
      </w:r>
      <w:r w:rsidR="00CB1898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спутниковой навигации.</w:t>
      </w:r>
    </w:p>
    <w:p w14:paraId="497D1174" w14:textId="0512F2AC" w:rsidR="0062227C" w:rsidRDefault="0062227C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представители Заявителя на заседании Комиссии не представили документов и </w:t>
      </w:r>
      <w:r w:rsidR="00971123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71123">
        <w:rPr>
          <w:rFonts w:ascii="Times New Roman" w:hAnsi="Times New Roman"/>
          <w:sz w:val="28"/>
          <w:szCs w:val="28"/>
        </w:rPr>
        <w:t xml:space="preserve">свидетельствующих </w:t>
      </w:r>
      <w:r>
        <w:rPr>
          <w:rFonts w:ascii="Times New Roman" w:hAnsi="Times New Roman"/>
          <w:sz w:val="28"/>
          <w:szCs w:val="28"/>
        </w:rPr>
        <w:t>об обоснованности довода Заявителя.</w:t>
      </w:r>
    </w:p>
    <w:p w14:paraId="1B142E7A" w14:textId="570B1480" w:rsidR="008227A9" w:rsidRDefault="00C95818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</w:t>
      </w:r>
      <w:r w:rsidR="008227A9">
        <w:rPr>
          <w:rFonts w:ascii="Times New Roman" w:hAnsi="Times New Roman"/>
          <w:sz w:val="28"/>
          <w:szCs w:val="28"/>
          <w:shd w:val="clear" w:color="auto" w:fill="FFFFFF"/>
        </w:rPr>
        <w:t>Комиссия приходит к выводу, что указанное требование к Исполнителю в Техническом задании не противоречит требованиям Закона о контрактной системе.</w:t>
      </w:r>
    </w:p>
    <w:p w14:paraId="3B78CBF6" w14:textId="4BC1ADDD" w:rsidR="008227A9" w:rsidRPr="008227A9" w:rsidRDefault="008227A9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="00C9581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мнению Заявителя</w:t>
      </w:r>
      <w:r w:rsidR="00A60A4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Заказчиком в Техническом задании Извещения </w:t>
      </w:r>
      <w:r w:rsidRPr="000346D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установлены излишние требования к Исполнителю в отношении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наличия у водителей медицинских справок, выданных по результатам прохождения </w:t>
      </w:r>
      <w:r w:rsidRPr="008227A9">
        <w:rPr>
          <w:rFonts w:ascii="Times New Roman" w:hAnsi="Times New Roman"/>
          <w:sz w:val="28"/>
          <w:szCs w:val="28"/>
          <w:shd w:val="clear" w:color="auto" w:fill="FFFFFF"/>
        </w:rPr>
        <w:t>медицинской водительской комиссии.</w:t>
      </w:r>
    </w:p>
    <w:p w14:paraId="01402031" w14:textId="134B9FB8" w:rsidR="008227A9" w:rsidRPr="0091574D" w:rsidRDefault="008227A9" w:rsidP="00AE636C">
      <w:pPr>
        <w:shd w:val="clear" w:color="auto" w:fill="FFFFFF"/>
        <w:spacing w:line="252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7A9">
        <w:rPr>
          <w:rFonts w:ascii="Times New Roman" w:hAnsi="Times New Roman"/>
          <w:sz w:val="28"/>
          <w:szCs w:val="28"/>
          <w:shd w:val="clear" w:color="auto" w:fill="FFFFFF"/>
        </w:rPr>
        <w:t>Комиссией установлено, что пунктом 4 Технического задания Заказчиком установлено следующее требование к Исполнителю: «</w:t>
      </w:r>
      <w:r w:rsidRPr="008227A9">
        <w:rPr>
          <w:rFonts w:ascii="Times New Roman" w:hAnsi="Times New Roman"/>
          <w:bCs/>
          <w:sz w:val="28"/>
          <w:szCs w:val="28"/>
        </w:rPr>
        <w:t xml:space="preserve">Водители, представляемые для оказания услуг Заказчику, должны иметь действующие медицинские справки, выданные по результатам прохождения медицинской водительской комиссии, не должны состоять на учете в психоневрологическом и </w:t>
      </w:r>
      <w:r w:rsidRPr="0091574D">
        <w:rPr>
          <w:rFonts w:ascii="Times New Roman" w:hAnsi="Times New Roman"/>
          <w:bCs/>
          <w:sz w:val="28"/>
          <w:szCs w:val="28"/>
        </w:rPr>
        <w:t>наркологическом диспансерах по месту жительства и/или по месту фактической регистрации</w:t>
      </w:r>
      <w:r w:rsidRPr="0091574D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26E1E1E0" w14:textId="0A39CD95" w:rsidR="008227A9" w:rsidRPr="0091574D" w:rsidRDefault="008227A9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</w:t>
      </w:r>
      <w:r w:rsidR="0062227C">
        <w:rPr>
          <w:rFonts w:ascii="Times New Roman" w:hAnsi="Times New Roman"/>
          <w:sz w:val="28"/>
          <w:szCs w:val="28"/>
          <w:shd w:val="clear" w:color="auto" w:fill="FFFFFF"/>
        </w:rPr>
        <w:t>Заказчика</w:t>
      </w:r>
      <w:r w:rsidR="00710D58"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заседании Комиссии пояснили</w:t>
      </w:r>
      <w:r w:rsidRPr="009157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10D58"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="00710D58"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данное требование обусловлено необходимостью подтверждения </w:t>
      </w:r>
      <w:proofErr w:type="spellStart"/>
      <w:r w:rsidR="003B66B6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710D58" w:rsidRPr="0091574D">
        <w:rPr>
          <w:rFonts w:ascii="Times New Roman" w:hAnsi="Times New Roman"/>
          <w:sz w:val="28"/>
          <w:szCs w:val="28"/>
          <w:shd w:val="clear" w:color="auto" w:fill="FFFFFF"/>
        </w:rPr>
        <w:t>нахождения</w:t>
      </w:r>
      <w:proofErr w:type="spellEnd"/>
      <w:r w:rsidR="00710D58"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 водителей на учете в психоневрологических и наркологических диспансерах.</w:t>
      </w:r>
    </w:p>
    <w:p w14:paraId="3550520D" w14:textId="66908E64" w:rsidR="00710D58" w:rsidRPr="006D56BA" w:rsidRDefault="00710D58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части 1 статьи 23 Федерального закона от 10.12.1995 № 196-ФЗ                             </w:t>
      </w:r>
      <w:proofErr w:type="gramStart"/>
      <w:r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   «</w:t>
      </w:r>
      <w:proofErr w:type="gramEnd"/>
      <w:r w:rsidRPr="0091574D">
        <w:rPr>
          <w:rFonts w:ascii="Times New Roman" w:hAnsi="Times New Roman"/>
          <w:sz w:val="28"/>
          <w:szCs w:val="28"/>
          <w:shd w:val="clear" w:color="auto" w:fill="FFFFFF"/>
        </w:rPr>
        <w:t>О безопасности дорожного движения»</w:t>
      </w:r>
      <w:r w:rsidR="0091574D"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Закон</w:t>
      </w:r>
      <w:r w:rsidR="0062227C">
        <w:rPr>
          <w:rFonts w:ascii="Times New Roman" w:hAnsi="Times New Roman"/>
          <w:sz w:val="28"/>
          <w:szCs w:val="28"/>
          <w:shd w:val="clear" w:color="auto" w:fill="FFFFFF"/>
        </w:rPr>
        <w:t xml:space="preserve"> о безопасности дорожного движения</w:t>
      </w:r>
      <w:r w:rsidR="0091574D" w:rsidRPr="0091574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1574D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Pr="0091574D">
        <w:rPr>
          <w:rFonts w:ascii="Times New Roman" w:hAnsi="Times New Roman"/>
          <w:sz w:val="28"/>
          <w:szCs w:val="28"/>
        </w:rPr>
        <w:t xml:space="preserve">едицинское </w:t>
      </w:r>
      <w:r w:rsidRPr="006D56BA">
        <w:rPr>
          <w:rFonts w:ascii="Times New Roman" w:hAnsi="Times New Roman"/>
          <w:sz w:val="28"/>
          <w:szCs w:val="28"/>
        </w:rPr>
        <w:t>обеспечение безопасности дорожного движения включает в себя обязательное медицинское освидетельствование кандидатов в водители транспортных средств.</w:t>
      </w:r>
    </w:p>
    <w:p w14:paraId="1CE0E856" w14:textId="2FA99FB7" w:rsidR="0091574D" w:rsidRPr="006D56BA" w:rsidRDefault="006D56BA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6B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="003B66B6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710D58" w:rsidRPr="006D56BA">
        <w:rPr>
          <w:rFonts w:ascii="Times New Roman" w:hAnsi="Times New Roman"/>
          <w:sz w:val="28"/>
          <w:szCs w:val="28"/>
          <w:shd w:val="clear" w:color="auto" w:fill="FFFFFF"/>
        </w:rPr>
        <w:t xml:space="preserve">астью </w:t>
      </w:r>
      <w:r w:rsidR="0091574D" w:rsidRPr="006D56BA">
        <w:rPr>
          <w:rFonts w:ascii="Times New Roman" w:hAnsi="Times New Roman"/>
          <w:sz w:val="28"/>
          <w:szCs w:val="28"/>
          <w:shd w:val="clear" w:color="auto" w:fill="FFFFFF"/>
        </w:rPr>
        <w:t>6 статьи 23 Закона</w:t>
      </w:r>
      <w:r w:rsidR="0062227C">
        <w:rPr>
          <w:rFonts w:ascii="Times New Roman" w:hAnsi="Times New Roman"/>
          <w:sz w:val="28"/>
          <w:szCs w:val="28"/>
          <w:shd w:val="clear" w:color="auto" w:fill="FFFFFF"/>
        </w:rPr>
        <w:t xml:space="preserve"> о безопасности дорожного движения</w:t>
      </w:r>
      <w:r w:rsidR="0091574D" w:rsidRPr="006D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574D" w:rsidRPr="006D56BA">
        <w:rPr>
          <w:rFonts w:ascii="Times New Roman" w:hAnsi="Times New Roman"/>
          <w:sz w:val="28"/>
          <w:szCs w:val="28"/>
        </w:rPr>
        <w:t>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14:paraId="608110DE" w14:textId="6FA722B3" w:rsidR="006D56BA" w:rsidRPr="006D56BA" w:rsidRDefault="006D56BA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6BA">
        <w:rPr>
          <w:rFonts w:ascii="Times New Roman" w:hAnsi="Times New Roman"/>
          <w:sz w:val="28"/>
          <w:szCs w:val="28"/>
        </w:rPr>
        <w:t xml:space="preserve">Согласно </w:t>
      </w:r>
      <w:r w:rsidR="003B66B6">
        <w:rPr>
          <w:rFonts w:ascii="Times New Roman" w:hAnsi="Times New Roman"/>
          <w:sz w:val="28"/>
          <w:szCs w:val="28"/>
        </w:rPr>
        <w:t>ч</w:t>
      </w:r>
      <w:r w:rsidRPr="006D56BA">
        <w:rPr>
          <w:rFonts w:ascii="Times New Roman" w:hAnsi="Times New Roman"/>
          <w:sz w:val="28"/>
          <w:szCs w:val="28"/>
        </w:rPr>
        <w:t>аст</w:t>
      </w:r>
      <w:r w:rsidR="003B66B6">
        <w:rPr>
          <w:rFonts w:ascii="Times New Roman" w:hAnsi="Times New Roman"/>
          <w:sz w:val="28"/>
          <w:szCs w:val="28"/>
        </w:rPr>
        <w:t>и</w:t>
      </w:r>
      <w:r w:rsidRPr="006D56BA">
        <w:rPr>
          <w:rFonts w:ascii="Times New Roman" w:hAnsi="Times New Roman"/>
          <w:sz w:val="28"/>
          <w:szCs w:val="28"/>
        </w:rPr>
        <w:t xml:space="preserve"> 7 статьи 23 Закона</w:t>
      </w:r>
      <w:r w:rsidR="00C95818">
        <w:rPr>
          <w:rFonts w:ascii="Times New Roman" w:hAnsi="Times New Roman"/>
          <w:sz w:val="28"/>
          <w:szCs w:val="28"/>
        </w:rPr>
        <w:t xml:space="preserve"> </w:t>
      </w:r>
      <w:r w:rsidR="00C95818">
        <w:rPr>
          <w:rFonts w:ascii="Times New Roman" w:hAnsi="Times New Roman"/>
          <w:sz w:val="28"/>
          <w:szCs w:val="28"/>
          <w:shd w:val="clear" w:color="auto" w:fill="FFFFFF"/>
        </w:rPr>
        <w:t>о безопасности дорожного движения</w:t>
      </w:r>
      <w:r w:rsidRPr="006D56B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D56BA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6D56BA">
        <w:rPr>
          <w:rFonts w:ascii="Times New Roman" w:hAnsi="Times New Roman"/>
          <w:sz w:val="28"/>
          <w:szCs w:val="28"/>
        </w:rPr>
        <w:t xml:space="preserve"> проведения обязательного медицинского освидетельствования, </w:t>
      </w:r>
      <w:hyperlink r:id="rId10" w:history="1">
        <w:r w:rsidRPr="006D56BA">
          <w:rPr>
            <w:rFonts w:ascii="Times New Roman" w:hAnsi="Times New Roman"/>
            <w:color w:val="0000FF"/>
            <w:sz w:val="28"/>
            <w:szCs w:val="28"/>
          </w:rPr>
          <w:t>форма</w:t>
        </w:r>
      </w:hyperlink>
      <w:r w:rsidRPr="006D56BA">
        <w:rPr>
          <w:rFonts w:ascii="Times New Roman" w:hAnsi="Times New Roman"/>
          <w:sz w:val="28"/>
          <w:szCs w:val="28"/>
        </w:rPr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устанавливается уполномоченным Правительством Российской Федерации федеральным органом исполнительной власти.</w:t>
      </w:r>
    </w:p>
    <w:p w14:paraId="01EC032D" w14:textId="65B4C7AF" w:rsidR="006D56BA" w:rsidRPr="002E6D5B" w:rsidRDefault="006D56BA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6B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6D56BA">
        <w:rPr>
          <w:rFonts w:ascii="Times New Roman" w:hAnsi="Times New Roman"/>
          <w:sz w:val="28"/>
          <w:szCs w:val="28"/>
        </w:rPr>
        <w:t xml:space="preserve"> Минздрава России от 24.11.2021 </w:t>
      </w:r>
      <w:r>
        <w:rPr>
          <w:rFonts w:ascii="Times New Roman" w:hAnsi="Times New Roman"/>
          <w:sz w:val="28"/>
          <w:szCs w:val="28"/>
        </w:rPr>
        <w:t>№</w:t>
      </w:r>
      <w:r w:rsidRPr="006D56BA">
        <w:rPr>
          <w:rFonts w:ascii="Times New Roman" w:hAnsi="Times New Roman"/>
          <w:sz w:val="28"/>
          <w:szCs w:val="28"/>
        </w:rPr>
        <w:t xml:space="preserve"> 1092н </w:t>
      </w:r>
      <w:r>
        <w:rPr>
          <w:rFonts w:ascii="Times New Roman" w:hAnsi="Times New Roman"/>
          <w:sz w:val="28"/>
          <w:szCs w:val="28"/>
        </w:rPr>
        <w:t>«</w:t>
      </w:r>
      <w:r w:rsidRPr="006D56BA">
        <w:rPr>
          <w:rFonts w:ascii="Times New Roman" w:hAnsi="Times New Roman"/>
          <w:sz w:val="28"/>
          <w:szCs w:val="28"/>
        </w:rPr>
        <w:t xml:space="preserve">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</w:t>
      </w:r>
      <w:r w:rsidRPr="002E6D5B">
        <w:rPr>
          <w:rFonts w:ascii="Times New Roman" w:hAnsi="Times New Roman"/>
          <w:sz w:val="28"/>
          <w:szCs w:val="28"/>
        </w:rPr>
        <w:t>утратившими силу отдельных приказов Министерства здравоохранения Российской Федерации» утвержден</w:t>
      </w:r>
      <w:r w:rsidR="002E6D5B" w:rsidRPr="002E6D5B">
        <w:rPr>
          <w:rFonts w:ascii="Times New Roman" w:hAnsi="Times New Roman"/>
          <w:sz w:val="28"/>
          <w:szCs w:val="28"/>
        </w:rPr>
        <w:t xml:space="preserve"> порядок проведения обязательного</w:t>
      </w:r>
      <w:r w:rsidRPr="002E6D5B">
        <w:rPr>
          <w:rFonts w:ascii="Times New Roman" w:hAnsi="Times New Roman"/>
          <w:sz w:val="28"/>
          <w:szCs w:val="28"/>
        </w:rPr>
        <w:t xml:space="preserve"> </w:t>
      </w:r>
      <w:r w:rsidR="002E6D5B" w:rsidRPr="002E6D5B">
        <w:rPr>
          <w:rFonts w:ascii="Times New Roman" w:hAnsi="Times New Roman"/>
          <w:sz w:val="28"/>
          <w:szCs w:val="28"/>
        </w:rPr>
        <w:t>медицинского освидетельствования водителей транспортных средств (кандидатов в водители транспортных средств)</w:t>
      </w:r>
      <w:r w:rsidR="002E6D5B">
        <w:rPr>
          <w:rFonts w:ascii="Times New Roman" w:hAnsi="Times New Roman"/>
          <w:sz w:val="28"/>
          <w:szCs w:val="28"/>
        </w:rPr>
        <w:t xml:space="preserve">                              (далее – Порядок)</w:t>
      </w:r>
      <w:r w:rsidR="002E6D5B" w:rsidRPr="002E6D5B">
        <w:rPr>
          <w:rFonts w:ascii="Times New Roman" w:hAnsi="Times New Roman"/>
          <w:sz w:val="28"/>
          <w:szCs w:val="28"/>
        </w:rPr>
        <w:t xml:space="preserve">, а также </w:t>
      </w:r>
      <w:r w:rsidRPr="002E6D5B">
        <w:rPr>
          <w:rFonts w:ascii="Times New Roman" w:hAnsi="Times New Roman"/>
          <w:sz w:val="28"/>
          <w:szCs w:val="28"/>
        </w:rPr>
        <w:t>форма медицинского заключения  «О наличии (об отсутствии) у</w:t>
      </w:r>
      <w:r w:rsidRPr="006D56BA">
        <w:rPr>
          <w:rFonts w:ascii="Times New Roman" w:hAnsi="Times New Roman"/>
          <w:sz w:val="28"/>
          <w:szCs w:val="28"/>
        </w:rPr>
        <w:t xml:space="preserve"> водителей транспортных средств (кандидатов в водители </w:t>
      </w:r>
      <w:r w:rsidRPr="002E6D5B">
        <w:rPr>
          <w:rFonts w:ascii="Times New Roman" w:hAnsi="Times New Roman"/>
          <w:sz w:val="28"/>
          <w:szCs w:val="28"/>
        </w:rPr>
        <w:t>транспортных средств) медицинских противопоказаний, медицинских показаний или медицинских ограничений к управлению транспортными средствами» (далее – Заключение).</w:t>
      </w:r>
    </w:p>
    <w:p w14:paraId="7DF17EF0" w14:textId="77777777" w:rsidR="002E6D5B" w:rsidRPr="002E6D5B" w:rsidRDefault="002E6D5B" w:rsidP="00AE636C">
      <w:pPr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D5B">
        <w:rPr>
          <w:rFonts w:ascii="Times New Roman" w:hAnsi="Times New Roman"/>
          <w:sz w:val="28"/>
          <w:szCs w:val="28"/>
        </w:rPr>
        <w:t>Согласно пункту 2 Порядка медицинское освидетельствование проводится в отношении:</w:t>
      </w:r>
    </w:p>
    <w:p w14:paraId="663EC9C3" w14:textId="6B4B9C7D" w:rsidR="002E6D5B" w:rsidRPr="002E6D5B" w:rsidRDefault="002E6D5B" w:rsidP="00AE636C">
      <w:pPr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D5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E6D5B">
        <w:rPr>
          <w:rFonts w:ascii="Times New Roman" w:hAnsi="Times New Roman"/>
          <w:sz w:val="28"/>
          <w:szCs w:val="28"/>
        </w:rPr>
        <w:t xml:space="preserve"> кандидатов</w:t>
      </w:r>
      <w:proofErr w:type="gramEnd"/>
      <w:r w:rsidRPr="002E6D5B">
        <w:rPr>
          <w:rFonts w:ascii="Times New Roman" w:hAnsi="Times New Roman"/>
          <w:sz w:val="28"/>
          <w:szCs w:val="28"/>
        </w:rPr>
        <w:t xml:space="preserve"> в водители транспортных средств;</w:t>
      </w:r>
    </w:p>
    <w:p w14:paraId="27D81110" w14:textId="1BD7D32C" w:rsidR="002E6D5B" w:rsidRPr="002E6D5B" w:rsidRDefault="002E6D5B" w:rsidP="00AE636C">
      <w:pPr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D5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E6D5B">
        <w:rPr>
          <w:rFonts w:ascii="Times New Roman" w:hAnsi="Times New Roman"/>
          <w:sz w:val="28"/>
          <w:szCs w:val="28"/>
        </w:rPr>
        <w:t>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14:paraId="0F63F54D" w14:textId="66D35073" w:rsidR="002E6D5B" w:rsidRPr="002E6D5B" w:rsidRDefault="002E6D5B" w:rsidP="00AE636C">
      <w:pPr>
        <w:spacing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6D5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E6D5B">
        <w:rPr>
          <w:rFonts w:ascii="Times New Roman" w:hAnsi="Times New Roman"/>
          <w:sz w:val="28"/>
          <w:szCs w:val="28"/>
        </w:rPr>
        <w:t>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14:paraId="1602FD8C" w14:textId="1B906108" w:rsidR="006D56BA" w:rsidRDefault="006D56BA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6BA">
        <w:rPr>
          <w:rFonts w:ascii="Times New Roman" w:hAnsi="Times New Roman"/>
          <w:sz w:val="28"/>
          <w:szCs w:val="28"/>
          <w:shd w:val="clear" w:color="auto" w:fill="FFFFFF"/>
        </w:rPr>
        <w:t xml:space="preserve">Учитывая изложенное, Заключение необходимо </w:t>
      </w:r>
      <w:r w:rsidR="002E6D5B">
        <w:rPr>
          <w:rFonts w:ascii="Times New Roman" w:hAnsi="Times New Roman"/>
          <w:sz w:val="28"/>
          <w:szCs w:val="28"/>
        </w:rPr>
        <w:t xml:space="preserve">исключительно </w:t>
      </w:r>
      <w:r w:rsidR="002E6D5B" w:rsidRPr="006D56BA">
        <w:rPr>
          <w:rFonts w:ascii="Times New Roman" w:hAnsi="Times New Roman"/>
          <w:sz w:val="28"/>
          <w:szCs w:val="28"/>
        </w:rPr>
        <w:t xml:space="preserve">для </w:t>
      </w:r>
      <w:r w:rsidR="002E6D5B">
        <w:rPr>
          <w:rFonts w:ascii="Times New Roman" w:hAnsi="Times New Roman"/>
          <w:sz w:val="28"/>
          <w:szCs w:val="28"/>
        </w:rPr>
        <w:t>лиц, указанных в пункте 2 Порядка</w:t>
      </w:r>
      <w:r w:rsidR="00975066">
        <w:rPr>
          <w:rFonts w:ascii="Times New Roman" w:hAnsi="Times New Roman"/>
          <w:sz w:val="28"/>
          <w:szCs w:val="28"/>
        </w:rPr>
        <w:t xml:space="preserve">, вместе с этим Заказчиком приобретаются </w:t>
      </w:r>
      <w:r w:rsidR="00D81322">
        <w:rPr>
          <w:rFonts w:ascii="Times New Roman" w:hAnsi="Times New Roman"/>
          <w:sz w:val="28"/>
          <w:szCs w:val="28"/>
        </w:rPr>
        <w:t>Услуги,</w:t>
      </w:r>
      <w:r w:rsidR="00975066">
        <w:rPr>
          <w:rFonts w:ascii="Times New Roman" w:hAnsi="Times New Roman"/>
          <w:sz w:val="28"/>
          <w:szCs w:val="28"/>
        </w:rPr>
        <w:t xml:space="preserve"> включающие в себя управление </w:t>
      </w:r>
      <w:proofErr w:type="gramStart"/>
      <w:r w:rsidR="00A60A45">
        <w:rPr>
          <w:rFonts w:ascii="Times New Roman" w:hAnsi="Times New Roman"/>
          <w:sz w:val="28"/>
          <w:szCs w:val="28"/>
        </w:rPr>
        <w:t>транспортными средствами лицами уже</w:t>
      </w:r>
      <w:proofErr w:type="gramEnd"/>
      <w:r w:rsidR="00975066">
        <w:rPr>
          <w:rFonts w:ascii="Times New Roman" w:hAnsi="Times New Roman"/>
          <w:sz w:val="28"/>
          <w:szCs w:val="28"/>
        </w:rPr>
        <w:t xml:space="preserve"> имеющими специальное право </w:t>
      </w:r>
      <w:r w:rsidR="00975066" w:rsidRPr="006D56BA">
        <w:rPr>
          <w:rFonts w:ascii="Times New Roman" w:hAnsi="Times New Roman"/>
          <w:sz w:val="28"/>
          <w:szCs w:val="28"/>
        </w:rPr>
        <w:t>на управление транспортными средствами</w:t>
      </w:r>
      <w:r w:rsidR="00975066">
        <w:rPr>
          <w:rFonts w:ascii="Times New Roman" w:hAnsi="Times New Roman"/>
          <w:sz w:val="28"/>
          <w:szCs w:val="28"/>
        </w:rPr>
        <w:t>.</w:t>
      </w:r>
    </w:p>
    <w:p w14:paraId="7D72C44D" w14:textId="6D9A7C28" w:rsidR="006D56BA" w:rsidRPr="002246A2" w:rsidRDefault="002E6D5B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0D698F">
        <w:rPr>
          <w:rFonts w:ascii="Times New Roman" w:hAnsi="Times New Roman"/>
          <w:sz w:val="28"/>
          <w:szCs w:val="28"/>
        </w:rPr>
        <w:t>Комиссия приходит к выводу</w:t>
      </w:r>
      <w:r>
        <w:rPr>
          <w:rFonts w:ascii="Times New Roman" w:hAnsi="Times New Roman"/>
          <w:sz w:val="28"/>
          <w:szCs w:val="28"/>
        </w:rPr>
        <w:t>,</w:t>
      </w:r>
      <w:r w:rsidR="000D698F">
        <w:rPr>
          <w:rFonts w:ascii="Times New Roman" w:hAnsi="Times New Roman"/>
          <w:sz w:val="28"/>
          <w:szCs w:val="28"/>
        </w:rPr>
        <w:t xml:space="preserve"> что</w:t>
      </w:r>
      <w:r w:rsidR="006D56BA" w:rsidRPr="002246A2">
        <w:rPr>
          <w:rFonts w:ascii="Times New Roman" w:hAnsi="Times New Roman"/>
          <w:sz w:val="28"/>
          <w:szCs w:val="28"/>
        </w:rPr>
        <w:t xml:space="preserve"> действия </w:t>
      </w:r>
      <w:r w:rsidR="00D81322">
        <w:rPr>
          <w:rFonts w:ascii="Times New Roman" w:hAnsi="Times New Roman"/>
          <w:sz w:val="28"/>
          <w:szCs w:val="28"/>
        </w:rPr>
        <w:t>Заказчика</w:t>
      </w:r>
      <w:r w:rsidR="006D56BA" w:rsidRPr="002246A2">
        <w:rPr>
          <w:rFonts w:ascii="Times New Roman" w:hAnsi="Times New Roman"/>
          <w:sz w:val="28"/>
          <w:szCs w:val="28"/>
        </w:rPr>
        <w:t xml:space="preserve">, установившего требование к Исполнителю о наличии </w:t>
      </w:r>
      <w:r w:rsidR="00971123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медицинских справок, выданных по результатам прохождения </w:t>
      </w:r>
      <w:r w:rsidR="00971123" w:rsidRPr="008227A9">
        <w:rPr>
          <w:rFonts w:ascii="Times New Roman" w:hAnsi="Times New Roman"/>
          <w:sz w:val="28"/>
          <w:szCs w:val="28"/>
          <w:shd w:val="clear" w:color="auto" w:fill="FFFFFF"/>
        </w:rPr>
        <w:t>медицинской водительской комиссии</w:t>
      </w:r>
      <w:r w:rsidR="00971123" w:rsidRPr="002246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56BA" w:rsidRPr="002246A2">
        <w:rPr>
          <w:rFonts w:ascii="Times New Roman" w:hAnsi="Times New Roman"/>
          <w:sz w:val="28"/>
          <w:szCs w:val="28"/>
          <w:shd w:val="clear" w:color="auto" w:fill="FFFFFF"/>
        </w:rPr>
        <w:t>у водителей транспортных средств</w:t>
      </w:r>
      <w:r w:rsidR="0097112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D56BA" w:rsidRPr="002246A2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нарушают </w:t>
      </w:r>
      <w:r w:rsidR="002023BF" w:rsidRPr="002246A2">
        <w:rPr>
          <w:rFonts w:ascii="Times New Roman" w:hAnsi="Times New Roman"/>
          <w:sz w:val="28"/>
          <w:szCs w:val="28"/>
          <w:shd w:val="clear" w:color="auto" w:fill="FFFFFF"/>
        </w:rPr>
        <w:t xml:space="preserve">пункт 1 части 2 статьи 42 Закона о контрактной системе </w:t>
      </w:r>
      <w:r w:rsidR="000D698F">
        <w:rPr>
          <w:rFonts w:ascii="Times New Roman" w:hAnsi="Times New Roman"/>
          <w:sz w:val="28"/>
          <w:szCs w:val="28"/>
        </w:rPr>
        <w:t>и содержат</w:t>
      </w:r>
      <w:r w:rsidR="002246A2" w:rsidRPr="002246A2">
        <w:rPr>
          <w:rFonts w:ascii="Times New Roman" w:hAnsi="Times New Roman"/>
          <w:sz w:val="28"/>
          <w:szCs w:val="28"/>
        </w:rPr>
        <w:t xml:space="preserve"> признаки состава административного правонарушения, предусмотренного частью 1.4 статьи 7.30 </w:t>
      </w:r>
      <w:r w:rsidR="009C0E84">
        <w:rPr>
          <w:rFonts w:ascii="Times New Roman" w:hAnsi="Times New Roman"/>
          <w:sz w:val="28"/>
          <w:szCs w:val="28"/>
        </w:rPr>
        <w:t>КоАП.</w:t>
      </w:r>
    </w:p>
    <w:p w14:paraId="65BE5986" w14:textId="3FDE5EC4" w:rsidR="00975066" w:rsidRPr="00975066" w:rsidRDefault="00975066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75066">
        <w:rPr>
          <w:rFonts w:ascii="Times New Roman" w:hAnsi="Times New Roman"/>
          <w:sz w:val="28"/>
          <w:szCs w:val="28"/>
          <w:shd w:val="clear" w:color="auto" w:fill="FFFFFF"/>
        </w:rPr>
        <w:t xml:space="preserve">3.6.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975066">
        <w:rPr>
          <w:rFonts w:ascii="Times New Roman" w:hAnsi="Times New Roman"/>
          <w:sz w:val="28"/>
          <w:szCs w:val="28"/>
          <w:shd w:val="clear" w:color="auto" w:fill="FFFFFF"/>
        </w:rPr>
        <w:t>мнению Заявителя</w:t>
      </w:r>
      <w:r w:rsidR="002E6D5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75066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Заказчиком в Техническом задании Извещения установлены излишние требования к Исполнителю в отношении возможности замены легкового автотранспортного средства на автомобиль для груз</w:t>
      </w:r>
      <w:r w:rsidR="000D698F">
        <w:rPr>
          <w:rFonts w:ascii="Times New Roman" w:hAnsi="Times New Roman"/>
          <w:sz w:val="28"/>
          <w:szCs w:val="28"/>
          <w:shd w:val="clear" w:color="auto" w:fill="FFFFFF"/>
        </w:rPr>
        <w:t>овых или пассажирских перевозок, поскольку Исполнитель обязан иметь лицензию на осуществление грузовых перевозок.</w:t>
      </w:r>
    </w:p>
    <w:p w14:paraId="42A30C6A" w14:textId="50C172A8" w:rsidR="008227A9" w:rsidRPr="00975066" w:rsidRDefault="00975066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5066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пункту 4 Технического задания Заказчиком </w:t>
      </w:r>
      <w:proofErr w:type="gramStart"/>
      <w:r w:rsidRPr="00975066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установлено,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Pr="00975066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Pr="00975066">
        <w:rPr>
          <w:rFonts w:ascii="Times New Roman" w:hAnsi="Times New Roman"/>
          <w:sz w:val="28"/>
          <w:szCs w:val="28"/>
        </w:rPr>
        <w:t>Исполнитель обязан иметь дополнительную возможность пред</w:t>
      </w:r>
      <w:r>
        <w:rPr>
          <w:rFonts w:ascii="Times New Roman" w:hAnsi="Times New Roman"/>
          <w:sz w:val="28"/>
          <w:szCs w:val="28"/>
        </w:rPr>
        <w:t xml:space="preserve">оставления, </w:t>
      </w:r>
      <w:r w:rsidRPr="00975066">
        <w:rPr>
          <w:rFonts w:ascii="Times New Roman" w:hAnsi="Times New Roman"/>
          <w:sz w:val="28"/>
          <w:szCs w:val="28"/>
        </w:rPr>
        <w:t xml:space="preserve">по предварительной заявке Заказчика за 2 (двое) суток до оказания услуги, для временной замены легкового автомобиля на автомобиль для грузовых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5066">
        <w:rPr>
          <w:rFonts w:ascii="Times New Roman" w:hAnsi="Times New Roman"/>
          <w:sz w:val="28"/>
          <w:szCs w:val="28"/>
        </w:rPr>
        <w:t>(типа «Газель») или пассажирских перевозок (микроавтобус</w:t>
      </w:r>
      <w:r>
        <w:rPr>
          <w:rFonts w:ascii="Times New Roman" w:hAnsi="Times New Roman"/>
          <w:sz w:val="28"/>
          <w:szCs w:val="28"/>
        </w:rPr>
        <w:t xml:space="preserve"> не менее 11 пассажирских мест).</w:t>
      </w:r>
      <w:r w:rsidRPr="009750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7813CEC" w14:textId="3026C2B0" w:rsidR="002246A2" w:rsidRDefault="00C86D5F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 Заказчика на </w:t>
      </w:r>
      <w:r w:rsidR="002E6D5B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аседании Комиссии пояснили, что такое требование обусловлено потребностью </w:t>
      </w:r>
      <w:r w:rsidR="00CB1898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аказчика в случае необходимости осуществления перевозки габаритных </w:t>
      </w:r>
      <w:r w:rsidR="00CB1898">
        <w:rPr>
          <w:rFonts w:ascii="Times New Roman" w:hAnsi="Times New Roman"/>
          <w:sz w:val="28"/>
          <w:szCs w:val="28"/>
          <w:shd w:val="clear" w:color="auto" w:fill="FFFFFF"/>
        </w:rPr>
        <w:t>грузов,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должностных лиц Заказчика</w:t>
      </w:r>
      <w:r w:rsidR="000D698F">
        <w:rPr>
          <w:rFonts w:ascii="Times New Roman" w:hAnsi="Times New Roman"/>
          <w:sz w:val="28"/>
          <w:szCs w:val="28"/>
          <w:shd w:val="clear" w:color="auto" w:fill="FFFFFF"/>
        </w:rPr>
        <w:t xml:space="preserve"> (либо </w:t>
      </w:r>
      <w:r w:rsidR="00D81322">
        <w:rPr>
          <w:rFonts w:ascii="Times New Roman" w:hAnsi="Times New Roman"/>
          <w:sz w:val="28"/>
          <w:szCs w:val="28"/>
          <w:shd w:val="clear" w:color="auto" w:fill="FFFFFF"/>
        </w:rPr>
        <w:t>делегаций</w:t>
      </w:r>
      <w:r w:rsidR="000D698F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39D020A" w14:textId="26A54346" w:rsidR="00A959AE" w:rsidRDefault="00A959AE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представители Заявителя на заседании Комиссии не представили документов и </w:t>
      </w:r>
      <w:r w:rsidR="00971123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71123">
        <w:rPr>
          <w:rFonts w:ascii="Times New Roman" w:hAnsi="Times New Roman"/>
          <w:sz w:val="28"/>
          <w:szCs w:val="28"/>
        </w:rPr>
        <w:t xml:space="preserve">свидетельствующих </w:t>
      </w:r>
      <w:r>
        <w:rPr>
          <w:rFonts w:ascii="Times New Roman" w:hAnsi="Times New Roman"/>
          <w:sz w:val="28"/>
          <w:szCs w:val="28"/>
        </w:rPr>
        <w:t>об обоснованности довода Заявителя.</w:t>
      </w:r>
    </w:p>
    <w:p w14:paraId="5F6C01D5" w14:textId="4C23D210" w:rsidR="00C86D5F" w:rsidRPr="004B4BE5" w:rsidRDefault="002E6D5B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Учитывая изложенное </w:t>
      </w:r>
      <w:r w:rsidR="00C86D5F" w:rsidRPr="004B4BE5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приходит к выводу, что указанное требование к Исполнителю в Техническом задании не противоречит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положениям</w:t>
      </w:r>
      <w:r w:rsidR="00C86D5F" w:rsidRPr="004B4BE5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 контрактной системе.</w:t>
      </w:r>
    </w:p>
    <w:p w14:paraId="2F76568F" w14:textId="68B0E6B5" w:rsidR="002246A2" w:rsidRPr="004B4BE5" w:rsidRDefault="00C86D5F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E5">
        <w:rPr>
          <w:rFonts w:ascii="Times New Roman" w:hAnsi="Times New Roman"/>
          <w:sz w:val="28"/>
          <w:szCs w:val="28"/>
          <w:shd w:val="clear" w:color="auto" w:fill="FFFFFF"/>
        </w:rPr>
        <w:t xml:space="preserve">4. Согласно доводу Заявителя, </w:t>
      </w:r>
      <w:r w:rsidR="000D698F">
        <w:rPr>
          <w:rFonts w:ascii="Times New Roman" w:hAnsi="Times New Roman"/>
          <w:sz w:val="28"/>
          <w:szCs w:val="28"/>
          <w:shd w:val="clear" w:color="auto" w:fill="FFFFFF"/>
        </w:rPr>
        <w:t xml:space="preserve">Заказчиком </w:t>
      </w:r>
      <w:r w:rsidRPr="004B4BE5">
        <w:rPr>
          <w:rFonts w:ascii="Times New Roman" w:hAnsi="Times New Roman"/>
          <w:sz w:val="28"/>
          <w:szCs w:val="28"/>
        </w:rPr>
        <w:t>ненадлежащим образом установлены положения Проекта контракта.</w:t>
      </w:r>
    </w:p>
    <w:p w14:paraId="6ADF0700" w14:textId="153E969E" w:rsidR="00C86D5F" w:rsidRPr="004B4BE5" w:rsidRDefault="00C86D5F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E5">
        <w:rPr>
          <w:rFonts w:ascii="Times New Roman" w:hAnsi="Times New Roman"/>
          <w:sz w:val="28"/>
          <w:szCs w:val="28"/>
        </w:rPr>
        <w:t xml:space="preserve">4.1. </w:t>
      </w:r>
      <w:r w:rsidR="004B4BE5" w:rsidRPr="004B4BE5">
        <w:rPr>
          <w:rFonts w:ascii="Times New Roman" w:hAnsi="Times New Roman"/>
          <w:sz w:val="28"/>
          <w:szCs w:val="28"/>
        </w:rPr>
        <w:t>По мнению Заявителя</w:t>
      </w:r>
      <w:r w:rsidR="002E6D5B">
        <w:rPr>
          <w:rFonts w:ascii="Times New Roman" w:hAnsi="Times New Roman"/>
          <w:sz w:val="28"/>
          <w:szCs w:val="28"/>
        </w:rPr>
        <w:t>,</w:t>
      </w:r>
      <w:r w:rsidR="004B4BE5" w:rsidRPr="004B4BE5">
        <w:rPr>
          <w:rFonts w:ascii="Times New Roman" w:hAnsi="Times New Roman"/>
          <w:sz w:val="28"/>
          <w:szCs w:val="28"/>
        </w:rPr>
        <w:t xml:space="preserve"> Заказчиком в </w:t>
      </w:r>
      <w:r w:rsidR="004B4BE5">
        <w:rPr>
          <w:rFonts w:ascii="Times New Roman" w:hAnsi="Times New Roman"/>
          <w:sz w:val="28"/>
          <w:szCs w:val="28"/>
        </w:rPr>
        <w:t xml:space="preserve">пункте 5.3 </w:t>
      </w:r>
      <w:r w:rsidR="004B4BE5" w:rsidRPr="004B4BE5">
        <w:rPr>
          <w:rFonts w:ascii="Times New Roman" w:hAnsi="Times New Roman"/>
          <w:sz w:val="28"/>
          <w:szCs w:val="28"/>
        </w:rPr>
        <w:t>Проект</w:t>
      </w:r>
      <w:r w:rsidR="004B4BE5">
        <w:rPr>
          <w:rFonts w:ascii="Times New Roman" w:hAnsi="Times New Roman"/>
          <w:sz w:val="28"/>
          <w:szCs w:val="28"/>
        </w:rPr>
        <w:t>а</w:t>
      </w:r>
      <w:r w:rsidR="004B4BE5" w:rsidRPr="004B4BE5">
        <w:rPr>
          <w:rFonts w:ascii="Times New Roman" w:hAnsi="Times New Roman"/>
          <w:sz w:val="28"/>
          <w:szCs w:val="28"/>
        </w:rPr>
        <w:t xml:space="preserve"> контракта не определен срок работы приемочной комиссии для приемки отдельных этапов исполнения контракта. </w:t>
      </w:r>
    </w:p>
    <w:p w14:paraId="68CBBC19" w14:textId="2BBD7B15" w:rsidR="004B4BE5" w:rsidRPr="004B4BE5" w:rsidRDefault="004B4BE5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E5">
        <w:rPr>
          <w:rFonts w:ascii="Times New Roman" w:hAnsi="Times New Roman"/>
          <w:sz w:val="28"/>
          <w:szCs w:val="28"/>
        </w:rPr>
        <w:t xml:space="preserve">Пунктом 1 статьи 34 Закона о контрактной системе установлено, что </w:t>
      </w:r>
      <w:r w:rsidR="002E6D5B">
        <w:rPr>
          <w:rFonts w:ascii="Times New Roman" w:hAnsi="Times New Roman"/>
          <w:sz w:val="28"/>
          <w:szCs w:val="28"/>
        </w:rPr>
        <w:t>к</w:t>
      </w:r>
      <w:r w:rsidRPr="004B4BE5">
        <w:rPr>
          <w:rFonts w:ascii="Times New Roman" w:hAnsi="Times New Roman"/>
          <w:sz w:val="28"/>
          <w:szCs w:val="28"/>
        </w:rPr>
        <w:t xml:space="preserve">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</w:t>
      </w:r>
      <w:r w:rsidR="000F1CA5">
        <w:rPr>
          <w:rFonts w:ascii="Times New Roman" w:hAnsi="Times New Roman"/>
          <w:sz w:val="28"/>
          <w:szCs w:val="28"/>
        </w:rPr>
        <w:t>Законом о контрактной системе</w:t>
      </w:r>
      <w:r w:rsidRPr="004B4BE5">
        <w:rPr>
          <w:rFonts w:ascii="Times New Roman" w:hAnsi="Times New Roman"/>
          <w:sz w:val="28"/>
          <w:szCs w:val="28"/>
        </w:rPr>
        <w:t xml:space="preserve"> извещение об осуществлении закупки или приглашение, документация о закупке, заявка не предусмотрены. В случае, предусмотренном </w:t>
      </w:r>
      <w:hyperlink r:id="rId11" w:history="1">
        <w:r w:rsidRPr="004B4BE5">
          <w:rPr>
            <w:rFonts w:ascii="Times New Roman" w:hAnsi="Times New Roman"/>
            <w:color w:val="0000FF"/>
            <w:sz w:val="28"/>
            <w:szCs w:val="28"/>
          </w:rPr>
          <w:t>частью 24 статьи 22</w:t>
        </w:r>
      </w:hyperlink>
      <w:r>
        <w:rPr>
          <w:rFonts w:ascii="Times New Roman" w:hAnsi="Times New Roman"/>
          <w:sz w:val="28"/>
          <w:szCs w:val="28"/>
        </w:rPr>
        <w:t xml:space="preserve"> Закона о </w:t>
      </w:r>
      <w:r w:rsidRPr="004B4BE5">
        <w:rPr>
          <w:rFonts w:ascii="Times New Roman" w:hAnsi="Times New Roman"/>
          <w:sz w:val="28"/>
          <w:szCs w:val="28"/>
        </w:rPr>
        <w:t>контрактной системе,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14:paraId="2DE1AD70" w14:textId="50908A06" w:rsidR="004B4BE5" w:rsidRPr="004B4BE5" w:rsidRDefault="004B4BE5" w:rsidP="00AE636C">
      <w:pPr>
        <w:widowControl w:val="0"/>
        <w:tabs>
          <w:tab w:val="left" w:pos="0"/>
        </w:tabs>
        <w:spacing w:line="252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4B4BE5">
        <w:rPr>
          <w:rFonts w:ascii="Times New Roman" w:hAnsi="Times New Roman"/>
          <w:sz w:val="28"/>
          <w:szCs w:val="28"/>
        </w:rPr>
        <w:t>Согласно пункту 5.2 Проекта контракта Заказчиком установлено, что в</w:t>
      </w:r>
      <w:r w:rsidRPr="004B4BE5">
        <w:rPr>
          <w:rFonts w:ascii="Times New Roman" w:hAnsi="Times New Roman" w:cs="Calibri"/>
          <w:sz w:val="28"/>
          <w:szCs w:val="28"/>
        </w:rPr>
        <w:t xml:space="preserve"> течение 10 (десяти) рабочих дней, следующих за днем поступления документа о приемке отдельного этапа о</w:t>
      </w:r>
      <w:r w:rsidR="000D698F">
        <w:rPr>
          <w:rFonts w:ascii="Times New Roman" w:hAnsi="Times New Roman" w:cs="Calibri"/>
          <w:sz w:val="28"/>
          <w:szCs w:val="28"/>
        </w:rPr>
        <w:t>казанных Услуг в соответствии пунктом</w:t>
      </w:r>
      <w:r w:rsidRPr="004B4BE5">
        <w:rPr>
          <w:rFonts w:ascii="Times New Roman" w:hAnsi="Times New Roman" w:cs="Calibri"/>
          <w:sz w:val="28"/>
          <w:szCs w:val="28"/>
        </w:rPr>
        <w:t xml:space="preserve"> 5.1 Контракта, Заказчик (за исключением случая создания приемочной комиссии) осуществляет одно из следующих действий: </w:t>
      </w:r>
    </w:p>
    <w:p w14:paraId="45C76E90" w14:textId="41F77A08" w:rsidR="004B4BE5" w:rsidRPr="004B4BE5" w:rsidRDefault="004B4BE5" w:rsidP="00AE636C">
      <w:pPr>
        <w:widowControl w:val="0"/>
        <w:tabs>
          <w:tab w:val="left" w:pos="0"/>
        </w:tabs>
        <w:spacing w:line="252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4B4BE5">
        <w:rPr>
          <w:rFonts w:ascii="Times New Roman" w:hAnsi="Times New Roman" w:cs="Calibri"/>
          <w:sz w:val="28"/>
          <w:szCs w:val="28"/>
        </w:rPr>
        <w:t>- подписывает усиленной электронной подписью лица, имеющего право действовать от имени Заказчика, и размещает в ЕИС документ о приемке отдельного этапа оказанных Услуг;</w:t>
      </w:r>
    </w:p>
    <w:p w14:paraId="0EE97217" w14:textId="362889E5" w:rsidR="004B4BE5" w:rsidRPr="004B4BE5" w:rsidRDefault="004B4BE5" w:rsidP="00AE636C">
      <w:pPr>
        <w:widowControl w:val="0"/>
        <w:tabs>
          <w:tab w:val="left" w:pos="0"/>
        </w:tabs>
        <w:spacing w:line="252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4B4BE5">
        <w:rPr>
          <w:rFonts w:ascii="Times New Roman" w:hAnsi="Times New Roman" w:cs="Calibri"/>
          <w:sz w:val="28"/>
          <w:szCs w:val="28"/>
        </w:rPr>
        <w:t xml:space="preserve">- формирует с использованием ЕИС, подписывает усиленной электронной подписью лица, имеющего право действовать от имени Заказчика, и размещает в ЕИС мотивированный отказ от подписания документа о приемке отдельного этапа оказанных Услуг с указанием причин такого отказа. </w:t>
      </w:r>
    </w:p>
    <w:p w14:paraId="17A315FD" w14:textId="5C1CA651" w:rsidR="004B4BE5" w:rsidRPr="004B4BE5" w:rsidRDefault="004B4BE5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E5">
        <w:rPr>
          <w:rFonts w:ascii="Times New Roman" w:hAnsi="Times New Roman"/>
          <w:sz w:val="28"/>
          <w:szCs w:val="28"/>
        </w:rPr>
        <w:t xml:space="preserve"> Пунктом 5.3 Проекта контракта установлено, что в случае создания приемочной комиссии члены приемочной комиссии подписывают усиленными электронными подписями поступивший документ о приемке </w:t>
      </w:r>
      <w:r w:rsidRPr="004B4BE5">
        <w:rPr>
          <w:rFonts w:ascii="Times New Roman" w:hAnsi="Times New Roman" w:cs="Calibri"/>
          <w:sz w:val="28"/>
          <w:szCs w:val="28"/>
        </w:rPr>
        <w:t>отдельного этапа оказанных Услуг</w:t>
      </w:r>
      <w:r w:rsidRPr="004B4BE5">
        <w:rPr>
          <w:rFonts w:ascii="Times New Roman" w:hAnsi="Times New Roman"/>
          <w:sz w:val="28"/>
          <w:szCs w:val="28"/>
        </w:rPr>
        <w:t xml:space="preserve"> или формируют с использованием ЕИС, подписывают усиленными электронными подписями мотивированный отказ от подписания документа о приемке </w:t>
      </w:r>
      <w:r w:rsidRPr="004B4BE5">
        <w:rPr>
          <w:rFonts w:ascii="Times New Roman" w:hAnsi="Times New Roman" w:cs="Calibri"/>
          <w:sz w:val="28"/>
          <w:szCs w:val="28"/>
        </w:rPr>
        <w:t>отдельного этапа оказанных Услуг</w:t>
      </w:r>
      <w:r w:rsidRPr="004B4BE5">
        <w:rPr>
          <w:rFonts w:ascii="Times New Roman" w:hAnsi="Times New Roman"/>
          <w:sz w:val="28"/>
          <w:szCs w:val="28"/>
        </w:rPr>
        <w:t xml:space="preserve"> с указанием причин такого отказа.  </w:t>
      </w:r>
    </w:p>
    <w:p w14:paraId="1B856F32" w14:textId="0BF081BE" w:rsidR="004B4BE5" w:rsidRDefault="004B4BE5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Заказчика на заседании Комиссии пояснили, что срок, установленный в пункте 5.2 Проекта контракта является общим и не зависит от наличия или отсутствия у Заказчика приемочной комиссии.</w:t>
      </w:r>
    </w:p>
    <w:p w14:paraId="6CB0F8A1" w14:textId="43E7822C" w:rsidR="00A959AE" w:rsidRDefault="00A959AE" w:rsidP="00AE636C">
      <w:pPr>
        <w:pStyle w:val="a9"/>
        <w:tabs>
          <w:tab w:val="left" w:pos="902"/>
          <w:tab w:val="left" w:pos="9639"/>
        </w:tabs>
        <w:spacing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представители Заявителя на заседании Комиссии не представили документов и </w:t>
      </w:r>
      <w:r w:rsidR="00A60A45">
        <w:rPr>
          <w:rFonts w:ascii="Times New Roman" w:hAnsi="Times New Roman"/>
          <w:sz w:val="28"/>
          <w:szCs w:val="28"/>
        </w:rPr>
        <w:t>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71123">
        <w:rPr>
          <w:rFonts w:ascii="Times New Roman" w:hAnsi="Times New Roman"/>
          <w:sz w:val="28"/>
          <w:szCs w:val="28"/>
        </w:rPr>
        <w:t xml:space="preserve">свидетельствующих </w:t>
      </w:r>
      <w:r>
        <w:rPr>
          <w:rFonts w:ascii="Times New Roman" w:hAnsi="Times New Roman"/>
          <w:sz w:val="28"/>
          <w:szCs w:val="28"/>
        </w:rPr>
        <w:t>об обоснованности довода Заявителя.</w:t>
      </w:r>
    </w:p>
    <w:p w14:paraId="35E000DE" w14:textId="7FBF7457" w:rsidR="004B4BE5" w:rsidRPr="004B4BE5" w:rsidRDefault="000D698F" w:rsidP="00AE636C">
      <w:pPr>
        <w:tabs>
          <w:tab w:val="left" w:pos="902"/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Учитывая изложенное </w:t>
      </w:r>
      <w:r w:rsidR="004B4BE5" w:rsidRPr="004B4BE5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приходит к выводу, что указанное </w:t>
      </w:r>
      <w:r w:rsidR="004B4BE5">
        <w:rPr>
          <w:rFonts w:ascii="Times New Roman" w:hAnsi="Times New Roman"/>
          <w:sz w:val="28"/>
          <w:szCs w:val="28"/>
          <w:shd w:val="clear" w:color="auto" w:fill="FFFFFF"/>
        </w:rPr>
        <w:t>положение Проекта контракта</w:t>
      </w:r>
      <w:r w:rsidR="004B4BE5" w:rsidRPr="004B4BE5">
        <w:rPr>
          <w:rFonts w:ascii="Times New Roman" w:hAnsi="Times New Roman"/>
          <w:sz w:val="28"/>
          <w:szCs w:val="28"/>
          <w:shd w:val="clear" w:color="auto" w:fill="FFFFFF"/>
        </w:rPr>
        <w:t xml:space="preserve"> не противоречит требованиям Закона о контрактной системе.</w:t>
      </w:r>
    </w:p>
    <w:p w14:paraId="0B78D54A" w14:textId="0CE71F90" w:rsidR="005E6FAC" w:rsidRDefault="005E6FAC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2E6D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BE5">
        <w:rPr>
          <w:rFonts w:ascii="Times New Roman" w:hAnsi="Times New Roman"/>
          <w:sz w:val="28"/>
          <w:szCs w:val="28"/>
        </w:rPr>
        <w:t>По мнению Заявителя</w:t>
      </w:r>
      <w:r w:rsidR="00A60A45">
        <w:rPr>
          <w:rFonts w:ascii="Times New Roman" w:hAnsi="Times New Roman"/>
          <w:sz w:val="28"/>
          <w:szCs w:val="28"/>
        </w:rPr>
        <w:t>,</w:t>
      </w:r>
      <w:r w:rsidRPr="004B4BE5">
        <w:rPr>
          <w:rFonts w:ascii="Times New Roman" w:hAnsi="Times New Roman"/>
          <w:sz w:val="28"/>
          <w:szCs w:val="28"/>
        </w:rPr>
        <w:t xml:space="preserve"> Заказчиком в </w:t>
      </w:r>
      <w:r>
        <w:rPr>
          <w:rFonts w:ascii="Times New Roman" w:hAnsi="Times New Roman"/>
          <w:sz w:val="28"/>
          <w:szCs w:val="28"/>
        </w:rPr>
        <w:t>пункте 5</w:t>
      </w:r>
      <w:r w:rsidR="00D7537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BE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B4BE5">
        <w:rPr>
          <w:rFonts w:ascii="Times New Roman" w:hAnsi="Times New Roman"/>
          <w:sz w:val="28"/>
          <w:szCs w:val="28"/>
        </w:rPr>
        <w:t xml:space="preserve"> контракта </w:t>
      </w:r>
      <w:r w:rsidR="00D75376">
        <w:rPr>
          <w:rFonts w:ascii="Times New Roman" w:hAnsi="Times New Roman"/>
          <w:sz w:val="28"/>
          <w:szCs w:val="28"/>
        </w:rPr>
        <w:t>ненадлежащим образом установлены сведения об осуществлении оплаты за оказание услуг за декабрь 2024 года.</w:t>
      </w:r>
    </w:p>
    <w:p w14:paraId="3FC7DA31" w14:textId="77777777" w:rsidR="00320DF7" w:rsidRDefault="00320DF7" w:rsidP="00AE636C">
      <w:pPr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Частью 1 статьи 16 Закона о контрактной системе установлено, что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14:paraId="710A661C" w14:textId="1F8C2CD6" w:rsidR="00320DF7" w:rsidRDefault="00320DF7" w:rsidP="00AE636C">
      <w:pPr>
        <w:spacing w:line="25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</w:t>
      </w:r>
      <w:r w:rsidR="00F74504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F74504">
        <w:rPr>
          <w:rFonts w:ascii="Times New Roman" w:hAnsi="Times New Roman"/>
          <w:color w:val="000000"/>
          <w:sz w:val="28"/>
          <w:szCs w:val="28"/>
        </w:rPr>
        <w:t>, 3</w:t>
      </w:r>
      <w:bookmarkStart w:id="0" w:name="_GoBack"/>
      <w:bookmarkEnd w:id="0"/>
      <w:r w:rsidR="009444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 </w:t>
      </w:r>
      <w:r w:rsidR="0094441B">
        <w:rPr>
          <w:rFonts w:ascii="Times New Roman" w:hAnsi="Times New Roman"/>
          <w:color w:val="000000"/>
          <w:sz w:val="28"/>
          <w:szCs w:val="28"/>
        </w:rPr>
        <w:t>3 статьи 16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о контрактной системе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Правительством Российской Федерации устанавливается в том числе порядок формирования, утверждения планов-графиков, внесения изменений в такие планы-графики; порядок размещения планов-графиков в единой информационной системе, на официальном сайте.</w:t>
      </w:r>
    </w:p>
    <w:p w14:paraId="36FC37FC" w14:textId="60F72680" w:rsidR="00320DF7" w:rsidRDefault="00320DF7" w:rsidP="00AE636C">
      <w:pPr>
        <w:widowControl w:val="0"/>
        <w:spacing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пункта 3 части 3</w:t>
      </w:r>
      <w:r w:rsidR="0094441B">
        <w:rPr>
          <w:rFonts w:ascii="Times New Roman" w:hAnsi="Times New Roman"/>
          <w:bCs/>
          <w:sz w:val="28"/>
          <w:szCs w:val="28"/>
        </w:rPr>
        <w:t xml:space="preserve"> статьи 16</w:t>
      </w:r>
      <w:r>
        <w:rPr>
          <w:rFonts w:ascii="Times New Roman" w:hAnsi="Times New Roman"/>
          <w:bCs/>
          <w:sz w:val="28"/>
          <w:szCs w:val="28"/>
        </w:rPr>
        <w:t xml:space="preserve"> Закона о контрактной системе Правительством Российской Федерации принято Постановление от 30.09.2019  №  1279 «О планах-графиках закупок и о признании утратившими силу отдельных решений Правительства Российской Федерации», утверждающее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 о порядке формирования планов-графиков).</w:t>
      </w:r>
    </w:p>
    <w:p w14:paraId="0AC06FCF" w14:textId="645530B9" w:rsidR="00320DF7" w:rsidRPr="000D698F" w:rsidRDefault="00320DF7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98F">
        <w:rPr>
          <w:rFonts w:ascii="Times New Roman" w:hAnsi="Times New Roman"/>
          <w:color w:val="000000"/>
          <w:sz w:val="28"/>
          <w:szCs w:val="28"/>
        </w:rPr>
        <w:t xml:space="preserve">Подпунктом «д» пункта 16 </w:t>
      </w:r>
      <w:r w:rsidRPr="000D698F">
        <w:rPr>
          <w:rFonts w:ascii="Times New Roman" w:hAnsi="Times New Roman"/>
          <w:bCs/>
          <w:sz w:val="28"/>
          <w:szCs w:val="28"/>
        </w:rPr>
        <w:t xml:space="preserve">Положения о порядке формирования планов-графиков установлено, что </w:t>
      </w:r>
      <w:r w:rsidRPr="000D698F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0D698F">
          <w:rPr>
            <w:rFonts w:ascii="Times New Roman" w:hAnsi="Times New Roman"/>
            <w:color w:val="0000FF"/>
            <w:sz w:val="28"/>
            <w:szCs w:val="28"/>
          </w:rPr>
          <w:t>графах 7</w:t>
        </w:r>
      </w:hyperlink>
      <w:r w:rsidRPr="000D698F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0D698F">
          <w:rPr>
            <w:rFonts w:ascii="Times New Roman" w:hAnsi="Times New Roman"/>
            <w:color w:val="0000FF"/>
            <w:sz w:val="28"/>
            <w:szCs w:val="28"/>
          </w:rPr>
          <w:t>11</w:t>
        </w:r>
      </w:hyperlink>
      <w:r w:rsidRPr="000D698F">
        <w:rPr>
          <w:rFonts w:ascii="Times New Roman" w:hAnsi="Times New Roman"/>
          <w:sz w:val="28"/>
          <w:szCs w:val="28"/>
        </w:rPr>
        <w:t xml:space="preserve"> плана графика указывается объем финансового обеспечения (планируемые платежи) для осуществления закупок на</w:t>
      </w:r>
      <w:r w:rsidR="00CB1898" w:rsidRPr="000D698F"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14:paraId="7CFD794D" w14:textId="6F03E8A3" w:rsidR="000D698F" w:rsidRPr="000D698F" w:rsidRDefault="000D698F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98F">
        <w:rPr>
          <w:rFonts w:ascii="Times New Roman" w:hAnsi="Times New Roman"/>
          <w:sz w:val="28"/>
          <w:szCs w:val="28"/>
        </w:rPr>
        <w:t>Пунктом 20 (1)</w:t>
      </w:r>
      <w:r w:rsidR="00A60A45">
        <w:rPr>
          <w:rFonts w:ascii="Times New Roman" w:hAnsi="Times New Roman"/>
          <w:sz w:val="28"/>
          <w:szCs w:val="28"/>
        </w:rPr>
        <w:t xml:space="preserve"> </w:t>
      </w:r>
      <w:r w:rsidR="00A60A45" w:rsidRPr="00A60A45">
        <w:rPr>
          <w:rFonts w:ascii="Times New Roman" w:hAnsi="Times New Roman"/>
          <w:sz w:val="28"/>
          <w:szCs w:val="28"/>
        </w:rPr>
        <w:t>положения о мерах по обеспечению исполнения федерального бюджета</w:t>
      </w:r>
      <w:r w:rsidR="00A60A45">
        <w:rPr>
          <w:rFonts w:ascii="Times New Roman" w:hAnsi="Times New Roman"/>
          <w:sz w:val="28"/>
          <w:szCs w:val="28"/>
        </w:rPr>
        <w:t>,</w:t>
      </w:r>
      <w:r w:rsidR="00A60A45">
        <w:rPr>
          <w:rFonts w:ascii="Arial" w:hAnsi="Arial" w:cs="Arial"/>
          <w:sz w:val="24"/>
          <w:szCs w:val="24"/>
        </w:rPr>
        <w:t xml:space="preserve"> </w:t>
      </w:r>
      <w:r w:rsidR="00A60A45">
        <w:rPr>
          <w:rFonts w:ascii="Times New Roman" w:hAnsi="Times New Roman"/>
          <w:sz w:val="28"/>
          <w:szCs w:val="28"/>
        </w:rPr>
        <w:t>утвержденного</w:t>
      </w:r>
      <w:r w:rsidRPr="000D698F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09.12.2017 № 1496 «О мерах по обеспечению исполнения федерального бюджета» (вместе с «Положением о мерах по обеспечению исполнения федерального бюджета») установлено, что получатели средств федерального бюджета предусматривают в заключаемых ими государственных контрактах, исполнение которых (исполнение отдельного этапа по которым) осуществляется в декабре текущего финансового года и (или) в декабре последующих финансовых годов,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14:paraId="232388C5" w14:textId="77777777" w:rsidR="000D698F" w:rsidRPr="000D698F" w:rsidRDefault="000D698F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98F">
        <w:rPr>
          <w:rFonts w:ascii="Times New Roman" w:hAnsi="Times New Roman"/>
          <w:sz w:val="28"/>
          <w:szCs w:val="28"/>
        </w:rPr>
        <w:t>в случае если окончание поставки товара (выполнения работы, оказания услуги) согласно условиям государственного контракта приходится на дату с 1 по 20 декабря финансового года включительно, - в соответствующем финансовом году в пределах лимитов бюджетных обязательств, доведенных до получателя средств федерального бюджета на указанный финансовый год, и не позднее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год;</w:t>
      </w:r>
    </w:p>
    <w:p w14:paraId="2542A28B" w14:textId="7932B0C2" w:rsidR="000D698F" w:rsidRPr="000D698F" w:rsidRDefault="000D698F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98F">
        <w:rPr>
          <w:rFonts w:ascii="Times New Roman" w:hAnsi="Times New Roman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государственного контракта приходится на дату </w:t>
      </w:r>
      <w:r w:rsidR="009C0E84">
        <w:rPr>
          <w:rFonts w:ascii="Times New Roman" w:hAnsi="Times New Roman"/>
          <w:sz w:val="28"/>
          <w:szCs w:val="28"/>
        </w:rPr>
        <w:t xml:space="preserve">                          </w:t>
      </w:r>
      <w:r w:rsidRPr="000D698F">
        <w:rPr>
          <w:rFonts w:ascii="Times New Roman" w:hAnsi="Times New Roman"/>
          <w:sz w:val="28"/>
          <w:szCs w:val="28"/>
        </w:rPr>
        <w:t>с 21 по 31 декабря финансового года включительно, - в очередном финансовом году в пределах лимитов бюджетных обязательств на соответствующий финансовый год.</w:t>
      </w:r>
    </w:p>
    <w:p w14:paraId="5BED2080" w14:textId="7F435E1A" w:rsidR="00320DF7" w:rsidRPr="00320DF7" w:rsidRDefault="00320DF7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Извещению срок оказания Услуг установлен Заказчиком </w:t>
      </w:r>
      <w:r w:rsidR="00D8132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с 01.01.2024 до 31.12</w:t>
      </w:r>
      <w:r w:rsidRPr="00320DF7">
        <w:rPr>
          <w:rFonts w:ascii="Times New Roman" w:hAnsi="Times New Roman"/>
          <w:sz w:val="28"/>
          <w:szCs w:val="28"/>
        </w:rPr>
        <w:t>.2024.</w:t>
      </w:r>
    </w:p>
    <w:p w14:paraId="0768D0A9" w14:textId="2AEED39A" w:rsidR="00320DF7" w:rsidRDefault="00320DF7" w:rsidP="00AE636C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D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Комиссией установлено, что в сведениях о</w:t>
      </w:r>
      <w:r w:rsidR="00D813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</w:t>
      </w:r>
      <w:r w:rsidRPr="00320D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813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Аукционе</w:t>
      </w:r>
      <w:r w:rsidR="000D69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Pr="00320D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размещенны</w:t>
      </w:r>
      <w:r w:rsidR="00A959A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</w:t>
      </w:r>
      <w:r w:rsidRPr="00320D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ЕИС</w:t>
      </w:r>
      <w:r w:rsidR="000D69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A60A4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содержи</w:t>
      </w:r>
      <w:r w:rsidRPr="00320DF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20DF7">
        <w:rPr>
          <w:rStyle w:val="sectiontitle"/>
          <w:rFonts w:ascii="Times New Roman" w:hAnsi="Times New Roman"/>
          <w:color w:val="000000" w:themeColor="text1"/>
          <w:sz w:val="28"/>
          <w:szCs w:val="28"/>
        </w:rPr>
        <w:t>позици</w:t>
      </w:r>
      <w:r w:rsidR="00A959AE">
        <w:rPr>
          <w:rStyle w:val="sectiontitle"/>
          <w:rFonts w:ascii="Times New Roman" w:hAnsi="Times New Roman"/>
          <w:color w:val="000000" w:themeColor="text1"/>
          <w:sz w:val="28"/>
          <w:szCs w:val="28"/>
        </w:rPr>
        <w:t>я</w:t>
      </w:r>
      <w:r w:rsidRPr="00320DF7">
        <w:rPr>
          <w:rStyle w:val="sectiontitle"/>
          <w:rFonts w:ascii="Times New Roman" w:hAnsi="Times New Roman"/>
          <w:color w:val="000000" w:themeColor="text1"/>
          <w:sz w:val="28"/>
          <w:szCs w:val="28"/>
        </w:rPr>
        <w:t xml:space="preserve"> плана-графика №</w:t>
      </w:r>
      <w:r w:rsidRPr="00320D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tgtFrame="_blank" w:history="1">
        <w:r w:rsidRPr="00CB1898">
          <w:rPr>
            <w:rStyle w:val="a8"/>
            <w:color w:val="000000" w:themeColor="text1"/>
            <w:sz w:val="28"/>
            <w:szCs w:val="28"/>
            <w:u w:val="none"/>
          </w:rPr>
          <w:t>202301731000135001</w:t>
        </w:r>
      </w:hyperlink>
      <w:r w:rsidRPr="00320DF7">
        <w:rPr>
          <w:rStyle w:val="cardmaininfopurchaselink"/>
          <w:rFonts w:ascii="Times New Roman" w:hAnsi="Times New Roman"/>
          <w:sz w:val="28"/>
          <w:szCs w:val="28"/>
        </w:rPr>
        <w:t xml:space="preserve">, с объектом </w:t>
      </w:r>
      <w:r w:rsidR="00D81322" w:rsidRPr="00320DF7">
        <w:rPr>
          <w:rStyle w:val="cardmaininfopurchaselink"/>
          <w:rFonts w:ascii="Times New Roman" w:hAnsi="Times New Roman"/>
          <w:sz w:val="28"/>
          <w:szCs w:val="28"/>
        </w:rPr>
        <w:t>закупки «</w:t>
      </w:r>
      <w:r w:rsidRPr="00320DF7">
        <w:rPr>
          <w:rFonts w:ascii="Times New Roman" w:hAnsi="Times New Roman"/>
          <w:sz w:val="28"/>
          <w:szCs w:val="28"/>
        </w:rPr>
        <w:t>Оказание услуг по транспортному обслуживанию центрального аппарата Федерального агентства по рыболовств</w:t>
      </w:r>
      <w:r w:rsidRPr="00320DF7">
        <w:rPr>
          <w:rStyle w:val="cardmaininfopurchaselink"/>
          <w:rFonts w:ascii="Times New Roman" w:hAnsi="Times New Roman"/>
          <w:sz w:val="28"/>
          <w:szCs w:val="28"/>
        </w:rPr>
        <w:t xml:space="preserve">» с объемом финансового </w:t>
      </w:r>
      <w:r w:rsidR="00D81322" w:rsidRPr="00320DF7">
        <w:rPr>
          <w:rStyle w:val="cardmaininfopurchaselink"/>
          <w:rFonts w:ascii="Times New Roman" w:hAnsi="Times New Roman"/>
          <w:sz w:val="28"/>
          <w:szCs w:val="28"/>
        </w:rPr>
        <w:t>обеспечения закупки</w:t>
      </w:r>
      <w:r w:rsidR="000E7C63">
        <w:rPr>
          <w:rStyle w:val="cardmaininfopurchaselink"/>
          <w:rFonts w:ascii="Times New Roman" w:hAnsi="Times New Roman"/>
          <w:sz w:val="28"/>
          <w:szCs w:val="28"/>
        </w:rPr>
        <w:t xml:space="preserve"> на 2024 год – </w:t>
      </w:r>
      <w:r w:rsidRPr="00320DF7">
        <w:rPr>
          <w:rFonts w:ascii="Times New Roman" w:hAnsi="Times New Roman"/>
          <w:sz w:val="28"/>
          <w:szCs w:val="28"/>
        </w:rPr>
        <w:t>46 296 480 руб.</w:t>
      </w:r>
    </w:p>
    <w:p w14:paraId="24BF1D84" w14:textId="77777777" w:rsidR="000E7C63" w:rsidRPr="000F5ABF" w:rsidRDefault="000E7C63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5ABF">
        <w:rPr>
          <w:rFonts w:ascii="Times New Roman" w:hAnsi="Times New Roman"/>
          <w:sz w:val="28"/>
          <w:szCs w:val="28"/>
          <w:shd w:val="clear" w:color="auto" w:fill="FFFFFF"/>
        </w:rPr>
        <w:t>Пунктом 5.12 Проекта государственного контракта установлено следующее: «</w:t>
      </w:r>
      <w:r w:rsidRPr="000F5ABF">
        <w:rPr>
          <w:rFonts w:ascii="Times New Roman" w:hAnsi="Times New Roman" w:cs="Calibri"/>
          <w:sz w:val="28"/>
          <w:szCs w:val="28"/>
        </w:rPr>
        <w:t>Оплата декабря 2024 г. осуществляется в 2025 г. в пределах лимитов бюджетных обязательств, доведенных до Заказчика на 2025 финансовый год, в безналичной форме</w:t>
      </w:r>
      <w:r w:rsidRPr="000F5ABF">
        <w:rPr>
          <w:rFonts w:ascii="Times New Roman" w:eastAsia="Courier New" w:hAnsi="Times New Roman" w:cs="Calibri"/>
          <w:sz w:val="28"/>
          <w:szCs w:val="28"/>
        </w:rPr>
        <w:t xml:space="preserve"> в течение 7 (семи)</w:t>
      </w:r>
      <w:r w:rsidRPr="000F5ABF">
        <w:rPr>
          <w:rFonts w:ascii="Times New Roman" w:hAnsi="Times New Roman" w:cs="Calibri"/>
          <w:sz w:val="28"/>
          <w:szCs w:val="28"/>
        </w:rPr>
        <w:t xml:space="preserve"> рабочих дней с даты подписания Заказчиком документа о приемке отдельного этапа оказанных Услуг в ЕИС путем перечисления денежных средств на расчетный счет Исполнителя</w:t>
      </w:r>
      <w:r w:rsidRPr="000F5AB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1A825CC9" w14:textId="04A9C050" w:rsidR="00320DF7" w:rsidRPr="00320DF7" w:rsidRDefault="000E7C63" w:rsidP="00AE636C">
      <w:pPr>
        <w:widowControl w:val="0"/>
        <w:spacing w:line="252" w:lineRule="auto"/>
        <w:ind w:firstLine="709"/>
        <w:jc w:val="both"/>
        <w:rPr>
          <w:rStyle w:val="sectioninfo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изложенным Заказчиком в Проекте контракта неправомерно установлены сведения об осуществлении оплаты </w:t>
      </w:r>
      <w:r w:rsidR="00D81322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оказанных за декабрь 2024 года из </w:t>
      </w:r>
      <w:r w:rsidRPr="000F5ABF">
        <w:rPr>
          <w:rFonts w:ascii="Times New Roman" w:hAnsi="Times New Roman" w:cs="Calibri"/>
          <w:sz w:val="28"/>
          <w:szCs w:val="28"/>
        </w:rPr>
        <w:t>лимитов бюджетных обязательств, доведенных до Заказчика на 2025 финансовый год</w:t>
      </w:r>
      <w:r>
        <w:rPr>
          <w:rFonts w:ascii="Times New Roman" w:hAnsi="Times New Roman" w:cs="Calibri"/>
          <w:sz w:val="28"/>
          <w:szCs w:val="28"/>
        </w:rPr>
        <w:t>.</w:t>
      </w:r>
    </w:p>
    <w:p w14:paraId="40765EB6" w14:textId="3CF245B7" w:rsidR="00320DF7" w:rsidRDefault="000E7C63" w:rsidP="00AE636C">
      <w:pPr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6A2">
        <w:rPr>
          <w:rFonts w:ascii="Times New Roman" w:hAnsi="Times New Roman"/>
          <w:sz w:val="28"/>
          <w:szCs w:val="28"/>
        </w:rPr>
        <w:t>Комиссия приходит к выводу что в</w:t>
      </w:r>
      <w:r w:rsidR="00971123">
        <w:rPr>
          <w:rFonts w:ascii="Times New Roman" w:hAnsi="Times New Roman"/>
          <w:sz w:val="28"/>
          <w:szCs w:val="28"/>
        </w:rPr>
        <w:t>ышеуказанные действия</w:t>
      </w:r>
      <w:r w:rsidRPr="002246A2">
        <w:rPr>
          <w:rFonts w:ascii="Times New Roman" w:hAnsi="Times New Roman"/>
          <w:sz w:val="28"/>
          <w:szCs w:val="28"/>
        </w:rPr>
        <w:t xml:space="preserve"> </w:t>
      </w:r>
      <w:r w:rsidR="00D81322">
        <w:rPr>
          <w:rFonts w:ascii="Times New Roman" w:hAnsi="Times New Roman"/>
          <w:sz w:val="28"/>
          <w:szCs w:val="28"/>
        </w:rPr>
        <w:t>Заказчика</w:t>
      </w:r>
      <w:r w:rsidR="00971123">
        <w:rPr>
          <w:rFonts w:ascii="Times New Roman" w:hAnsi="Times New Roman"/>
          <w:sz w:val="28"/>
          <w:szCs w:val="28"/>
        </w:rPr>
        <w:t xml:space="preserve"> нарушают </w:t>
      </w:r>
      <w:r w:rsidRPr="002246A2">
        <w:rPr>
          <w:rFonts w:ascii="Times New Roman" w:hAnsi="Times New Roman"/>
          <w:sz w:val="28"/>
          <w:szCs w:val="28"/>
          <w:shd w:val="clear" w:color="auto" w:fill="FFFFFF"/>
        </w:rPr>
        <w:t>част</w:t>
      </w:r>
      <w:r w:rsidR="0097112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2246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2246A2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</w:t>
      </w:r>
      <w:r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Pr="002246A2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 контрактной системе </w:t>
      </w:r>
      <w:r w:rsidR="00A50622">
        <w:rPr>
          <w:rFonts w:ascii="Times New Roman" w:hAnsi="Times New Roman"/>
          <w:sz w:val="28"/>
          <w:szCs w:val="28"/>
        </w:rPr>
        <w:t>и</w:t>
      </w:r>
      <w:r w:rsidRPr="002246A2">
        <w:rPr>
          <w:rFonts w:ascii="Times New Roman" w:hAnsi="Times New Roman"/>
          <w:sz w:val="28"/>
          <w:szCs w:val="28"/>
        </w:rPr>
        <w:t xml:space="preserve"> содерж</w:t>
      </w:r>
      <w:r w:rsidR="00A50622">
        <w:rPr>
          <w:rFonts w:ascii="Times New Roman" w:hAnsi="Times New Roman"/>
          <w:sz w:val="28"/>
          <w:szCs w:val="28"/>
        </w:rPr>
        <w:t>ат</w:t>
      </w:r>
      <w:r w:rsidRPr="002246A2">
        <w:rPr>
          <w:rFonts w:ascii="Times New Roman" w:hAnsi="Times New Roman"/>
          <w:sz w:val="28"/>
          <w:szCs w:val="28"/>
        </w:rPr>
        <w:t xml:space="preserve"> признаки состава административного правонарушения, предусмотренного частью 1.4 статьи 7.30 </w:t>
      </w:r>
      <w:r w:rsidR="00CB1898">
        <w:rPr>
          <w:rFonts w:ascii="Times New Roman" w:hAnsi="Times New Roman"/>
          <w:sz w:val="28"/>
          <w:szCs w:val="28"/>
        </w:rPr>
        <w:t>КоАП</w:t>
      </w:r>
      <w:r w:rsidRPr="002246A2">
        <w:rPr>
          <w:rFonts w:ascii="Times New Roman" w:hAnsi="Times New Roman"/>
          <w:sz w:val="28"/>
          <w:szCs w:val="28"/>
        </w:rPr>
        <w:t>.</w:t>
      </w:r>
    </w:p>
    <w:p w14:paraId="6D126FEA" w14:textId="773C2E4F" w:rsidR="00276F9E" w:rsidRPr="005C162B" w:rsidRDefault="00276F9E" w:rsidP="00AE636C">
      <w:pPr>
        <w:tabs>
          <w:tab w:val="left" w:pos="709"/>
          <w:tab w:val="left" w:pos="9638"/>
        </w:tabs>
        <w:spacing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62B">
        <w:rPr>
          <w:rFonts w:ascii="Times New Roman" w:hAnsi="Times New Roman"/>
          <w:sz w:val="28"/>
          <w:szCs w:val="28"/>
        </w:rPr>
        <w:t>На основании изложенного и руководствуясь</w:t>
      </w:r>
      <w:r w:rsidRPr="00E86790">
        <w:rPr>
          <w:rFonts w:ascii="Times New Roman" w:hAnsi="Times New Roman"/>
          <w:sz w:val="28"/>
          <w:szCs w:val="28"/>
        </w:rPr>
        <w:t xml:space="preserve"> частью 1 статьи </w:t>
      </w:r>
      <w:proofErr w:type="gramStart"/>
      <w:r w:rsidRPr="00E86790">
        <w:rPr>
          <w:rFonts w:ascii="Times New Roman" w:hAnsi="Times New Roman"/>
          <w:sz w:val="28"/>
          <w:szCs w:val="28"/>
        </w:rPr>
        <w:t>2,</w:t>
      </w:r>
      <w:r w:rsidR="00CB4FFE" w:rsidRPr="00E86790">
        <w:rPr>
          <w:rFonts w:ascii="Times New Roman" w:hAnsi="Times New Roman"/>
          <w:sz w:val="28"/>
          <w:szCs w:val="28"/>
        </w:rPr>
        <w:t xml:space="preserve"> </w:t>
      </w:r>
      <w:r w:rsidR="002C0D6B" w:rsidRPr="00E8679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C0D6B" w:rsidRPr="00E86790">
        <w:rPr>
          <w:rFonts w:ascii="Times New Roman" w:hAnsi="Times New Roman"/>
          <w:sz w:val="28"/>
          <w:szCs w:val="28"/>
        </w:rPr>
        <w:t xml:space="preserve">                     </w:t>
      </w:r>
      <w:r w:rsidR="00BB11B7" w:rsidRPr="00E86790">
        <w:rPr>
          <w:rFonts w:ascii="Times New Roman" w:hAnsi="Times New Roman"/>
          <w:sz w:val="28"/>
          <w:szCs w:val="28"/>
        </w:rPr>
        <w:t>пунктом 1</w:t>
      </w:r>
      <w:r w:rsidR="002C0D6B" w:rsidRPr="00E86790">
        <w:rPr>
          <w:rFonts w:ascii="Times New Roman" w:hAnsi="Times New Roman"/>
          <w:sz w:val="28"/>
          <w:szCs w:val="28"/>
        </w:rPr>
        <w:t xml:space="preserve"> </w:t>
      </w:r>
      <w:r w:rsidR="00A3454D">
        <w:rPr>
          <w:rFonts w:ascii="Times New Roman" w:hAnsi="Times New Roman"/>
          <w:sz w:val="28"/>
          <w:szCs w:val="28"/>
        </w:rPr>
        <w:t>части 15, пункта 2 части 22</w:t>
      </w:r>
      <w:r w:rsidR="00D50C42">
        <w:rPr>
          <w:rFonts w:ascii="Times New Roman" w:hAnsi="Times New Roman"/>
          <w:sz w:val="28"/>
          <w:szCs w:val="28"/>
        </w:rPr>
        <w:t xml:space="preserve"> статьи 99</w:t>
      </w:r>
      <w:r w:rsidR="00A0704D" w:rsidRPr="00E86790">
        <w:rPr>
          <w:rFonts w:ascii="Times New Roman" w:hAnsi="Times New Roman"/>
          <w:sz w:val="28"/>
          <w:szCs w:val="28"/>
        </w:rPr>
        <w:t>,</w:t>
      </w:r>
      <w:r w:rsidR="002F2070" w:rsidRPr="00E86790">
        <w:rPr>
          <w:rFonts w:ascii="Times New Roman" w:hAnsi="Times New Roman"/>
          <w:sz w:val="28"/>
          <w:szCs w:val="28"/>
        </w:rPr>
        <w:t xml:space="preserve"> </w:t>
      </w:r>
      <w:r w:rsidRPr="00E86790">
        <w:rPr>
          <w:rFonts w:ascii="Times New Roman" w:hAnsi="Times New Roman"/>
          <w:sz w:val="28"/>
          <w:szCs w:val="28"/>
        </w:rPr>
        <w:t>частью 8 статьи 10</w:t>
      </w:r>
      <w:r w:rsidR="00D52677" w:rsidRPr="00E86790">
        <w:rPr>
          <w:rFonts w:ascii="Times New Roman" w:hAnsi="Times New Roman"/>
          <w:sz w:val="28"/>
          <w:szCs w:val="28"/>
        </w:rPr>
        <w:t>6</w:t>
      </w:r>
      <w:r w:rsidR="00391585" w:rsidRPr="00E86790">
        <w:rPr>
          <w:rFonts w:ascii="Times New Roman" w:hAnsi="Times New Roman"/>
          <w:sz w:val="28"/>
          <w:szCs w:val="28"/>
        </w:rPr>
        <w:t xml:space="preserve"> </w:t>
      </w:r>
      <w:r w:rsidR="00D52677" w:rsidRPr="00E86790">
        <w:rPr>
          <w:rFonts w:ascii="Times New Roman" w:hAnsi="Times New Roman"/>
          <w:sz w:val="28"/>
          <w:szCs w:val="28"/>
        </w:rPr>
        <w:t>Закона</w:t>
      </w:r>
      <w:r w:rsidR="006A0170" w:rsidRPr="00E86790">
        <w:rPr>
          <w:rFonts w:ascii="Times New Roman" w:hAnsi="Times New Roman"/>
          <w:sz w:val="28"/>
          <w:szCs w:val="28"/>
        </w:rPr>
        <w:t xml:space="preserve"> </w:t>
      </w:r>
      <w:r w:rsidR="00D52677" w:rsidRPr="00E86790">
        <w:rPr>
          <w:rFonts w:ascii="Times New Roman" w:hAnsi="Times New Roman"/>
          <w:sz w:val="28"/>
          <w:szCs w:val="28"/>
        </w:rPr>
        <w:t xml:space="preserve">о контрактной системе, </w:t>
      </w:r>
      <w:r w:rsidRPr="00E86790">
        <w:rPr>
          <w:rFonts w:ascii="Times New Roman" w:hAnsi="Times New Roman"/>
          <w:sz w:val="28"/>
          <w:szCs w:val="28"/>
        </w:rPr>
        <w:t>Комиссия</w:t>
      </w:r>
    </w:p>
    <w:p w14:paraId="07E102A1" w14:textId="77777777" w:rsidR="00A94BE9" w:rsidRDefault="00A94BE9" w:rsidP="00AE636C">
      <w:pPr>
        <w:widowControl w:val="0"/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14:paraId="5E2E8FFD" w14:textId="77777777" w:rsidR="00A94BE9" w:rsidRDefault="00A94BE9" w:rsidP="00AE636C">
      <w:pPr>
        <w:widowControl w:val="0"/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14:paraId="2D2FCC5E" w14:textId="77777777" w:rsidR="00276F9E" w:rsidRPr="002C4004" w:rsidRDefault="00276F9E" w:rsidP="00AE636C">
      <w:pPr>
        <w:widowControl w:val="0"/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2C4004">
        <w:rPr>
          <w:rFonts w:ascii="Times New Roman" w:hAnsi="Times New Roman"/>
          <w:sz w:val="28"/>
          <w:szCs w:val="28"/>
        </w:rPr>
        <w:t>РЕШИЛА:</w:t>
      </w:r>
    </w:p>
    <w:p w14:paraId="1DBFFDE7" w14:textId="77777777" w:rsidR="00276F9E" w:rsidRPr="002C4004" w:rsidRDefault="008B6D2E" w:rsidP="00AE636C">
      <w:pPr>
        <w:widowControl w:val="0"/>
        <w:tabs>
          <w:tab w:val="left" w:pos="4515"/>
        </w:tabs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4004">
        <w:rPr>
          <w:rFonts w:ascii="Times New Roman" w:hAnsi="Times New Roman"/>
          <w:sz w:val="28"/>
          <w:szCs w:val="28"/>
        </w:rPr>
        <w:tab/>
      </w:r>
    </w:p>
    <w:p w14:paraId="697C52E5" w14:textId="7E1B5CA0" w:rsidR="00BC4B13" w:rsidRPr="004B1640" w:rsidRDefault="00446298" w:rsidP="00AE636C">
      <w:pPr>
        <w:pStyle w:val="a9"/>
        <w:widowControl w:val="0"/>
        <w:numPr>
          <w:ilvl w:val="0"/>
          <w:numId w:val="49"/>
        </w:numPr>
        <w:spacing w:line="25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69DA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="00E94527" w:rsidRPr="003369DA">
        <w:rPr>
          <w:rFonts w:ascii="Times New Roman" w:hAnsi="Times New Roman"/>
          <w:bCs/>
          <w:color w:val="000000"/>
          <w:sz w:val="28"/>
          <w:szCs w:val="28"/>
        </w:rPr>
        <w:t>ООО «</w:t>
      </w:r>
      <w:r w:rsidR="004B1640">
        <w:rPr>
          <w:rFonts w:ascii="Times New Roman" w:hAnsi="Times New Roman"/>
          <w:bCs/>
          <w:color w:val="000000"/>
          <w:sz w:val="28"/>
          <w:szCs w:val="28"/>
        </w:rPr>
        <w:t>А-Альянс</w:t>
      </w:r>
      <w:r w:rsidR="0005723B" w:rsidRPr="003369DA">
        <w:rPr>
          <w:rFonts w:ascii="Times New Roman" w:hAnsi="Times New Roman"/>
          <w:bCs/>
          <w:color w:val="000000"/>
          <w:sz w:val="28"/>
          <w:szCs w:val="28"/>
        </w:rPr>
        <w:t>» обоснованной</w:t>
      </w:r>
      <w:r w:rsidR="000E7C63">
        <w:rPr>
          <w:rFonts w:ascii="Times New Roman" w:hAnsi="Times New Roman"/>
          <w:bCs/>
          <w:color w:val="000000"/>
          <w:sz w:val="28"/>
          <w:szCs w:val="28"/>
        </w:rPr>
        <w:t xml:space="preserve"> в части </w:t>
      </w:r>
      <w:r w:rsidR="00A3454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0E7C63">
        <w:rPr>
          <w:rFonts w:ascii="Times New Roman" w:hAnsi="Times New Roman"/>
          <w:bCs/>
          <w:color w:val="000000"/>
          <w:sz w:val="28"/>
          <w:szCs w:val="28"/>
        </w:rPr>
        <w:t xml:space="preserve">пунктов </w:t>
      </w:r>
      <w:r w:rsidR="00A959AE">
        <w:rPr>
          <w:rFonts w:ascii="Times New Roman" w:hAnsi="Times New Roman"/>
          <w:bCs/>
          <w:color w:val="000000"/>
          <w:sz w:val="28"/>
          <w:szCs w:val="28"/>
        </w:rPr>
        <w:t xml:space="preserve">3.3, </w:t>
      </w:r>
      <w:r w:rsidR="000E7C63">
        <w:rPr>
          <w:rFonts w:ascii="Times New Roman" w:hAnsi="Times New Roman"/>
          <w:bCs/>
          <w:color w:val="000000"/>
          <w:sz w:val="28"/>
          <w:szCs w:val="28"/>
        </w:rPr>
        <w:t>3.5, 4.2 настоящего решения</w:t>
      </w:r>
      <w:r w:rsidR="00E265E3" w:rsidRPr="003369DA">
        <w:rPr>
          <w:rFonts w:ascii="Times New Roman" w:hAnsi="Times New Roman"/>
          <w:color w:val="000000"/>
          <w:sz w:val="28"/>
          <w:szCs w:val="28"/>
        </w:rPr>
        <w:t>.</w:t>
      </w:r>
    </w:p>
    <w:p w14:paraId="3EA5417C" w14:textId="772BA78F" w:rsidR="004B1640" w:rsidRPr="006C526A" w:rsidRDefault="004B1640" w:rsidP="00AE636C">
      <w:pPr>
        <w:widowControl w:val="0"/>
        <w:numPr>
          <w:ilvl w:val="0"/>
          <w:numId w:val="49"/>
        </w:numPr>
        <w:shd w:val="clear" w:color="auto" w:fill="FFFFFF" w:themeFill="background1"/>
        <w:spacing w:line="252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Признать в действиях Заказчика нарушения части 1 статьи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34,  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пункта 1 части 2 статьи 42 Закона о контрактной системе.</w:t>
      </w:r>
    </w:p>
    <w:p w14:paraId="64CDF75B" w14:textId="77777777" w:rsidR="004B1640" w:rsidRPr="006C526A" w:rsidRDefault="004B1640" w:rsidP="00AE636C">
      <w:pPr>
        <w:widowControl w:val="0"/>
        <w:numPr>
          <w:ilvl w:val="0"/>
          <w:numId w:val="49"/>
        </w:numPr>
        <w:spacing w:line="252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526A">
        <w:rPr>
          <w:rFonts w:ascii="Times New Roman" w:hAnsi="Times New Roman"/>
          <w:bCs/>
          <w:sz w:val="28"/>
          <w:szCs w:val="28"/>
        </w:rPr>
        <w:t xml:space="preserve">Выдать Заказчику, </w:t>
      </w:r>
      <w:r w:rsidRPr="003D2165">
        <w:rPr>
          <w:rFonts w:ascii="Times New Roman" w:hAnsi="Times New Roman"/>
          <w:bCs/>
          <w:sz w:val="26"/>
          <w:szCs w:val="28"/>
        </w:rPr>
        <w:t>Комиссии</w:t>
      </w:r>
      <w:r w:rsidRPr="006C526A">
        <w:rPr>
          <w:rFonts w:ascii="Times New Roman" w:hAnsi="Times New Roman"/>
          <w:bCs/>
          <w:sz w:val="28"/>
          <w:szCs w:val="28"/>
        </w:rPr>
        <w:t xml:space="preserve"> по осуществлению закупок, Оператору электронной площадки предписание об устранении выявленн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C526A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6C526A">
        <w:rPr>
          <w:rFonts w:ascii="Times New Roman" w:hAnsi="Times New Roman"/>
          <w:bCs/>
          <w:sz w:val="28"/>
          <w:szCs w:val="28"/>
        </w:rPr>
        <w:t xml:space="preserve"> Закона о контрактной системе</w:t>
      </w:r>
      <w:r w:rsidRPr="006C526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C973892" w14:textId="5C603813" w:rsidR="004B1640" w:rsidRPr="00C5221E" w:rsidRDefault="004B1640" w:rsidP="00AE636C">
      <w:pPr>
        <w:pStyle w:val="a9"/>
        <w:widowControl w:val="0"/>
        <w:numPr>
          <w:ilvl w:val="0"/>
          <w:numId w:val="49"/>
        </w:numPr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Передать материалы от 20.12</w:t>
      </w:r>
      <w:r w:rsidRPr="00C5221E">
        <w:rPr>
          <w:rFonts w:ascii="Times New Roman" w:hAnsi="Times New Roman"/>
          <w:color w:val="000000"/>
          <w:sz w:val="28"/>
          <w:szCs w:val="28"/>
        </w:rPr>
        <w:t xml:space="preserve">.2023 по делу № </w:t>
      </w:r>
      <w:r w:rsidRPr="00C5221E">
        <w:rPr>
          <w:rFonts w:ascii="Times New Roman" w:hAnsi="Times New Roman"/>
          <w:sz w:val="28"/>
          <w:szCs w:val="28"/>
        </w:rPr>
        <w:t>28/06/105-</w:t>
      </w:r>
      <w:r>
        <w:rPr>
          <w:rFonts w:ascii="Times New Roman" w:hAnsi="Times New Roman"/>
          <w:sz w:val="28"/>
          <w:szCs w:val="28"/>
        </w:rPr>
        <w:t>2994</w:t>
      </w:r>
      <w:r w:rsidRPr="00C5221E">
        <w:rPr>
          <w:rFonts w:ascii="Times New Roman" w:hAnsi="Times New Roman"/>
          <w:sz w:val="28"/>
          <w:szCs w:val="28"/>
        </w:rPr>
        <w:t xml:space="preserve">/2023 </w:t>
      </w:r>
      <w:r w:rsidRPr="00C5221E"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</w:t>
      </w:r>
      <w:r>
        <w:rPr>
          <w:rFonts w:ascii="Times New Roman" w:hAnsi="Times New Roman"/>
          <w:color w:val="000000"/>
          <w:sz w:val="28"/>
          <w:szCs w:val="28"/>
        </w:rPr>
        <w:t>рения вопроса о возбуждении дела</w:t>
      </w:r>
      <w:r w:rsidRPr="00C5221E"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C5221E"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5221E">
        <w:rPr>
          <w:rFonts w:ascii="Times New Roman" w:hAnsi="Times New Roman"/>
          <w:color w:val="000000"/>
          <w:sz w:val="28"/>
          <w:szCs w:val="28"/>
        </w:rPr>
        <w:t>.</w:t>
      </w:r>
    </w:p>
    <w:p w14:paraId="6C2766F2" w14:textId="77777777" w:rsidR="004B1640" w:rsidRPr="003369DA" w:rsidRDefault="004B1640" w:rsidP="00AE636C">
      <w:pPr>
        <w:pStyle w:val="a9"/>
        <w:widowControl w:val="0"/>
        <w:tabs>
          <w:tab w:val="left" w:pos="9639"/>
        </w:tabs>
        <w:spacing w:line="252" w:lineRule="auto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8D1B7D1" w14:textId="77777777" w:rsidR="00982245" w:rsidRPr="00982245" w:rsidRDefault="00982245" w:rsidP="00AE636C">
      <w:pPr>
        <w:widowControl w:val="0"/>
        <w:tabs>
          <w:tab w:val="left" w:pos="9639"/>
        </w:tabs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085A6EB" w14:textId="77777777" w:rsidR="00276F9E" w:rsidRDefault="00276F9E" w:rsidP="00AE636C">
      <w:pPr>
        <w:tabs>
          <w:tab w:val="left" w:pos="9639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C6">
        <w:rPr>
          <w:rFonts w:ascii="Times New Roman" w:hAnsi="Times New Roman"/>
          <w:sz w:val="28"/>
          <w:szCs w:val="28"/>
        </w:rPr>
        <w:t xml:space="preserve">Настоящее решение может быть обжаловано в суде, арбитражном суде </w:t>
      </w:r>
      <w:r w:rsidR="008F5445" w:rsidRPr="00D471C6">
        <w:rPr>
          <w:rFonts w:ascii="Times New Roman" w:hAnsi="Times New Roman"/>
          <w:sz w:val="28"/>
          <w:szCs w:val="28"/>
        </w:rPr>
        <w:t xml:space="preserve">                 </w:t>
      </w:r>
      <w:r w:rsidR="0057295C" w:rsidRPr="00D471C6">
        <w:rPr>
          <w:rFonts w:ascii="Times New Roman" w:hAnsi="Times New Roman"/>
          <w:sz w:val="28"/>
          <w:szCs w:val="28"/>
        </w:rPr>
        <w:t xml:space="preserve">                 </w:t>
      </w:r>
      <w:r w:rsidRPr="00D471C6">
        <w:rPr>
          <w:rFonts w:ascii="Times New Roman" w:hAnsi="Times New Roman"/>
          <w:sz w:val="28"/>
          <w:szCs w:val="28"/>
        </w:rPr>
        <w:t>в течение трех месяцев в установленном законом порядке.</w:t>
      </w:r>
    </w:p>
    <w:p w14:paraId="3D373DE9" w14:textId="77777777" w:rsidR="00F457FF" w:rsidRPr="00D471C6" w:rsidRDefault="00F457FF" w:rsidP="00AE636C">
      <w:pPr>
        <w:tabs>
          <w:tab w:val="left" w:pos="9639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F457FF" w:rsidRPr="00D471C6" w:rsidSect="005C162B">
      <w:headerReference w:type="default" r:id="rId15"/>
      <w:pgSz w:w="11907" w:h="16839" w:code="9"/>
      <w:pgMar w:top="567" w:right="850" w:bottom="568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FED7" w14:textId="77777777" w:rsidR="008227A9" w:rsidRDefault="008227A9">
      <w:r>
        <w:separator/>
      </w:r>
    </w:p>
  </w:endnote>
  <w:endnote w:type="continuationSeparator" w:id="0">
    <w:p w14:paraId="46C6758F" w14:textId="77777777" w:rsidR="008227A9" w:rsidRDefault="008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C680" w14:textId="77777777" w:rsidR="008227A9" w:rsidRDefault="008227A9">
      <w:r>
        <w:separator/>
      </w:r>
    </w:p>
  </w:footnote>
  <w:footnote w:type="continuationSeparator" w:id="0">
    <w:p w14:paraId="409EB5DD" w14:textId="77777777" w:rsidR="008227A9" w:rsidRDefault="0082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D49E5" w14:textId="77777777" w:rsidR="008227A9" w:rsidRDefault="008227A9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504">
      <w:rPr>
        <w:noProof/>
      </w:rPr>
      <w:t>8</w:t>
    </w:r>
    <w:r>
      <w:fldChar w:fldCharType="end"/>
    </w:r>
  </w:p>
  <w:p w14:paraId="2C6896EE" w14:textId="77777777" w:rsidR="008227A9" w:rsidRDefault="008227A9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C84"/>
    <w:multiLevelType w:val="hybridMultilevel"/>
    <w:tmpl w:val="73308E00"/>
    <w:lvl w:ilvl="0" w:tplc="77600ABE">
      <w:start w:val="1"/>
      <w:numFmt w:val="decimal"/>
      <w:suff w:val="space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8C2A23"/>
    <w:multiLevelType w:val="hybridMultilevel"/>
    <w:tmpl w:val="98F6A81E"/>
    <w:lvl w:ilvl="0" w:tplc="528C3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B1013F"/>
    <w:multiLevelType w:val="hybridMultilevel"/>
    <w:tmpl w:val="0B2E382C"/>
    <w:lvl w:ilvl="0" w:tplc="C930B576">
      <w:start w:val="1"/>
      <w:numFmt w:val="decimal"/>
      <w:suff w:val="space"/>
      <w:lvlText w:val="%1."/>
      <w:lvlJc w:val="left"/>
      <w:pPr>
        <w:ind w:left="2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2953093"/>
    <w:multiLevelType w:val="hybridMultilevel"/>
    <w:tmpl w:val="4B14D008"/>
    <w:lvl w:ilvl="0" w:tplc="3D6A99A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083E62D9"/>
    <w:multiLevelType w:val="hybridMultilevel"/>
    <w:tmpl w:val="D9AC1C5C"/>
    <w:lvl w:ilvl="0" w:tplc="C20E37C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E833B1"/>
    <w:multiLevelType w:val="hybridMultilevel"/>
    <w:tmpl w:val="1A605740"/>
    <w:lvl w:ilvl="0" w:tplc="DE34F5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E7C4E69"/>
    <w:multiLevelType w:val="hybridMultilevel"/>
    <w:tmpl w:val="C698607A"/>
    <w:lvl w:ilvl="0" w:tplc="6238926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DC3FB2"/>
    <w:multiLevelType w:val="hybridMultilevel"/>
    <w:tmpl w:val="7C9E4E42"/>
    <w:lvl w:ilvl="0" w:tplc="2B084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FAE2756"/>
    <w:multiLevelType w:val="hybridMultilevel"/>
    <w:tmpl w:val="78FCC772"/>
    <w:lvl w:ilvl="0" w:tplc="06F07C96">
      <w:start w:val="1"/>
      <w:numFmt w:val="decimal"/>
      <w:lvlText w:val="%1)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1895727"/>
    <w:multiLevelType w:val="hybridMultilevel"/>
    <w:tmpl w:val="FFFFFFFF"/>
    <w:lvl w:ilvl="0" w:tplc="29109E1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6F1593F"/>
    <w:multiLevelType w:val="hybridMultilevel"/>
    <w:tmpl w:val="FFFFFFFF"/>
    <w:lvl w:ilvl="0" w:tplc="4B00CF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BD97E02"/>
    <w:multiLevelType w:val="multilevel"/>
    <w:tmpl w:val="1BD97E0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BC7294"/>
    <w:multiLevelType w:val="hybridMultilevel"/>
    <w:tmpl w:val="2B8E5990"/>
    <w:lvl w:ilvl="0" w:tplc="AA841D4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C66B86"/>
    <w:multiLevelType w:val="hybridMultilevel"/>
    <w:tmpl w:val="904AE0BE"/>
    <w:lvl w:ilvl="0" w:tplc="4B1AA44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228A4E51"/>
    <w:multiLevelType w:val="hybridMultilevel"/>
    <w:tmpl w:val="3C5C23B6"/>
    <w:lvl w:ilvl="0" w:tplc="B182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823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A5CB6"/>
    <w:multiLevelType w:val="hybridMultilevel"/>
    <w:tmpl w:val="3AF09998"/>
    <w:lvl w:ilvl="0" w:tplc="1ECA6F46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24796900"/>
    <w:multiLevelType w:val="hybridMultilevel"/>
    <w:tmpl w:val="61846CD6"/>
    <w:lvl w:ilvl="0" w:tplc="3F2E4FA2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98A48D5"/>
    <w:multiLevelType w:val="hybridMultilevel"/>
    <w:tmpl w:val="E214AF80"/>
    <w:lvl w:ilvl="0" w:tplc="C1161C10">
      <w:start w:val="1"/>
      <w:numFmt w:val="decimal"/>
      <w:suff w:val="space"/>
      <w:lvlText w:val="%1)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2A9D7D73"/>
    <w:multiLevelType w:val="hybridMultilevel"/>
    <w:tmpl w:val="0D7C9066"/>
    <w:lvl w:ilvl="0" w:tplc="38244A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346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66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7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A3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65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7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63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3970"/>
    <w:multiLevelType w:val="hybridMultilevel"/>
    <w:tmpl w:val="F35CAD4C"/>
    <w:lvl w:ilvl="0" w:tplc="87BCB1F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931EB2"/>
    <w:multiLevelType w:val="hybridMultilevel"/>
    <w:tmpl w:val="FD900810"/>
    <w:lvl w:ilvl="0" w:tplc="8C7E503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2DE02873"/>
    <w:multiLevelType w:val="hybridMultilevel"/>
    <w:tmpl w:val="E1CAAF84"/>
    <w:lvl w:ilvl="0" w:tplc="5F187124">
      <w:start w:val="1"/>
      <w:numFmt w:val="decimal"/>
      <w:suff w:val="space"/>
      <w:lvlText w:val="%1)"/>
      <w:lvlJc w:val="left"/>
      <w:pPr>
        <w:ind w:left="226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22" w15:restartNumberingAfterBreak="0">
    <w:nsid w:val="2EBD3ACB"/>
    <w:multiLevelType w:val="hybridMultilevel"/>
    <w:tmpl w:val="0FD00D7C"/>
    <w:lvl w:ilvl="0" w:tplc="FA68F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30765A"/>
    <w:multiLevelType w:val="hybridMultilevel"/>
    <w:tmpl w:val="FFFFFFFF"/>
    <w:lvl w:ilvl="0" w:tplc="41E20656">
      <w:start w:val="1"/>
      <w:numFmt w:val="decimal"/>
      <w:lvlText w:val="%1)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32B21A83"/>
    <w:multiLevelType w:val="multilevel"/>
    <w:tmpl w:val="2AC2D8E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 w15:restartNumberingAfterBreak="0">
    <w:nsid w:val="32CF753B"/>
    <w:multiLevelType w:val="hybridMultilevel"/>
    <w:tmpl w:val="97D410D0"/>
    <w:lvl w:ilvl="0" w:tplc="3DE6F86A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BDE7CA8"/>
    <w:multiLevelType w:val="hybridMultilevel"/>
    <w:tmpl w:val="7488E790"/>
    <w:lvl w:ilvl="0" w:tplc="BF2C9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86E2A"/>
    <w:multiLevelType w:val="hybridMultilevel"/>
    <w:tmpl w:val="FFFFFFFF"/>
    <w:lvl w:ilvl="0" w:tplc="5B5A092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46F73090"/>
    <w:multiLevelType w:val="hybridMultilevel"/>
    <w:tmpl w:val="E4C4DDBE"/>
    <w:lvl w:ilvl="0" w:tplc="0B703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11090B"/>
    <w:multiLevelType w:val="hybridMultilevel"/>
    <w:tmpl w:val="ACEA0746"/>
    <w:lvl w:ilvl="0" w:tplc="3572B984">
      <w:start w:val="1"/>
      <w:numFmt w:val="decimal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3F4E40"/>
    <w:multiLevelType w:val="hybridMultilevel"/>
    <w:tmpl w:val="4FA0278C"/>
    <w:lvl w:ilvl="0" w:tplc="C1D2515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823B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00F98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2" w15:restartNumberingAfterBreak="0">
    <w:nsid w:val="4B7E6527"/>
    <w:multiLevelType w:val="hybridMultilevel"/>
    <w:tmpl w:val="A21A3418"/>
    <w:lvl w:ilvl="0" w:tplc="610C78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AFA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86156"/>
    <w:multiLevelType w:val="hybridMultilevel"/>
    <w:tmpl w:val="5FD621C2"/>
    <w:lvl w:ilvl="0" w:tplc="0400E0E6">
      <w:start w:val="1"/>
      <w:numFmt w:val="decimal"/>
      <w:suff w:val="space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35" w15:restartNumberingAfterBreak="0">
    <w:nsid w:val="503547AF"/>
    <w:multiLevelType w:val="hybridMultilevel"/>
    <w:tmpl w:val="DB643884"/>
    <w:lvl w:ilvl="0" w:tplc="B182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24AFA9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C2BB5"/>
    <w:multiLevelType w:val="hybridMultilevel"/>
    <w:tmpl w:val="6D7A6B2C"/>
    <w:lvl w:ilvl="0" w:tplc="1BE44398">
      <w:start w:val="1"/>
      <w:numFmt w:val="decimal"/>
      <w:suff w:val="space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2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38" w15:restartNumberingAfterBreak="0">
    <w:nsid w:val="56024AF9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A38586F"/>
    <w:multiLevelType w:val="hybridMultilevel"/>
    <w:tmpl w:val="2C8A2CB0"/>
    <w:lvl w:ilvl="0" w:tplc="DE949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B3B1D75"/>
    <w:multiLevelType w:val="hybridMultilevel"/>
    <w:tmpl w:val="1E2CE000"/>
    <w:lvl w:ilvl="0" w:tplc="FFAC04A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DA01D43"/>
    <w:multiLevelType w:val="hybridMultilevel"/>
    <w:tmpl w:val="91420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3BD0A00"/>
    <w:multiLevelType w:val="hybridMultilevel"/>
    <w:tmpl w:val="3D92869A"/>
    <w:lvl w:ilvl="0" w:tplc="C47EB2C2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65CD28EF"/>
    <w:multiLevelType w:val="multilevel"/>
    <w:tmpl w:val="C95C6E4A"/>
    <w:lvl w:ilvl="0">
      <w:start w:val="1"/>
      <w:numFmt w:val="decimal"/>
      <w:suff w:val="space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89245CB"/>
    <w:multiLevelType w:val="hybridMultilevel"/>
    <w:tmpl w:val="6DAE0BA0"/>
    <w:lvl w:ilvl="0" w:tplc="584242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E51056"/>
    <w:multiLevelType w:val="hybridMultilevel"/>
    <w:tmpl w:val="110438C4"/>
    <w:lvl w:ilvl="0" w:tplc="025A88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25"/>
  </w:num>
  <w:num w:numId="4">
    <w:abstractNumId w:val="9"/>
  </w:num>
  <w:num w:numId="5">
    <w:abstractNumId w:val="5"/>
  </w:num>
  <w:num w:numId="6">
    <w:abstractNumId w:val="8"/>
  </w:num>
  <w:num w:numId="7">
    <w:abstractNumId w:val="20"/>
  </w:num>
  <w:num w:numId="8">
    <w:abstractNumId w:val="13"/>
  </w:num>
  <w:num w:numId="9">
    <w:abstractNumId w:val="33"/>
  </w:num>
  <w:num w:numId="10">
    <w:abstractNumId w:val="34"/>
  </w:num>
  <w:num w:numId="11">
    <w:abstractNumId w:val="10"/>
  </w:num>
  <w:num w:numId="12">
    <w:abstractNumId w:val="29"/>
  </w:num>
  <w:num w:numId="13">
    <w:abstractNumId w:val="7"/>
  </w:num>
  <w:num w:numId="14">
    <w:abstractNumId w:val="7"/>
  </w:num>
  <w:num w:numId="15">
    <w:abstractNumId w:val="29"/>
  </w:num>
  <w:num w:numId="16">
    <w:abstractNumId w:val="27"/>
  </w:num>
  <w:num w:numId="17">
    <w:abstractNumId w:val="23"/>
  </w:num>
  <w:num w:numId="18">
    <w:abstractNumId w:val="37"/>
  </w:num>
  <w:num w:numId="19">
    <w:abstractNumId w:val="11"/>
  </w:num>
  <w:num w:numId="20">
    <w:abstractNumId w:val="36"/>
  </w:num>
  <w:num w:numId="21">
    <w:abstractNumId w:val="15"/>
  </w:num>
  <w:num w:numId="22">
    <w:abstractNumId w:val="35"/>
  </w:num>
  <w:num w:numId="23">
    <w:abstractNumId w:val="14"/>
  </w:num>
  <w:num w:numId="24">
    <w:abstractNumId w:val="32"/>
  </w:num>
  <w:num w:numId="25">
    <w:abstractNumId w:val="30"/>
  </w:num>
  <w:num w:numId="26">
    <w:abstractNumId w:val="24"/>
  </w:num>
  <w:num w:numId="27">
    <w:abstractNumId w:val="2"/>
  </w:num>
  <w:num w:numId="28">
    <w:abstractNumId w:val="17"/>
  </w:num>
  <w:num w:numId="29">
    <w:abstractNumId w:val="4"/>
  </w:num>
  <w:num w:numId="30">
    <w:abstractNumId w:val="12"/>
  </w:num>
  <w:num w:numId="31">
    <w:abstractNumId w:val="19"/>
  </w:num>
  <w:num w:numId="32">
    <w:abstractNumId w:val="40"/>
  </w:num>
  <w:num w:numId="33">
    <w:abstractNumId w:val="38"/>
  </w:num>
  <w:num w:numId="34">
    <w:abstractNumId w:val="0"/>
  </w:num>
  <w:num w:numId="35">
    <w:abstractNumId w:val="3"/>
  </w:num>
  <w:num w:numId="36">
    <w:abstractNumId w:val="16"/>
  </w:num>
  <w:num w:numId="37">
    <w:abstractNumId w:val="31"/>
  </w:num>
  <w:num w:numId="38">
    <w:abstractNumId w:val="41"/>
  </w:num>
  <w:num w:numId="39">
    <w:abstractNumId w:val="44"/>
  </w:num>
  <w:num w:numId="40">
    <w:abstractNumId w:val="28"/>
  </w:num>
  <w:num w:numId="41">
    <w:abstractNumId w:val="26"/>
  </w:num>
  <w:num w:numId="42">
    <w:abstractNumId w:val="43"/>
  </w:num>
  <w:num w:numId="43">
    <w:abstractNumId w:val="6"/>
  </w:num>
  <w:num w:numId="44">
    <w:abstractNumId w:val="45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1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C"/>
    <w:rsid w:val="00002FBC"/>
    <w:rsid w:val="00003379"/>
    <w:rsid w:val="0000379C"/>
    <w:rsid w:val="00004E47"/>
    <w:rsid w:val="00007186"/>
    <w:rsid w:val="000073CF"/>
    <w:rsid w:val="000076CD"/>
    <w:rsid w:val="000119A0"/>
    <w:rsid w:val="0001334E"/>
    <w:rsid w:val="0001383D"/>
    <w:rsid w:val="00013F36"/>
    <w:rsid w:val="00014B63"/>
    <w:rsid w:val="00017ECA"/>
    <w:rsid w:val="00021B81"/>
    <w:rsid w:val="00022625"/>
    <w:rsid w:val="00024340"/>
    <w:rsid w:val="00024608"/>
    <w:rsid w:val="000254E6"/>
    <w:rsid w:val="0002582A"/>
    <w:rsid w:val="0002640C"/>
    <w:rsid w:val="000268A7"/>
    <w:rsid w:val="00026D00"/>
    <w:rsid w:val="00027117"/>
    <w:rsid w:val="000271A7"/>
    <w:rsid w:val="00027727"/>
    <w:rsid w:val="00027C00"/>
    <w:rsid w:val="00032AE4"/>
    <w:rsid w:val="000346D3"/>
    <w:rsid w:val="0003659A"/>
    <w:rsid w:val="0003752F"/>
    <w:rsid w:val="00040198"/>
    <w:rsid w:val="00040611"/>
    <w:rsid w:val="00040A32"/>
    <w:rsid w:val="00040DE6"/>
    <w:rsid w:val="0004188E"/>
    <w:rsid w:val="00042225"/>
    <w:rsid w:val="000428CB"/>
    <w:rsid w:val="00042A3C"/>
    <w:rsid w:val="00043225"/>
    <w:rsid w:val="00045FFF"/>
    <w:rsid w:val="0005032E"/>
    <w:rsid w:val="00051790"/>
    <w:rsid w:val="000517EC"/>
    <w:rsid w:val="0005244E"/>
    <w:rsid w:val="0005277C"/>
    <w:rsid w:val="000554F6"/>
    <w:rsid w:val="0005617F"/>
    <w:rsid w:val="000565D1"/>
    <w:rsid w:val="00056D3A"/>
    <w:rsid w:val="0005723B"/>
    <w:rsid w:val="00061954"/>
    <w:rsid w:val="00061BF1"/>
    <w:rsid w:val="00061D0B"/>
    <w:rsid w:val="00062441"/>
    <w:rsid w:val="00062CDD"/>
    <w:rsid w:val="000643E5"/>
    <w:rsid w:val="000652A2"/>
    <w:rsid w:val="0006540D"/>
    <w:rsid w:val="0006611C"/>
    <w:rsid w:val="000661EC"/>
    <w:rsid w:val="00071603"/>
    <w:rsid w:val="00071AB8"/>
    <w:rsid w:val="00071BF5"/>
    <w:rsid w:val="00072464"/>
    <w:rsid w:val="00072EEE"/>
    <w:rsid w:val="00073CEC"/>
    <w:rsid w:val="00073D1E"/>
    <w:rsid w:val="00074FD5"/>
    <w:rsid w:val="00075E6B"/>
    <w:rsid w:val="00081275"/>
    <w:rsid w:val="000840A4"/>
    <w:rsid w:val="000855B4"/>
    <w:rsid w:val="000857D6"/>
    <w:rsid w:val="00086974"/>
    <w:rsid w:val="00087BE5"/>
    <w:rsid w:val="00087E1C"/>
    <w:rsid w:val="0009051F"/>
    <w:rsid w:val="0009181F"/>
    <w:rsid w:val="00092870"/>
    <w:rsid w:val="00092EBA"/>
    <w:rsid w:val="000938C4"/>
    <w:rsid w:val="00093F66"/>
    <w:rsid w:val="000942EB"/>
    <w:rsid w:val="000950B4"/>
    <w:rsid w:val="00097943"/>
    <w:rsid w:val="000A115E"/>
    <w:rsid w:val="000A1718"/>
    <w:rsid w:val="000A315D"/>
    <w:rsid w:val="000A4F15"/>
    <w:rsid w:val="000A576B"/>
    <w:rsid w:val="000A59DB"/>
    <w:rsid w:val="000A711A"/>
    <w:rsid w:val="000A7270"/>
    <w:rsid w:val="000A7666"/>
    <w:rsid w:val="000B351D"/>
    <w:rsid w:val="000B4F84"/>
    <w:rsid w:val="000B551D"/>
    <w:rsid w:val="000B5A80"/>
    <w:rsid w:val="000B7800"/>
    <w:rsid w:val="000B7F71"/>
    <w:rsid w:val="000C5A0F"/>
    <w:rsid w:val="000C5A39"/>
    <w:rsid w:val="000C6329"/>
    <w:rsid w:val="000C6C13"/>
    <w:rsid w:val="000C77B9"/>
    <w:rsid w:val="000D02DE"/>
    <w:rsid w:val="000D125F"/>
    <w:rsid w:val="000D26C3"/>
    <w:rsid w:val="000D3497"/>
    <w:rsid w:val="000D3E43"/>
    <w:rsid w:val="000D5545"/>
    <w:rsid w:val="000D570B"/>
    <w:rsid w:val="000D698F"/>
    <w:rsid w:val="000E0275"/>
    <w:rsid w:val="000E2113"/>
    <w:rsid w:val="000E2AA6"/>
    <w:rsid w:val="000E7A72"/>
    <w:rsid w:val="000E7C63"/>
    <w:rsid w:val="000F1CA5"/>
    <w:rsid w:val="000F2321"/>
    <w:rsid w:val="000F2465"/>
    <w:rsid w:val="000F42DB"/>
    <w:rsid w:val="000F45C5"/>
    <w:rsid w:val="000F5ABF"/>
    <w:rsid w:val="000F759B"/>
    <w:rsid w:val="000F7D05"/>
    <w:rsid w:val="000F7EE1"/>
    <w:rsid w:val="00100748"/>
    <w:rsid w:val="00101195"/>
    <w:rsid w:val="001027BF"/>
    <w:rsid w:val="0010356E"/>
    <w:rsid w:val="0010374C"/>
    <w:rsid w:val="00106952"/>
    <w:rsid w:val="001074EA"/>
    <w:rsid w:val="001075B4"/>
    <w:rsid w:val="001102C5"/>
    <w:rsid w:val="00110A71"/>
    <w:rsid w:val="00111994"/>
    <w:rsid w:val="00112237"/>
    <w:rsid w:val="0011223E"/>
    <w:rsid w:val="00113827"/>
    <w:rsid w:val="00115049"/>
    <w:rsid w:val="001150E7"/>
    <w:rsid w:val="00115293"/>
    <w:rsid w:val="0012360F"/>
    <w:rsid w:val="00123626"/>
    <w:rsid w:val="001236EE"/>
    <w:rsid w:val="0012379F"/>
    <w:rsid w:val="00123FD5"/>
    <w:rsid w:val="00127448"/>
    <w:rsid w:val="00130D21"/>
    <w:rsid w:val="00131ABA"/>
    <w:rsid w:val="00131B2C"/>
    <w:rsid w:val="0013292D"/>
    <w:rsid w:val="00132A50"/>
    <w:rsid w:val="00132C3D"/>
    <w:rsid w:val="001342E9"/>
    <w:rsid w:val="001365F0"/>
    <w:rsid w:val="001367E3"/>
    <w:rsid w:val="00136E9B"/>
    <w:rsid w:val="00137C14"/>
    <w:rsid w:val="00140158"/>
    <w:rsid w:val="00140584"/>
    <w:rsid w:val="0014086B"/>
    <w:rsid w:val="00140A50"/>
    <w:rsid w:val="00141404"/>
    <w:rsid w:val="00141D4E"/>
    <w:rsid w:val="00141FA7"/>
    <w:rsid w:val="00142D8F"/>
    <w:rsid w:val="00143DC7"/>
    <w:rsid w:val="001467C7"/>
    <w:rsid w:val="00146DB4"/>
    <w:rsid w:val="00147C7C"/>
    <w:rsid w:val="00150E3B"/>
    <w:rsid w:val="00154F70"/>
    <w:rsid w:val="0015508B"/>
    <w:rsid w:val="0015527B"/>
    <w:rsid w:val="001553BD"/>
    <w:rsid w:val="0015741C"/>
    <w:rsid w:val="001613FA"/>
    <w:rsid w:val="00162AE0"/>
    <w:rsid w:val="00163000"/>
    <w:rsid w:val="001637EC"/>
    <w:rsid w:val="001656AF"/>
    <w:rsid w:val="00166837"/>
    <w:rsid w:val="00166E5F"/>
    <w:rsid w:val="00170145"/>
    <w:rsid w:val="00171402"/>
    <w:rsid w:val="0017145D"/>
    <w:rsid w:val="0017165F"/>
    <w:rsid w:val="0017248F"/>
    <w:rsid w:val="00172654"/>
    <w:rsid w:val="00172ADB"/>
    <w:rsid w:val="00173925"/>
    <w:rsid w:val="00173D8D"/>
    <w:rsid w:val="00175AB6"/>
    <w:rsid w:val="0017696F"/>
    <w:rsid w:val="00176E68"/>
    <w:rsid w:val="00176FB7"/>
    <w:rsid w:val="001778F1"/>
    <w:rsid w:val="00180276"/>
    <w:rsid w:val="00182A6A"/>
    <w:rsid w:val="0018381E"/>
    <w:rsid w:val="001851BF"/>
    <w:rsid w:val="00185720"/>
    <w:rsid w:val="0018768D"/>
    <w:rsid w:val="00190FD2"/>
    <w:rsid w:val="00191A7F"/>
    <w:rsid w:val="001924A6"/>
    <w:rsid w:val="00192BB4"/>
    <w:rsid w:val="00192DB4"/>
    <w:rsid w:val="00193811"/>
    <w:rsid w:val="00193C1B"/>
    <w:rsid w:val="00193C5A"/>
    <w:rsid w:val="00193FA6"/>
    <w:rsid w:val="00194944"/>
    <w:rsid w:val="00194DE7"/>
    <w:rsid w:val="00195308"/>
    <w:rsid w:val="00196D6D"/>
    <w:rsid w:val="0019732F"/>
    <w:rsid w:val="001A0212"/>
    <w:rsid w:val="001A0B2A"/>
    <w:rsid w:val="001A0FED"/>
    <w:rsid w:val="001A2CF0"/>
    <w:rsid w:val="001A3E0B"/>
    <w:rsid w:val="001A4140"/>
    <w:rsid w:val="001A6152"/>
    <w:rsid w:val="001A78DE"/>
    <w:rsid w:val="001B0A9C"/>
    <w:rsid w:val="001B2BAC"/>
    <w:rsid w:val="001B31C6"/>
    <w:rsid w:val="001B3D8A"/>
    <w:rsid w:val="001B5071"/>
    <w:rsid w:val="001B6E03"/>
    <w:rsid w:val="001C0399"/>
    <w:rsid w:val="001C2A86"/>
    <w:rsid w:val="001C3CDC"/>
    <w:rsid w:val="001C4CBE"/>
    <w:rsid w:val="001C4F48"/>
    <w:rsid w:val="001C631C"/>
    <w:rsid w:val="001C72E5"/>
    <w:rsid w:val="001C7972"/>
    <w:rsid w:val="001D177D"/>
    <w:rsid w:val="001D3210"/>
    <w:rsid w:val="001D40AB"/>
    <w:rsid w:val="001D4625"/>
    <w:rsid w:val="001D4791"/>
    <w:rsid w:val="001D58C3"/>
    <w:rsid w:val="001D5B02"/>
    <w:rsid w:val="001D6418"/>
    <w:rsid w:val="001D69A1"/>
    <w:rsid w:val="001D75DE"/>
    <w:rsid w:val="001D78B5"/>
    <w:rsid w:val="001E039A"/>
    <w:rsid w:val="001E06E3"/>
    <w:rsid w:val="001E0CAD"/>
    <w:rsid w:val="001E0E3B"/>
    <w:rsid w:val="001E2E84"/>
    <w:rsid w:val="001E5216"/>
    <w:rsid w:val="001E616A"/>
    <w:rsid w:val="001E64FE"/>
    <w:rsid w:val="001E71F0"/>
    <w:rsid w:val="001F1581"/>
    <w:rsid w:val="001F23C0"/>
    <w:rsid w:val="001F2608"/>
    <w:rsid w:val="001F4D42"/>
    <w:rsid w:val="001F6411"/>
    <w:rsid w:val="0020009A"/>
    <w:rsid w:val="00200CD8"/>
    <w:rsid w:val="002023BF"/>
    <w:rsid w:val="00203B98"/>
    <w:rsid w:val="00203E0C"/>
    <w:rsid w:val="00204116"/>
    <w:rsid w:val="00204F5D"/>
    <w:rsid w:val="00205364"/>
    <w:rsid w:val="002058B4"/>
    <w:rsid w:val="00205C8C"/>
    <w:rsid w:val="00206847"/>
    <w:rsid w:val="00206BB0"/>
    <w:rsid w:val="00207294"/>
    <w:rsid w:val="00210FA4"/>
    <w:rsid w:val="002112FE"/>
    <w:rsid w:val="002113EB"/>
    <w:rsid w:val="0021430D"/>
    <w:rsid w:val="0021443B"/>
    <w:rsid w:val="00214885"/>
    <w:rsid w:val="00215268"/>
    <w:rsid w:val="002165CA"/>
    <w:rsid w:val="00216D41"/>
    <w:rsid w:val="00217206"/>
    <w:rsid w:val="00220D44"/>
    <w:rsid w:val="00220DB8"/>
    <w:rsid w:val="00222435"/>
    <w:rsid w:val="002234AA"/>
    <w:rsid w:val="00223AAD"/>
    <w:rsid w:val="00223C69"/>
    <w:rsid w:val="0022419B"/>
    <w:rsid w:val="002246A2"/>
    <w:rsid w:val="00224ECF"/>
    <w:rsid w:val="00225A1E"/>
    <w:rsid w:val="00225BCC"/>
    <w:rsid w:val="0022627C"/>
    <w:rsid w:val="002264F9"/>
    <w:rsid w:val="00226DD5"/>
    <w:rsid w:val="002270A7"/>
    <w:rsid w:val="002277A8"/>
    <w:rsid w:val="002301CC"/>
    <w:rsid w:val="00232CB0"/>
    <w:rsid w:val="00232CC6"/>
    <w:rsid w:val="00233798"/>
    <w:rsid w:val="00234B73"/>
    <w:rsid w:val="0023643E"/>
    <w:rsid w:val="0024040B"/>
    <w:rsid w:val="00240A7D"/>
    <w:rsid w:val="00242C27"/>
    <w:rsid w:val="002432AB"/>
    <w:rsid w:val="002444D1"/>
    <w:rsid w:val="00244E92"/>
    <w:rsid w:val="00246DD6"/>
    <w:rsid w:val="0025059B"/>
    <w:rsid w:val="002525DF"/>
    <w:rsid w:val="002539B5"/>
    <w:rsid w:val="002546C0"/>
    <w:rsid w:val="00254B61"/>
    <w:rsid w:val="00254D66"/>
    <w:rsid w:val="00255635"/>
    <w:rsid w:val="00256B59"/>
    <w:rsid w:val="00256E76"/>
    <w:rsid w:val="0025789E"/>
    <w:rsid w:val="00257936"/>
    <w:rsid w:val="00257D0C"/>
    <w:rsid w:val="002606B5"/>
    <w:rsid w:val="00260CD6"/>
    <w:rsid w:val="00262747"/>
    <w:rsid w:val="0026320B"/>
    <w:rsid w:val="00263492"/>
    <w:rsid w:val="00263BA9"/>
    <w:rsid w:val="00264C15"/>
    <w:rsid w:val="0026620A"/>
    <w:rsid w:val="00266FB1"/>
    <w:rsid w:val="00271145"/>
    <w:rsid w:val="00271FEC"/>
    <w:rsid w:val="00272768"/>
    <w:rsid w:val="002735DE"/>
    <w:rsid w:val="00273D59"/>
    <w:rsid w:val="002751F6"/>
    <w:rsid w:val="00275630"/>
    <w:rsid w:val="00275858"/>
    <w:rsid w:val="00276ACD"/>
    <w:rsid w:val="00276EEA"/>
    <w:rsid w:val="00276F9E"/>
    <w:rsid w:val="00281108"/>
    <w:rsid w:val="0028552D"/>
    <w:rsid w:val="00286310"/>
    <w:rsid w:val="00286883"/>
    <w:rsid w:val="002904AE"/>
    <w:rsid w:val="00291564"/>
    <w:rsid w:val="00291E47"/>
    <w:rsid w:val="00292D57"/>
    <w:rsid w:val="0029313C"/>
    <w:rsid w:val="00293318"/>
    <w:rsid w:val="00294713"/>
    <w:rsid w:val="00297EA3"/>
    <w:rsid w:val="002A0490"/>
    <w:rsid w:val="002A0BC2"/>
    <w:rsid w:val="002A2D35"/>
    <w:rsid w:val="002A39C6"/>
    <w:rsid w:val="002A3AF7"/>
    <w:rsid w:val="002A53AE"/>
    <w:rsid w:val="002A748E"/>
    <w:rsid w:val="002A79C6"/>
    <w:rsid w:val="002B1D2E"/>
    <w:rsid w:val="002B2063"/>
    <w:rsid w:val="002B21A9"/>
    <w:rsid w:val="002B2367"/>
    <w:rsid w:val="002B273B"/>
    <w:rsid w:val="002B2768"/>
    <w:rsid w:val="002B2B21"/>
    <w:rsid w:val="002B6226"/>
    <w:rsid w:val="002B6E12"/>
    <w:rsid w:val="002B6E26"/>
    <w:rsid w:val="002B6ECE"/>
    <w:rsid w:val="002B7CB0"/>
    <w:rsid w:val="002B7CC5"/>
    <w:rsid w:val="002C0105"/>
    <w:rsid w:val="002C0395"/>
    <w:rsid w:val="002C0D6B"/>
    <w:rsid w:val="002C1868"/>
    <w:rsid w:val="002C2CF5"/>
    <w:rsid w:val="002C3D24"/>
    <w:rsid w:val="002C4004"/>
    <w:rsid w:val="002C4714"/>
    <w:rsid w:val="002C4A40"/>
    <w:rsid w:val="002C585F"/>
    <w:rsid w:val="002C618E"/>
    <w:rsid w:val="002C65FD"/>
    <w:rsid w:val="002C7542"/>
    <w:rsid w:val="002D0241"/>
    <w:rsid w:val="002D153F"/>
    <w:rsid w:val="002D1B9B"/>
    <w:rsid w:val="002D1CF6"/>
    <w:rsid w:val="002D1F20"/>
    <w:rsid w:val="002D2B5A"/>
    <w:rsid w:val="002D37DE"/>
    <w:rsid w:val="002D4DAE"/>
    <w:rsid w:val="002D51D1"/>
    <w:rsid w:val="002D6CAE"/>
    <w:rsid w:val="002E0EBD"/>
    <w:rsid w:val="002E1133"/>
    <w:rsid w:val="002E49F6"/>
    <w:rsid w:val="002E60E7"/>
    <w:rsid w:val="002E66A5"/>
    <w:rsid w:val="002E6D5B"/>
    <w:rsid w:val="002E7A9A"/>
    <w:rsid w:val="002F0DF3"/>
    <w:rsid w:val="002F1167"/>
    <w:rsid w:val="002F2070"/>
    <w:rsid w:val="00301284"/>
    <w:rsid w:val="00301DB5"/>
    <w:rsid w:val="00302077"/>
    <w:rsid w:val="003038EC"/>
    <w:rsid w:val="00304BA3"/>
    <w:rsid w:val="00305863"/>
    <w:rsid w:val="00306182"/>
    <w:rsid w:val="0030677F"/>
    <w:rsid w:val="003111CB"/>
    <w:rsid w:val="003118E6"/>
    <w:rsid w:val="00313277"/>
    <w:rsid w:val="00313396"/>
    <w:rsid w:val="00315547"/>
    <w:rsid w:val="00315839"/>
    <w:rsid w:val="00316CE6"/>
    <w:rsid w:val="00317500"/>
    <w:rsid w:val="00320DF7"/>
    <w:rsid w:val="003229EB"/>
    <w:rsid w:val="00322C65"/>
    <w:rsid w:val="0032461E"/>
    <w:rsid w:val="003246DF"/>
    <w:rsid w:val="00324BBC"/>
    <w:rsid w:val="0032577E"/>
    <w:rsid w:val="00326474"/>
    <w:rsid w:val="00327930"/>
    <w:rsid w:val="00331CA2"/>
    <w:rsid w:val="00333AB7"/>
    <w:rsid w:val="00334A5E"/>
    <w:rsid w:val="00334CDB"/>
    <w:rsid w:val="00334F99"/>
    <w:rsid w:val="003368C4"/>
    <w:rsid w:val="003369DA"/>
    <w:rsid w:val="00337929"/>
    <w:rsid w:val="00341956"/>
    <w:rsid w:val="003426B2"/>
    <w:rsid w:val="00342C68"/>
    <w:rsid w:val="00342CDF"/>
    <w:rsid w:val="00342FB0"/>
    <w:rsid w:val="00344410"/>
    <w:rsid w:val="00345961"/>
    <w:rsid w:val="003478A1"/>
    <w:rsid w:val="003511DE"/>
    <w:rsid w:val="0035375B"/>
    <w:rsid w:val="003573EA"/>
    <w:rsid w:val="00360F71"/>
    <w:rsid w:val="00361040"/>
    <w:rsid w:val="00361BD2"/>
    <w:rsid w:val="00361D27"/>
    <w:rsid w:val="00364A58"/>
    <w:rsid w:val="0036638C"/>
    <w:rsid w:val="00367ACE"/>
    <w:rsid w:val="0037083F"/>
    <w:rsid w:val="003714E0"/>
    <w:rsid w:val="003719B3"/>
    <w:rsid w:val="00371D0C"/>
    <w:rsid w:val="00372901"/>
    <w:rsid w:val="00372F35"/>
    <w:rsid w:val="00373B6A"/>
    <w:rsid w:val="00374712"/>
    <w:rsid w:val="003749A6"/>
    <w:rsid w:val="00375003"/>
    <w:rsid w:val="0037540A"/>
    <w:rsid w:val="00375502"/>
    <w:rsid w:val="00375B47"/>
    <w:rsid w:val="00376943"/>
    <w:rsid w:val="00376F05"/>
    <w:rsid w:val="003778D0"/>
    <w:rsid w:val="0037798E"/>
    <w:rsid w:val="003779F7"/>
    <w:rsid w:val="00377F6E"/>
    <w:rsid w:val="00380E5B"/>
    <w:rsid w:val="003810C5"/>
    <w:rsid w:val="00382D8E"/>
    <w:rsid w:val="00382EA5"/>
    <w:rsid w:val="003830EE"/>
    <w:rsid w:val="003831DB"/>
    <w:rsid w:val="00383209"/>
    <w:rsid w:val="00383905"/>
    <w:rsid w:val="00383F1C"/>
    <w:rsid w:val="0038418C"/>
    <w:rsid w:val="00384231"/>
    <w:rsid w:val="00384397"/>
    <w:rsid w:val="0038497E"/>
    <w:rsid w:val="00384C9C"/>
    <w:rsid w:val="00386049"/>
    <w:rsid w:val="00386B47"/>
    <w:rsid w:val="00387A1D"/>
    <w:rsid w:val="00391585"/>
    <w:rsid w:val="0039268C"/>
    <w:rsid w:val="00393651"/>
    <w:rsid w:val="003946EC"/>
    <w:rsid w:val="00394DD9"/>
    <w:rsid w:val="003950E5"/>
    <w:rsid w:val="00395B96"/>
    <w:rsid w:val="003A0AFB"/>
    <w:rsid w:val="003A336C"/>
    <w:rsid w:val="003B0A34"/>
    <w:rsid w:val="003B0D6E"/>
    <w:rsid w:val="003B1334"/>
    <w:rsid w:val="003B2A2D"/>
    <w:rsid w:val="003B32FD"/>
    <w:rsid w:val="003B35A1"/>
    <w:rsid w:val="003B3A9E"/>
    <w:rsid w:val="003B658E"/>
    <w:rsid w:val="003B66B6"/>
    <w:rsid w:val="003B79A1"/>
    <w:rsid w:val="003C0015"/>
    <w:rsid w:val="003C0195"/>
    <w:rsid w:val="003C1367"/>
    <w:rsid w:val="003C23CF"/>
    <w:rsid w:val="003C2898"/>
    <w:rsid w:val="003C4CFA"/>
    <w:rsid w:val="003C4E9E"/>
    <w:rsid w:val="003C50D4"/>
    <w:rsid w:val="003C597F"/>
    <w:rsid w:val="003C5B0F"/>
    <w:rsid w:val="003C66B6"/>
    <w:rsid w:val="003C70C4"/>
    <w:rsid w:val="003C7EDC"/>
    <w:rsid w:val="003C7FE9"/>
    <w:rsid w:val="003D13A3"/>
    <w:rsid w:val="003D19BA"/>
    <w:rsid w:val="003D2165"/>
    <w:rsid w:val="003D251D"/>
    <w:rsid w:val="003D376C"/>
    <w:rsid w:val="003D46A2"/>
    <w:rsid w:val="003D5710"/>
    <w:rsid w:val="003D6465"/>
    <w:rsid w:val="003D76D1"/>
    <w:rsid w:val="003E034B"/>
    <w:rsid w:val="003E0602"/>
    <w:rsid w:val="003E0796"/>
    <w:rsid w:val="003E0BCA"/>
    <w:rsid w:val="003E114C"/>
    <w:rsid w:val="003E1367"/>
    <w:rsid w:val="003E1B07"/>
    <w:rsid w:val="003E2081"/>
    <w:rsid w:val="003E2F14"/>
    <w:rsid w:val="003E4B2F"/>
    <w:rsid w:val="003E4BB9"/>
    <w:rsid w:val="003E552A"/>
    <w:rsid w:val="003E5F87"/>
    <w:rsid w:val="003F08FE"/>
    <w:rsid w:val="003F2AD1"/>
    <w:rsid w:val="003F3339"/>
    <w:rsid w:val="003F442A"/>
    <w:rsid w:val="003F55BD"/>
    <w:rsid w:val="003F60D8"/>
    <w:rsid w:val="003F6869"/>
    <w:rsid w:val="003F69C2"/>
    <w:rsid w:val="003F747A"/>
    <w:rsid w:val="003F7947"/>
    <w:rsid w:val="004009A6"/>
    <w:rsid w:val="00400B3B"/>
    <w:rsid w:val="00400B62"/>
    <w:rsid w:val="00400E08"/>
    <w:rsid w:val="00401AB5"/>
    <w:rsid w:val="00401E7A"/>
    <w:rsid w:val="00403384"/>
    <w:rsid w:val="004036EA"/>
    <w:rsid w:val="00405639"/>
    <w:rsid w:val="00405B85"/>
    <w:rsid w:val="00407172"/>
    <w:rsid w:val="00407575"/>
    <w:rsid w:val="00407716"/>
    <w:rsid w:val="0040773F"/>
    <w:rsid w:val="0041013A"/>
    <w:rsid w:val="004106BD"/>
    <w:rsid w:val="004109F2"/>
    <w:rsid w:val="004121CB"/>
    <w:rsid w:val="004145D5"/>
    <w:rsid w:val="00414967"/>
    <w:rsid w:val="00415C15"/>
    <w:rsid w:val="00417E11"/>
    <w:rsid w:val="00417F37"/>
    <w:rsid w:val="00420916"/>
    <w:rsid w:val="00421B1D"/>
    <w:rsid w:val="004225D9"/>
    <w:rsid w:val="00422E46"/>
    <w:rsid w:val="00424321"/>
    <w:rsid w:val="004257F3"/>
    <w:rsid w:val="00427042"/>
    <w:rsid w:val="00427439"/>
    <w:rsid w:val="004274F9"/>
    <w:rsid w:val="0043214F"/>
    <w:rsid w:val="004329D6"/>
    <w:rsid w:val="0043651E"/>
    <w:rsid w:val="004445D5"/>
    <w:rsid w:val="00446298"/>
    <w:rsid w:val="00447B5F"/>
    <w:rsid w:val="00447F31"/>
    <w:rsid w:val="00450EDF"/>
    <w:rsid w:val="00451F3E"/>
    <w:rsid w:val="004524C4"/>
    <w:rsid w:val="0045254F"/>
    <w:rsid w:val="00452BA9"/>
    <w:rsid w:val="004530FC"/>
    <w:rsid w:val="00453D2C"/>
    <w:rsid w:val="00454C1A"/>
    <w:rsid w:val="004552B7"/>
    <w:rsid w:val="0045621B"/>
    <w:rsid w:val="00456433"/>
    <w:rsid w:val="00463492"/>
    <w:rsid w:val="0046538B"/>
    <w:rsid w:val="00465778"/>
    <w:rsid w:val="00467ED1"/>
    <w:rsid w:val="00470551"/>
    <w:rsid w:val="004711EC"/>
    <w:rsid w:val="00475FBC"/>
    <w:rsid w:val="004773AE"/>
    <w:rsid w:val="00477763"/>
    <w:rsid w:val="00480072"/>
    <w:rsid w:val="00480076"/>
    <w:rsid w:val="004815FF"/>
    <w:rsid w:val="004828E5"/>
    <w:rsid w:val="0048361B"/>
    <w:rsid w:val="00483BE0"/>
    <w:rsid w:val="00483E33"/>
    <w:rsid w:val="00484260"/>
    <w:rsid w:val="0048470C"/>
    <w:rsid w:val="00485D81"/>
    <w:rsid w:val="004876C3"/>
    <w:rsid w:val="00487E58"/>
    <w:rsid w:val="0049028D"/>
    <w:rsid w:val="00490A75"/>
    <w:rsid w:val="00490D21"/>
    <w:rsid w:val="00490F00"/>
    <w:rsid w:val="00490FBF"/>
    <w:rsid w:val="0049141F"/>
    <w:rsid w:val="0049167A"/>
    <w:rsid w:val="00491917"/>
    <w:rsid w:val="004934FB"/>
    <w:rsid w:val="00493929"/>
    <w:rsid w:val="0049463D"/>
    <w:rsid w:val="00494677"/>
    <w:rsid w:val="004954D8"/>
    <w:rsid w:val="004959F0"/>
    <w:rsid w:val="004969F0"/>
    <w:rsid w:val="004A099D"/>
    <w:rsid w:val="004A31E6"/>
    <w:rsid w:val="004A3F40"/>
    <w:rsid w:val="004A45D2"/>
    <w:rsid w:val="004A4728"/>
    <w:rsid w:val="004A57A4"/>
    <w:rsid w:val="004A5AEC"/>
    <w:rsid w:val="004A6C75"/>
    <w:rsid w:val="004A7AB5"/>
    <w:rsid w:val="004B085F"/>
    <w:rsid w:val="004B1640"/>
    <w:rsid w:val="004B274A"/>
    <w:rsid w:val="004B2F20"/>
    <w:rsid w:val="004B3D37"/>
    <w:rsid w:val="004B4BE5"/>
    <w:rsid w:val="004B4E01"/>
    <w:rsid w:val="004B59C0"/>
    <w:rsid w:val="004B7AAD"/>
    <w:rsid w:val="004C0175"/>
    <w:rsid w:val="004C0DCA"/>
    <w:rsid w:val="004C1591"/>
    <w:rsid w:val="004C2887"/>
    <w:rsid w:val="004C4235"/>
    <w:rsid w:val="004C45CE"/>
    <w:rsid w:val="004C4761"/>
    <w:rsid w:val="004C5439"/>
    <w:rsid w:val="004C61A4"/>
    <w:rsid w:val="004C77F9"/>
    <w:rsid w:val="004D0716"/>
    <w:rsid w:val="004D0C3A"/>
    <w:rsid w:val="004D10AF"/>
    <w:rsid w:val="004D19D0"/>
    <w:rsid w:val="004D2416"/>
    <w:rsid w:val="004D2C20"/>
    <w:rsid w:val="004D2D8A"/>
    <w:rsid w:val="004D348C"/>
    <w:rsid w:val="004D44B2"/>
    <w:rsid w:val="004D4A33"/>
    <w:rsid w:val="004D60BD"/>
    <w:rsid w:val="004D6C74"/>
    <w:rsid w:val="004D72EB"/>
    <w:rsid w:val="004D7BFE"/>
    <w:rsid w:val="004D7D5A"/>
    <w:rsid w:val="004D7FE3"/>
    <w:rsid w:val="004E07A6"/>
    <w:rsid w:val="004E1787"/>
    <w:rsid w:val="004E17D7"/>
    <w:rsid w:val="004E18FD"/>
    <w:rsid w:val="004E263E"/>
    <w:rsid w:val="004E3B94"/>
    <w:rsid w:val="004E4698"/>
    <w:rsid w:val="004E6E0B"/>
    <w:rsid w:val="004E6F22"/>
    <w:rsid w:val="004E7652"/>
    <w:rsid w:val="004E7D7F"/>
    <w:rsid w:val="004F0561"/>
    <w:rsid w:val="004F17DC"/>
    <w:rsid w:val="004F2126"/>
    <w:rsid w:val="004F4062"/>
    <w:rsid w:val="004F44E4"/>
    <w:rsid w:val="004F482C"/>
    <w:rsid w:val="004F4A89"/>
    <w:rsid w:val="004F4DC9"/>
    <w:rsid w:val="004F5281"/>
    <w:rsid w:val="004F5DC7"/>
    <w:rsid w:val="004F65E5"/>
    <w:rsid w:val="00500293"/>
    <w:rsid w:val="00500295"/>
    <w:rsid w:val="005006AC"/>
    <w:rsid w:val="00500C64"/>
    <w:rsid w:val="005014E1"/>
    <w:rsid w:val="005018A3"/>
    <w:rsid w:val="005018FF"/>
    <w:rsid w:val="005020F8"/>
    <w:rsid w:val="00503AFB"/>
    <w:rsid w:val="00503E82"/>
    <w:rsid w:val="00504DE2"/>
    <w:rsid w:val="00510A24"/>
    <w:rsid w:val="00511842"/>
    <w:rsid w:val="00511C91"/>
    <w:rsid w:val="005121E9"/>
    <w:rsid w:val="00513EF4"/>
    <w:rsid w:val="0051433C"/>
    <w:rsid w:val="00514451"/>
    <w:rsid w:val="005150D6"/>
    <w:rsid w:val="005158AA"/>
    <w:rsid w:val="00515EFD"/>
    <w:rsid w:val="00516191"/>
    <w:rsid w:val="00516726"/>
    <w:rsid w:val="00516C35"/>
    <w:rsid w:val="00520F41"/>
    <w:rsid w:val="005240CA"/>
    <w:rsid w:val="0052565D"/>
    <w:rsid w:val="005262AB"/>
    <w:rsid w:val="0053393B"/>
    <w:rsid w:val="00536261"/>
    <w:rsid w:val="0054020F"/>
    <w:rsid w:val="005438B4"/>
    <w:rsid w:val="00544B4A"/>
    <w:rsid w:val="00545391"/>
    <w:rsid w:val="00545689"/>
    <w:rsid w:val="00545B7F"/>
    <w:rsid w:val="005463CA"/>
    <w:rsid w:val="0054663E"/>
    <w:rsid w:val="00546EEA"/>
    <w:rsid w:val="00547986"/>
    <w:rsid w:val="00551325"/>
    <w:rsid w:val="00551FDA"/>
    <w:rsid w:val="00552D08"/>
    <w:rsid w:val="00553BBA"/>
    <w:rsid w:val="0055466A"/>
    <w:rsid w:val="005561D3"/>
    <w:rsid w:val="00556631"/>
    <w:rsid w:val="005577C2"/>
    <w:rsid w:val="00557DDA"/>
    <w:rsid w:val="00560693"/>
    <w:rsid w:val="0056087F"/>
    <w:rsid w:val="005617B6"/>
    <w:rsid w:val="005630FE"/>
    <w:rsid w:val="00563565"/>
    <w:rsid w:val="00564248"/>
    <w:rsid w:val="005660DA"/>
    <w:rsid w:val="00566A45"/>
    <w:rsid w:val="00567B2C"/>
    <w:rsid w:val="00570D84"/>
    <w:rsid w:val="00572792"/>
    <w:rsid w:val="0057295C"/>
    <w:rsid w:val="00573B2A"/>
    <w:rsid w:val="00574316"/>
    <w:rsid w:val="00574C8C"/>
    <w:rsid w:val="00575FBD"/>
    <w:rsid w:val="00577A78"/>
    <w:rsid w:val="0058112A"/>
    <w:rsid w:val="00581F84"/>
    <w:rsid w:val="0058387F"/>
    <w:rsid w:val="005857CD"/>
    <w:rsid w:val="00587051"/>
    <w:rsid w:val="00587761"/>
    <w:rsid w:val="005955ED"/>
    <w:rsid w:val="005967C8"/>
    <w:rsid w:val="00597031"/>
    <w:rsid w:val="005A0452"/>
    <w:rsid w:val="005A05DC"/>
    <w:rsid w:val="005A06CA"/>
    <w:rsid w:val="005A0955"/>
    <w:rsid w:val="005A495D"/>
    <w:rsid w:val="005A5160"/>
    <w:rsid w:val="005A5F73"/>
    <w:rsid w:val="005A6E4E"/>
    <w:rsid w:val="005B0898"/>
    <w:rsid w:val="005B0FE5"/>
    <w:rsid w:val="005B1CEF"/>
    <w:rsid w:val="005B1EC4"/>
    <w:rsid w:val="005B2A9A"/>
    <w:rsid w:val="005B2B24"/>
    <w:rsid w:val="005B5EF2"/>
    <w:rsid w:val="005B63FC"/>
    <w:rsid w:val="005B6989"/>
    <w:rsid w:val="005B6E3C"/>
    <w:rsid w:val="005C162B"/>
    <w:rsid w:val="005C1782"/>
    <w:rsid w:val="005C2150"/>
    <w:rsid w:val="005C22B9"/>
    <w:rsid w:val="005C3632"/>
    <w:rsid w:val="005C3C8C"/>
    <w:rsid w:val="005C4D97"/>
    <w:rsid w:val="005C57B4"/>
    <w:rsid w:val="005C5EF5"/>
    <w:rsid w:val="005D1829"/>
    <w:rsid w:val="005D2A55"/>
    <w:rsid w:val="005D2B2B"/>
    <w:rsid w:val="005D2C13"/>
    <w:rsid w:val="005D4EB2"/>
    <w:rsid w:val="005D4F20"/>
    <w:rsid w:val="005D515A"/>
    <w:rsid w:val="005D615D"/>
    <w:rsid w:val="005D71D8"/>
    <w:rsid w:val="005D74A0"/>
    <w:rsid w:val="005D74B0"/>
    <w:rsid w:val="005E0F15"/>
    <w:rsid w:val="005E25EA"/>
    <w:rsid w:val="005E58C1"/>
    <w:rsid w:val="005E6FAC"/>
    <w:rsid w:val="005E742A"/>
    <w:rsid w:val="005F0ED0"/>
    <w:rsid w:val="005F1AA4"/>
    <w:rsid w:val="005F22C8"/>
    <w:rsid w:val="005F2A72"/>
    <w:rsid w:val="005F4E02"/>
    <w:rsid w:val="005F4E4C"/>
    <w:rsid w:val="005F4EED"/>
    <w:rsid w:val="005F5A1A"/>
    <w:rsid w:val="005F7432"/>
    <w:rsid w:val="005F76DD"/>
    <w:rsid w:val="005F7FAC"/>
    <w:rsid w:val="00603781"/>
    <w:rsid w:val="00604FB7"/>
    <w:rsid w:val="00605618"/>
    <w:rsid w:val="00605AE7"/>
    <w:rsid w:val="00605B60"/>
    <w:rsid w:val="00606DE3"/>
    <w:rsid w:val="006074C7"/>
    <w:rsid w:val="0061039F"/>
    <w:rsid w:val="00610B96"/>
    <w:rsid w:val="00612E8D"/>
    <w:rsid w:val="00612F3D"/>
    <w:rsid w:val="00614AEA"/>
    <w:rsid w:val="00614EEB"/>
    <w:rsid w:val="00616B09"/>
    <w:rsid w:val="00621258"/>
    <w:rsid w:val="006212DD"/>
    <w:rsid w:val="0062176D"/>
    <w:rsid w:val="0062227C"/>
    <w:rsid w:val="00622D72"/>
    <w:rsid w:val="006233CB"/>
    <w:rsid w:val="00623AE8"/>
    <w:rsid w:val="00627837"/>
    <w:rsid w:val="006278A0"/>
    <w:rsid w:val="00630621"/>
    <w:rsid w:val="00630F9C"/>
    <w:rsid w:val="00631534"/>
    <w:rsid w:val="00631C6C"/>
    <w:rsid w:val="006327E8"/>
    <w:rsid w:val="00635042"/>
    <w:rsid w:val="00635EDE"/>
    <w:rsid w:val="00637FC3"/>
    <w:rsid w:val="00640E7A"/>
    <w:rsid w:val="00641A5E"/>
    <w:rsid w:val="00644635"/>
    <w:rsid w:val="00644E67"/>
    <w:rsid w:val="00645F41"/>
    <w:rsid w:val="006461BF"/>
    <w:rsid w:val="00646767"/>
    <w:rsid w:val="00646AB1"/>
    <w:rsid w:val="00646F42"/>
    <w:rsid w:val="0065108C"/>
    <w:rsid w:val="00651B04"/>
    <w:rsid w:val="00652724"/>
    <w:rsid w:val="00652FF9"/>
    <w:rsid w:val="006547D0"/>
    <w:rsid w:val="00655A26"/>
    <w:rsid w:val="006575D9"/>
    <w:rsid w:val="00660904"/>
    <w:rsid w:val="006627CB"/>
    <w:rsid w:val="006641A5"/>
    <w:rsid w:val="00664726"/>
    <w:rsid w:val="00664779"/>
    <w:rsid w:val="00664962"/>
    <w:rsid w:val="00671EE5"/>
    <w:rsid w:val="006733B3"/>
    <w:rsid w:val="006769EC"/>
    <w:rsid w:val="00676ACF"/>
    <w:rsid w:val="00681113"/>
    <w:rsid w:val="0068233A"/>
    <w:rsid w:val="00682957"/>
    <w:rsid w:val="00683575"/>
    <w:rsid w:val="0068383E"/>
    <w:rsid w:val="00684391"/>
    <w:rsid w:val="00685195"/>
    <w:rsid w:val="00685BB4"/>
    <w:rsid w:val="006877B7"/>
    <w:rsid w:val="00687823"/>
    <w:rsid w:val="0069085B"/>
    <w:rsid w:val="00695355"/>
    <w:rsid w:val="00697FDC"/>
    <w:rsid w:val="006A0170"/>
    <w:rsid w:val="006A1507"/>
    <w:rsid w:val="006A1563"/>
    <w:rsid w:val="006A333B"/>
    <w:rsid w:val="006A3487"/>
    <w:rsid w:val="006A34A9"/>
    <w:rsid w:val="006A4C8A"/>
    <w:rsid w:val="006A5A83"/>
    <w:rsid w:val="006A5BEF"/>
    <w:rsid w:val="006A610F"/>
    <w:rsid w:val="006A7E54"/>
    <w:rsid w:val="006B0F77"/>
    <w:rsid w:val="006B166D"/>
    <w:rsid w:val="006B1C39"/>
    <w:rsid w:val="006B2287"/>
    <w:rsid w:val="006B387E"/>
    <w:rsid w:val="006B4B7E"/>
    <w:rsid w:val="006B53D1"/>
    <w:rsid w:val="006B61EA"/>
    <w:rsid w:val="006B7000"/>
    <w:rsid w:val="006B784F"/>
    <w:rsid w:val="006B794C"/>
    <w:rsid w:val="006C389E"/>
    <w:rsid w:val="006C3A93"/>
    <w:rsid w:val="006C4A39"/>
    <w:rsid w:val="006C6D00"/>
    <w:rsid w:val="006D2360"/>
    <w:rsid w:val="006D3083"/>
    <w:rsid w:val="006D4F49"/>
    <w:rsid w:val="006D56BA"/>
    <w:rsid w:val="006E0974"/>
    <w:rsid w:val="006E4663"/>
    <w:rsid w:val="006E4A8F"/>
    <w:rsid w:val="006E4C51"/>
    <w:rsid w:val="006E563B"/>
    <w:rsid w:val="006E6600"/>
    <w:rsid w:val="006E7296"/>
    <w:rsid w:val="006E7888"/>
    <w:rsid w:val="006E7B71"/>
    <w:rsid w:val="006F072A"/>
    <w:rsid w:val="006F718B"/>
    <w:rsid w:val="006F7B18"/>
    <w:rsid w:val="0070022B"/>
    <w:rsid w:val="007005C6"/>
    <w:rsid w:val="00700CFE"/>
    <w:rsid w:val="007044E6"/>
    <w:rsid w:val="00705410"/>
    <w:rsid w:val="00705FF9"/>
    <w:rsid w:val="00706C3D"/>
    <w:rsid w:val="00706E31"/>
    <w:rsid w:val="0070745F"/>
    <w:rsid w:val="00707CC6"/>
    <w:rsid w:val="00710D58"/>
    <w:rsid w:val="00710D5E"/>
    <w:rsid w:val="007124D5"/>
    <w:rsid w:val="00712541"/>
    <w:rsid w:val="00716A87"/>
    <w:rsid w:val="0071715F"/>
    <w:rsid w:val="00717350"/>
    <w:rsid w:val="007208A9"/>
    <w:rsid w:val="0072193C"/>
    <w:rsid w:val="00722424"/>
    <w:rsid w:val="00722728"/>
    <w:rsid w:val="00723022"/>
    <w:rsid w:val="00723224"/>
    <w:rsid w:val="00723CB5"/>
    <w:rsid w:val="00723E58"/>
    <w:rsid w:val="007242DD"/>
    <w:rsid w:val="007244A9"/>
    <w:rsid w:val="007246D6"/>
    <w:rsid w:val="00724D48"/>
    <w:rsid w:val="0072617D"/>
    <w:rsid w:val="0072618D"/>
    <w:rsid w:val="007263C0"/>
    <w:rsid w:val="007271CC"/>
    <w:rsid w:val="00727343"/>
    <w:rsid w:val="00727D11"/>
    <w:rsid w:val="00731E2F"/>
    <w:rsid w:val="00733611"/>
    <w:rsid w:val="007341F9"/>
    <w:rsid w:val="0073644C"/>
    <w:rsid w:val="0073729B"/>
    <w:rsid w:val="007373BE"/>
    <w:rsid w:val="00740779"/>
    <w:rsid w:val="007407C1"/>
    <w:rsid w:val="00740B11"/>
    <w:rsid w:val="007410A3"/>
    <w:rsid w:val="00744A91"/>
    <w:rsid w:val="00744DB9"/>
    <w:rsid w:val="00745C77"/>
    <w:rsid w:val="00745F1A"/>
    <w:rsid w:val="0074617E"/>
    <w:rsid w:val="00747602"/>
    <w:rsid w:val="00750A9F"/>
    <w:rsid w:val="0075133A"/>
    <w:rsid w:val="00754F7D"/>
    <w:rsid w:val="00755FD4"/>
    <w:rsid w:val="00760185"/>
    <w:rsid w:val="00761A41"/>
    <w:rsid w:val="00763B2E"/>
    <w:rsid w:val="00764DEC"/>
    <w:rsid w:val="00766CC0"/>
    <w:rsid w:val="007671EF"/>
    <w:rsid w:val="007674F3"/>
    <w:rsid w:val="00767C1D"/>
    <w:rsid w:val="00770216"/>
    <w:rsid w:val="007703C1"/>
    <w:rsid w:val="0077062A"/>
    <w:rsid w:val="0077133B"/>
    <w:rsid w:val="00771EBD"/>
    <w:rsid w:val="00772FA6"/>
    <w:rsid w:val="00773813"/>
    <w:rsid w:val="0077678B"/>
    <w:rsid w:val="0077755D"/>
    <w:rsid w:val="00781A95"/>
    <w:rsid w:val="007822A1"/>
    <w:rsid w:val="007828C6"/>
    <w:rsid w:val="00783553"/>
    <w:rsid w:val="00783C23"/>
    <w:rsid w:val="00784F5A"/>
    <w:rsid w:val="007853C0"/>
    <w:rsid w:val="00786760"/>
    <w:rsid w:val="007901D9"/>
    <w:rsid w:val="007933B5"/>
    <w:rsid w:val="007933B8"/>
    <w:rsid w:val="007933DE"/>
    <w:rsid w:val="0079518D"/>
    <w:rsid w:val="007962DA"/>
    <w:rsid w:val="007A0F57"/>
    <w:rsid w:val="007A22AF"/>
    <w:rsid w:val="007A2661"/>
    <w:rsid w:val="007A35D7"/>
    <w:rsid w:val="007A48A6"/>
    <w:rsid w:val="007A4E64"/>
    <w:rsid w:val="007A612F"/>
    <w:rsid w:val="007B0FCB"/>
    <w:rsid w:val="007B101F"/>
    <w:rsid w:val="007B1756"/>
    <w:rsid w:val="007B1E8C"/>
    <w:rsid w:val="007B3F5A"/>
    <w:rsid w:val="007B445C"/>
    <w:rsid w:val="007B4EC6"/>
    <w:rsid w:val="007B5E01"/>
    <w:rsid w:val="007C0679"/>
    <w:rsid w:val="007C09E7"/>
    <w:rsid w:val="007C0FE1"/>
    <w:rsid w:val="007C1AEA"/>
    <w:rsid w:val="007C1BBA"/>
    <w:rsid w:val="007C451A"/>
    <w:rsid w:val="007C4B9B"/>
    <w:rsid w:val="007C4C38"/>
    <w:rsid w:val="007C5601"/>
    <w:rsid w:val="007C6F98"/>
    <w:rsid w:val="007D106F"/>
    <w:rsid w:val="007D1E37"/>
    <w:rsid w:val="007D219E"/>
    <w:rsid w:val="007D664A"/>
    <w:rsid w:val="007D721C"/>
    <w:rsid w:val="007D7610"/>
    <w:rsid w:val="007E0878"/>
    <w:rsid w:val="007E1FB5"/>
    <w:rsid w:val="007E322E"/>
    <w:rsid w:val="007E5A69"/>
    <w:rsid w:val="007E6ECB"/>
    <w:rsid w:val="007E757A"/>
    <w:rsid w:val="007E7623"/>
    <w:rsid w:val="007F0C76"/>
    <w:rsid w:val="007F3E20"/>
    <w:rsid w:val="007F3F31"/>
    <w:rsid w:val="007F7478"/>
    <w:rsid w:val="00805656"/>
    <w:rsid w:val="00806888"/>
    <w:rsid w:val="008109A4"/>
    <w:rsid w:val="008111C1"/>
    <w:rsid w:val="00812AD8"/>
    <w:rsid w:val="00813B97"/>
    <w:rsid w:val="00814E68"/>
    <w:rsid w:val="008159B8"/>
    <w:rsid w:val="008169C9"/>
    <w:rsid w:val="00816BA0"/>
    <w:rsid w:val="00816BB0"/>
    <w:rsid w:val="00817AA0"/>
    <w:rsid w:val="008201CC"/>
    <w:rsid w:val="0082062F"/>
    <w:rsid w:val="00822325"/>
    <w:rsid w:val="00822461"/>
    <w:rsid w:val="008227A9"/>
    <w:rsid w:val="00823296"/>
    <w:rsid w:val="008244A3"/>
    <w:rsid w:val="0082456D"/>
    <w:rsid w:val="008252DA"/>
    <w:rsid w:val="0082558B"/>
    <w:rsid w:val="00826D31"/>
    <w:rsid w:val="0082753D"/>
    <w:rsid w:val="00830DEE"/>
    <w:rsid w:val="00831C78"/>
    <w:rsid w:val="0083694F"/>
    <w:rsid w:val="00837ED2"/>
    <w:rsid w:val="00843081"/>
    <w:rsid w:val="00843818"/>
    <w:rsid w:val="00843DF8"/>
    <w:rsid w:val="00843ECE"/>
    <w:rsid w:val="008513E0"/>
    <w:rsid w:val="00851463"/>
    <w:rsid w:val="0085182F"/>
    <w:rsid w:val="0085193F"/>
    <w:rsid w:val="00852CF3"/>
    <w:rsid w:val="00854B5C"/>
    <w:rsid w:val="00854DC3"/>
    <w:rsid w:val="008554EC"/>
    <w:rsid w:val="0085596B"/>
    <w:rsid w:val="00861001"/>
    <w:rsid w:val="00862044"/>
    <w:rsid w:val="008626F0"/>
    <w:rsid w:val="008635B2"/>
    <w:rsid w:val="00864276"/>
    <w:rsid w:val="00864F3C"/>
    <w:rsid w:val="00865F86"/>
    <w:rsid w:val="00867CCD"/>
    <w:rsid w:val="00867D42"/>
    <w:rsid w:val="00870194"/>
    <w:rsid w:val="00870496"/>
    <w:rsid w:val="008707A0"/>
    <w:rsid w:val="00872AAC"/>
    <w:rsid w:val="008737CC"/>
    <w:rsid w:val="00873CE9"/>
    <w:rsid w:val="00874776"/>
    <w:rsid w:val="008806A1"/>
    <w:rsid w:val="00881ABF"/>
    <w:rsid w:val="00881BD8"/>
    <w:rsid w:val="00883597"/>
    <w:rsid w:val="00887072"/>
    <w:rsid w:val="0088727D"/>
    <w:rsid w:val="00887628"/>
    <w:rsid w:val="0089003D"/>
    <w:rsid w:val="00891464"/>
    <w:rsid w:val="00893B9D"/>
    <w:rsid w:val="00894545"/>
    <w:rsid w:val="00894614"/>
    <w:rsid w:val="0089509D"/>
    <w:rsid w:val="00895982"/>
    <w:rsid w:val="00895D59"/>
    <w:rsid w:val="00896512"/>
    <w:rsid w:val="00896A87"/>
    <w:rsid w:val="00897C65"/>
    <w:rsid w:val="008A0FBD"/>
    <w:rsid w:val="008A198C"/>
    <w:rsid w:val="008A42C7"/>
    <w:rsid w:val="008A4EB9"/>
    <w:rsid w:val="008A54E3"/>
    <w:rsid w:val="008A5732"/>
    <w:rsid w:val="008A5D36"/>
    <w:rsid w:val="008B0C6D"/>
    <w:rsid w:val="008B2263"/>
    <w:rsid w:val="008B2A92"/>
    <w:rsid w:val="008B453B"/>
    <w:rsid w:val="008B6D2E"/>
    <w:rsid w:val="008B6DF9"/>
    <w:rsid w:val="008B73CA"/>
    <w:rsid w:val="008B7518"/>
    <w:rsid w:val="008C0318"/>
    <w:rsid w:val="008C15EC"/>
    <w:rsid w:val="008C1C7D"/>
    <w:rsid w:val="008C2DAE"/>
    <w:rsid w:val="008C461F"/>
    <w:rsid w:val="008C49E5"/>
    <w:rsid w:val="008C7E1C"/>
    <w:rsid w:val="008D0010"/>
    <w:rsid w:val="008D1983"/>
    <w:rsid w:val="008D1B33"/>
    <w:rsid w:val="008D214D"/>
    <w:rsid w:val="008D231E"/>
    <w:rsid w:val="008D2A9B"/>
    <w:rsid w:val="008D2A9C"/>
    <w:rsid w:val="008D3500"/>
    <w:rsid w:val="008D386F"/>
    <w:rsid w:val="008D44C6"/>
    <w:rsid w:val="008D487E"/>
    <w:rsid w:val="008D6CB4"/>
    <w:rsid w:val="008E10A8"/>
    <w:rsid w:val="008E16B3"/>
    <w:rsid w:val="008E175C"/>
    <w:rsid w:val="008E1973"/>
    <w:rsid w:val="008E1D91"/>
    <w:rsid w:val="008E1F27"/>
    <w:rsid w:val="008E2963"/>
    <w:rsid w:val="008E3058"/>
    <w:rsid w:val="008E5445"/>
    <w:rsid w:val="008E5D46"/>
    <w:rsid w:val="008E68B0"/>
    <w:rsid w:val="008E7046"/>
    <w:rsid w:val="008F03C2"/>
    <w:rsid w:val="008F18A8"/>
    <w:rsid w:val="008F1DD7"/>
    <w:rsid w:val="008F2EF0"/>
    <w:rsid w:val="008F388F"/>
    <w:rsid w:val="008F3C24"/>
    <w:rsid w:val="008F3D34"/>
    <w:rsid w:val="008F5445"/>
    <w:rsid w:val="0090113B"/>
    <w:rsid w:val="00902791"/>
    <w:rsid w:val="009028E0"/>
    <w:rsid w:val="009069AC"/>
    <w:rsid w:val="00907B1E"/>
    <w:rsid w:val="00907C82"/>
    <w:rsid w:val="009103BE"/>
    <w:rsid w:val="00913C71"/>
    <w:rsid w:val="00914EA9"/>
    <w:rsid w:val="0091574D"/>
    <w:rsid w:val="00915FE2"/>
    <w:rsid w:val="009164A8"/>
    <w:rsid w:val="009172A2"/>
    <w:rsid w:val="00920D0B"/>
    <w:rsid w:val="009211A2"/>
    <w:rsid w:val="009213F5"/>
    <w:rsid w:val="00923A73"/>
    <w:rsid w:val="009241C5"/>
    <w:rsid w:val="0092425D"/>
    <w:rsid w:val="0092455E"/>
    <w:rsid w:val="009259F7"/>
    <w:rsid w:val="00927642"/>
    <w:rsid w:val="00927BE5"/>
    <w:rsid w:val="00930587"/>
    <w:rsid w:val="00930D50"/>
    <w:rsid w:val="0093189D"/>
    <w:rsid w:val="009322DE"/>
    <w:rsid w:val="0093358D"/>
    <w:rsid w:val="00934CFD"/>
    <w:rsid w:val="00934D8F"/>
    <w:rsid w:val="00935593"/>
    <w:rsid w:val="00936512"/>
    <w:rsid w:val="00937503"/>
    <w:rsid w:val="00941521"/>
    <w:rsid w:val="009422B4"/>
    <w:rsid w:val="009437C4"/>
    <w:rsid w:val="0094441B"/>
    <w:rsid w:val="00944F6A"/>
    <w:rsid w:val="00946D9F"/>
    <w:rsid w:val="00947698"/>
    <w:rsid w:val="009478AF"/>
    <w:rsid w:val="0095014A"/>
    <w:rsid w:val="00952087"/>
    <w:rsid w:val="00952D2C"/>
    <w:rsid w:val="00953341"/>
    <w:rsid w:val="00954AF9"/>
    <w:rsid w:val="00956470"/>
    <w:rsid w:val="00957DF7"/>
    <w:rsid w:val="00962296"/>
    <w:rsid w:val="009622EE"/>
    <w:rsid w:val="00962434"/>
    <w:rsid w:val="00962652"/>
    <w:rsid w:val="00962B0C"/>
    <w:rsid w:val="00963297"/>
    <w:rsid w:val="00963576"/>
    <w:rsid w:val="00963DB3"/>
    <w:rsid w:val="00967F76"/>
    <w:rsid w:val="00970049"/>
    <w:rsid w:val="00970CC6"/>
    <w:rsid w:val="00971123"/>
    <w:rsid w:val="0097137F"/>
    <w:rsid w:val="00971DDC"/>
    <w:rsid w:val="00972741"/>
    <w:rsid w:val="00975066"/>
    <w:rsid w:val="009762E1"/>
    <w:rsid w:val="0097730E"/>
    <w:rsid w:val="00980041"/>
    <w:rsid w:val="00980D98"/>
    <w:rsid w:val="00981144"/>
    <w:rsid w:val="00981DDD"/>
    <w:rsid w:val="00981F3C"/>
    <w:rsid w:val="00982245"/>
    <w:rsid w:val="0098237A"/>
    <w:rsid w:val="00986269"/>
    <w:rsid w:val="009873B5"/>
    <w:rsid w:val="009901AC"/>
    <w:rsid w:val="009918CE"/>
    <w:rsid w:val="00992057"/>
    <w:rsid w:val="009939A1"/>
    <w:rsid w:val="00993DD4"/>
    <w:rsid w:val="00994005"/>
    <w:rsid w:val="00996B48"/>
    <w:rsid w:val="0099752E"/>
    <w:rsid w:val="009A0190"/>
    <w:rsid w:val="009A0E79"/>
    <w:rsid w:val="009A1AFD"/>
    <w:rsid w:val="009A5910"/>
    <w:rsid w:val="009A5F65"/>
    <w:rsid w:val="009A7BA8"/>
    <w:rsid w:val="009B0788"/>
    <w:rsid w:val="009B1A4D"/>
    <w:rsid w:val="009B28E1"/>
    <w:rsid w:val="009B4514"/>
    <w:rsid w:val="009B5B59"/>
    <w:rsid w:val="009B5E24"/>
    <w:rsid w:val="009B6A9B"/>
    <w:rsid w:val="009C0E84"/>
    <w:rsid w:val="009C186F"/>
    <w:rsid w:val="009C4065"/>
    <w:rsid w:val="009C5287"/>
    <w:rsid w:val="009C5CD6"/>
    <w:rsid w:val="009C60F0"/>
    <w:rsid w:val="009C6DDE"/>
    <w:rsid w:val="009C74E9"/>
    <w:rsid w:val="009D3D05"/>
    <w:rsid w:val="009D4C58"/>
    <w:rsid w:val="009D654F"/>
    <w:rsid w:val="009D7480"/>
    <w:rsid w:val="009E35E4"/>
    <w:rsid w:val="009E36AB"/>
    <w:rsid w:val="009E475A"/>
    <w:rsid w:val="009E4C2F"/>
    <w:rsid w:val="009E5A77"/>
    <w:rsid w:val="009E5BEF"/>
    <w:rsid w:val="009E6204"/>
    <w:rsid w:val="009F044B"/>
    <w:rsid w:val="009F05AE"/>
    <w:rsid w:val="009F1230"/>
    <w:rsid w:val="009F4BC3"/>
    <w:rsid w:val="009F4C94"/>
    <w:rsid w:val="009F692E"/>
    <w:rsid w:val="009F7005"/>
    <w:rsid w:val="009F775D"/>
    <w:rsid w:val="00A00C83"/>
    <w:rsid w:val="00A015F3"/>
    <w:rsid w:val="00A020F1"/>
    <w:rsid w:val="00A027B7"/>
    <w:rsid w:val="00A047C8"/>
    <w:rsid w:val="00A04F9F"/>
    <w:rsid w:val="00A0704D"/>
    <w:rsid w:val="00A13D29"/>
    <w:rsid w:val="00A145E0"/>
    <w:rsid w:val="00A14E7A"/>
    <w:rsid w:val="00A15FA9"/>
    <w:rsid w:val="00A173C8"/>
    <w:rsid w:val="00A1745D"/>
    <w:rsid w:val="00A22B30"/>
    <w:rsid w:val="00A22E91"/>
    <w:rsid w:val="00A22F15"/>
    <w:rsid w:val="00A2691F"/>
    <w:rsid w:val="00A27EFC"/>
    <w:rsid w:val="00A30890"/>
    <w:rsid w:val="00A316D7"/>
    <w:rsid w:val="00A31B38"/>
    <w:rsid w:val="00A31D62"/>
    <w:rsid w:val="00A3454D"/>
    <w:rsid w:val="00A34ECB"/>
    <w:rsid w:val="00A3506A"/>
    <w:rsid w:val="00A35240"/>
    <w:rsid w:val="00A35E5C"/>
    <w:rsid w:val="00A36167"/>
    <w:rsid w:val="00A36F3A"/>
    <w:rsid w:val="00A37910"/>
    <w:rsid w:val="00A37DF3"/>
    <w:rsid w:val="00A4023A"/>
    <w:rsid w:val="00A409EE"/>
    <w:rsid w:val="00A40C2E"/>
    <w:rsid w:val="00A41281"/>
    <w:rsid w:val="00A45432"/>
    <w:rsid w:val="00A47704"/>
    <w:rsid w:val="00A5058B"/>
    <w:rsid w:val="00A50622"/>
    <w:rsid w:val="00A51515"/>
    <w:rsid w:val="00A51BF3"/>
    <w:rsid w:val="00A5269D"/>
    <w:rsid w:val="00A52D71"/>
    <w:rsid w:val="00A52DB1"/>
    <w:rsid w:val="00A531F3"/>
    <w:rsid w:val="00A53C51"/>
    <w:rsid w:val="00A540E4"/>
    <w:rsid w:val="00A542CB"/>
    <w:rsid w:val="00A553C7"/>
    <w:rsid w:val="00A5606E"/>
    <w:rsid w:val="00A56D22"/>
    <w:rsid w:val="00A57EAE"/>
    <w:rsid w:val="00A600E8"/>
    <w:rsid w:val="00A60A45"/>
    <w:rsid w:val="00A61B9F"/>
    <w:rsid w:val="00A6208B"/>
    <w:rsid w:val="00A628AF"/>
    <w:rsid w:val="00A65FC2"/>
    <w:rsid w:val="00A66447"/>
    <w:rsid w:val="00A67979"/>
    <w:rsid w:val="00A70581"/>
    <w:rsid w:val="00A70A2F"/>
    <w:rsid w:val="00A717C6"/>
    <w:rsid w:val="00A722C4"/>
    <w:rsid w:val="00A726C5"/>
    <w:rsid w:val="00A72930"/>
    <w:rsid w:val="00A72D47"/>
    <w:rsid w:val="00A74DF5"/>
    <w:rsid w:val="00A758A9"/>
    <w:rsid w:val="00A774E5"/>
    <w:rsid w:val="00A813DA"/>
    <w:rsid w:val="00A82000"/>
    <w:rsid w:val="00A82ABF"/>
    <w:rsid w:val="00A83A48"/>
    <w:rsid w:val="00A83C14"/>
    <w:rsid w:val="00A84018"/>
    <w:rsid w:val="00A8460B"/>
    <w:rsid w:val="00A847AA"/>
    <w:rsid w:val="00A84B40"/>
    <w:rsid w:val="00A86941"/>
    <w:rsid w:val="00A904A6"/>
    <w:rsid w:val="00A938A1"/>
    <w:rsid w:val="00A93C41"/>
    <w:rsid w:val="00A93CDD"/>
    <w:rsid w:val="00A93D73"/>
    <w:rsid w:val="00A94BE9"/>
    <w:rsid w:val="00A94E79"/>
    <w:rsid w:val="00A9578E"/>
    <w:rsid w:val="00A959AE"/>
    <w:rsid w:val="00A95FB6"/>
    <w:rsid w:val="00A97E85"/>
    <w:rsid w:val="00A97FE0"/>
    <w:rsid w:val="00AA0B7C"/>
    <w:rsid w:val="00AA11DC"/>
    <w:rsid w:val="00AA12C0"/>
    <w:rsid w:val="00AA1F81"/>
    <w:rsid w:val="00AA2A0F"/>
    <w:rsid w:val="00AA3E21"/>
    <w:rsid w:val="00AA4F37"/>
    <w:rsid w:val="00AA58FA"/>
    <w:rsid w:val="00AA5D75"/>
    <w:rsid w:val="00AA61E1"/>
    <w:rsid w:val="00AA6728"/>
    <w:rsid w:val="00AA701D"/>
    <w:rsid w:val="00AB03C8"/>
    <w:rsid w:val="00AB12FA"/>
    <w:rsid w:val="00AB2054"/>
    <w:rsid w:val="00AB29C3"/>
    <w:rsid w:val="00AB30D7"/>
    <w:rsid w:val="00AB389B"/>
    <w:rsid w:val="00AB4860"/>
    <w:rsid w:val="00AB545A"/>
    <w:rsid w:val="00AB6A62"/>
    <w:rsid w:val="00AB7509"/>
    <w:rsid w:val="00AC063F"/>
    <w:rsid w:val="00AC09A4"/>
    <w:rsid w:val="00AC4333"/>
    <w:rsid w:val="00AC46CB"/>
    <w:rsid w:val="00AC47CC"/>
    <w:rsid w:val="00AC4844"/>
    <w:rsid w:val="00AC69A7"/>
    <w:rsid w:val="00AC6A94"/>
    <w:rsid w:val="00AC6FE1"/>
    <w:rsid w:val="00AC7341"/>
    <w:rsid w:val="00AC75F9"/>
    <w:rsid w:val="00AD06EF"/>
    <w:rsid w:val="00AD18C9"/>
    <w:rsid w:val="00AD3265"/>
    <w:rsid w:val="00AD3C41"/>
    <w:rsid w:val="00AD4988"/>
    <w:rsid w:val="00AD4C53"/>
    <w:rsid w:val="00AD50E6"/>
    <w:rsid w:val="00AD5351"/>
    <w:rsid w:val="00AD6455"/>
    <w:rsid w:val="00AD65E2"/>
    <w:rsid w:val="00AD6946"/>
    <w:rsid w:val="00AD6B7F"/>
    <w:rsid w:val="00AE166B"/>
    <w:rsid w:val="00AE17B3"/>
    <w:rsid w:val="00AE17B5"/>
    <w:rsid w:val="00AE2A45"/>
    <w:rsid w:val="00AE2CA4"/>
    <w:rsid w:val="00AE2D14"/>
    <w:rsid w:val="00AE5999"/>
    <w:rsid w:val="00AE5D2A"/>
    <w:rsid w:val="00AE5FCC"/>
    <w:rsid w:val="00AE636C"/>
    <w:rsid w:val="00AE76C0"/>
    <w:rsid w:val="00AF4756"/>
    <w:rsid w:val="00AF505B"/>
    <w:rsid w:val="00AF5C50"/>
    <w:rsid w:val="00AF6473"/>
    <w:rsid w:val="00B0002F"/>
    <w:rsid w:val="00B00532"/>
    <w:rsid w:val="00B00D37"/>
    <w:rsid w:val="00B02204"/>
    <w:rsid w:val="00B022B8"/>
    <w:rsid w:val="00B022FE"/>
    <w:rsid w:val="00B02E5A"/>
    <w:rsid w:val="00B03B9C"/>
    <w:rsid w:val="00B044E6"/>
    <w:rsid w:val="00B04C46"/>
    <w:rsid w:val="00B05697"/>
    <w:rsid w:val="00B06520"/>
    <w:rsid w:val="00B07252"/>
    <w:rsid w:val="00B10235"/>
    <w:rsid w:val="00B10F4C"/>
    <w:rsid w:val="00B10FB3"/>
    <w:rsid w:val="00B11FF1"/>
    <w:rsid w:val="00B12968"/>
    <w:rsid w:val="00B12A6E"/>
    <w:rsid w:val="00B13729"/>
    <w:rsid w:val="00B16ED7"/>
    <w:rsid w:val="00B176A6"/>
    <w:rsid w:val="00B178F9"/>
    <w:rsid w:val="00B17DB1"/>
    <w:rsid w:val="00B219E9"/>
    <w:rsid w:val="00B221E8"/>
    <w:rsid w:val="00B228CA"/>
    <w:rsid w:val="00B2444E"/>
    <w:rsid w:val="00B26D80"/>
    <w:rsid w:val="00B2771B"/>
    <w:rsid w:val="00B27A2A"/>
    <w:rsid w:val="00B30940"/>
    <w:rsid w:val="00B3402E"/>
    <w:rsid w:val="00B345EC"/>
    <w:rsid w:val="00B35B26"/>
    <w:rsid w:val="00B3643F"/>
    <w:rsid w:val="00B36541"/>
    <w:rsid w:val="00B36959"/>
    <w:rsid w:val="00B36D59"/>
    <w:rsid w:val="00B375ED"/>
    <w:rsid w:val="00B403EE"/>
    <w:rsid w:val="00B43400"/>
    <w:rsid w:val="00B44941"/>
    <w:rsid w:val="00B45222"/>
    <w:rsid w:val="00B45DBE"/>
    <w:rsid w:val="00B46B19"/>
    <w:rsid w:val="00B5046A"/>
    <w:rsid w:val="00B50B0A"/>
    <w:rsid w:val="00B51C3D"/>
    <w:rsid w:val="00B5212F"/>
    <w:rsid w:val="00B53176"/>
    <w:rsid w:val="00B5497A"/>
    <w:rsid w:val="00B55DD6"/>
    <w:rsid w:val="00B5661A"/>
    <w:rsid w:val="00B602B7"/>
    <w:rsid w:val="00B602BA"/>
    <w:rsid w:val="00B614F2"/>
    <w:rsid w:val="00B62E4F"/>
    <w:rsid w:val="00B6364D"/>
    <w:rsid w:val="00B6420E"/>
    <w:rsid w:val="00B6441B"/>
    <w:rsid w:val="00B65D49"/>
    <w:rsid w:val="00B6622B"/>
    <w:rsid w:val="00B669EE"/>
    <w:rsid w:val="00B70D9F"/>
    <w:rsid w:val="00B71193"/>
    <w:rsid w:val="00B71CB7"/>
    <w:rsid w:val="00B81003"/>
    <w:rsid w:val="00B8159C"/>
    <w:rsid w:val="00B819D9"/>
    <w:rsid w:val="00B8211B"/>
    <w:rsid w:val="00B82A95"/>
    <w:rsid w:val="00B82ECF"/>
    <w:rsid w:val="00B83233"/>
    <w:rsid w:val="00B83B8D"/>
    <w:rsid w:val="00B84610"/>
    <w:rsid w:val="00B84CE1"/>
    <w:rsid w:val="00B84FC1"/>
    <w:rsid w:val="00B85227"/>
    <w:rsid w:val="00B8536B"/>
    <w:rsid w:val="00B85DB9"/>
    <w:rsid w:val="00B860AE"/>
    <w:rsid w:val="00B863CE"/>
    <w:rsid w:val="00B9021B"/>
    <w:rsid w:val="00B90464"/>
    <w:rsid w:val="00B92245"/>
    <w:rsid w:val="00B9275F"/>
    <w:rsid w:val="00B93F1D"/>
    <w:rsid w:val="00B94972"/>
    <w:rsid w:val="00B96E12"/>
    <w:rsid w:val="00BA0499"/>
    <w:rsid w:val="00BA2B63"/>
    <w:rsid w:val="00BA3507"/>
    <w:rsid w:val="00BA3C5E"/>
    <w:rsid w:val="00BA45EB"/>
    <w:rsid w:val="00BA47D6"/>
    <w:rsid w:val="00BA52D3"/>
    <w:rsid w:val="00BA566B"/>
    <w:rsid w:val="00BA78E5"/>
    <w:rsid w:val="00BB04AB"/>
    <w:rsid w:val="00BB0EFC"/>
    <w:rsid w:val="00BB11B7"/>
    <w:rsid w:val="00BB2D22"/>
    <w:rsid w:val="00BB3DB9"/>
    <w:rsid w:val="00BB4336"/>
    <w:rsid w:val="00BB5068"/>
    <w:rsid w:val="00BB62C4"/>
    <w:rsid w:val="00BB6C8C"/>
    <w:rsid w:val="00BB7319"/>
    <w:rsid w:val="00BC05CD"/>
    <w:rsid w:val="00BC06ED"/>
    <w:rsid w:val="00BC134B"/>
    <w:rsid w:val="00BC269E"/>
    <w:rsid w:val="00BC4B13"/>
    <w:rsid w:val="00BC7292"/>
    <w:rsid w:val="00BD2811"/>
    <w:rsid w:val="00BD3AD9"/>
    <w:rsid w:val="00BD3AEF"/>
    <w:rsid w:val="00BD3B35"/>
    <w:rsid w:val="00BD4900"/>
    <w:rsid w:val="00BD7071"/>
    <w:rsid w:val="00BD799D"/>
    <w:rsid w:val="00BE0B7E"/>
    <w:rsid w:val="00BE1EA8"/>
    <w:rsid w:val="00BE2773"/>
    <w:rsid w:val="00BE4A64"/>
    <w:rsid w:val="00BE4FBB"/>
    <w:rsid w:val="00BE5632"/>
    <w:rsid w:val="00BE5F87"/>
    <w:rsid w:val="00BE78C7"/>
    <w:rsid w:val="00BF0375"/>
    <w:rsid w:val="00BF1569"/>
    <w:rsid w:val="00BF20EC"/>
    <w:rsid w:val="00BF21E6"/>
    <w:rsid w:val="00BF306D"/>
    <w:rsid w:val="00BF5687"/>
    <w:rsid w:val="00BF5F17"/>
    <w:rsid w:val="00C007FF"/>
    <w:rsid w:val="00C00BE6"/>
    <w:rsid w:val="00C00DBD"/>
    <w:rsid w:val="00C03C34"/>
    <w:rsid w:val="00C04181"/>
    <w:rsid w:val="00C06CC6"/>
    <w:rsid w:val="00C07219"/>
    <w:rsid w:val="00C07C53"/>
    <w:rsid w:val="00C112D3"/>
    <w:rsid w:val="00C11F59"/>
    <w:rsid w:val="00C13812"/>
    <w:rsid w:val="00C14260"/>
    <w:rsid w:val="00C146E0"/>
    <w:rsid w:val="00C1590B"/>
    <w:rsid w:val="00C177A7"/>
    <w:rsid w:val="00C1783D"/>
    <w:rsid w:val="00C209C7"/>
    <w:rsid w:val="00C216D3"/>
    <w:rsid w:val="00C22A72"/>
    <w:rsid w:val="00C24C8D"/>
    <w:rsid w:val="00C25366"/>
    <w:rsid w:val="00C25FC5"/>
    <w:rsid w:val="00C262E4"/>
    <w:rsid w:val="00C2752A"/>
    <w:rsid w:val="00C27BCD"/>
    <w:rsid w:val="00C30851"/>
    <w:rsid w:val="00C319A5"/>
    <w:rsid w:val="00C31A49"/>
    <w:rsid w:val="00C329A7"/>
    <w:rsid w:val="00C33C8A"/>
    <w:rsid w:val="00C343E6"/>
    <w:rsid w:val="00C345F0"/>
    <w:rsid w:val="00C34ABF"/>
    <w:rsid w:val="00C34EAD"/>
    <w:rsid w:val="00C37775"/>
    <w:rsid w:val="00C37A58"/>
    <w:rsid w:val="00C420BB"/>
    <w:rsid w:val="00C42BBA"/>
    <w:rsid w:val="00C42E2B"/>
    <w:rsid w:val="00C434FF"/>
    <w:rsid w:val="00C4374A"/>
    <w:rsid w:val="00C4439C"/>
    <w:rsid w:val="00C4452C"/>
    <w:rsid w:val="00C45350"/>
    <w:rsid w:val="00C45371"/>
    <w:rsid w:val="00C46A6D"/>
    <w:rsid w:val="00C475C5"/>
    <w:rsid w:val="00C502B8"/>
    <w:rsid w:val="00C518F7"/>
    <w:rsid w:val="00C519D0"/>
    <w:rsid w:val="00C52F4A"/>
    <w:rsid w:val="00C54B3D"/>
    <w:rsid w:val="00C56F23"/>
    <w:rsid w:val="00C5768E"/>
    <w:rsid w:val="00C6020F"/>
    <w:rsid w:val="00C6100F"/>
    <w:rsid w:val="00C61B5A"/>
    <w:rsid w:val="00C6216B"/>
    <w:rsid w:val="00C640BA"/>
    <w:rsid w:val="00C641F9"/>
    <w:rsid w:val="00C64C13"/>
    <w:rsid w:val="00C65490"/>
    <w:rsid w:val="00C65C70"/>
    <w:rsid w:val="00C665D2"/>
    <w:rsid w:val="00C666C3"/>
    <w:rsid w:val="00C6720D"/>
    <w:rsid w:val="00C70428"/>
    <w:rsid w:val="00C706B4"/>
    <w:rsid w:val="00C70D2D"/>
    <w:rsid w:val="00C71891"/>
    <w:rsid w:val="00C720E9"/>
    <w:rsid w:val="00C72125"/>
    <w:rsid w:val="00C72565"/>
    <w:rsid w:val="00C73008"/>
    <w:rsid w:val="00C77B41"/>
    <w:rsid w:val="00C81194"/>
    <w:rsid w:val="00C811FA"/>
    <w:rsid w:val="00C82BF5"/>
    <w:rsid w:val="00C83117"/>
    <w:rsid w:val="00C83575"/>
    <w:rsid w:val="00C846B0"/>
    <w:rsid w:val="00C847A2"/>
    <w:rsid w:val="00C862C4"/>
    <w:rsid w:val="00C86D5F"/>
    <w:rsid w:val="00C86F42"/>
    <w:rsid w:val="00C90273"/>
    <w:rsid w:val="00C90436"/>
    <w:rsid w:val="00C9185B"/>
    <w:rsid w:val="00C92599"/>
    <w:rsid w:val="00C927DD"/>
    <w:rsid w:val="00C92E17"/>
    <w:rsid w:val="00C95818"/>
    <w:rsid w:val="00C9631E"/>
    <w:rsid w:val="00C96C24"/>
    <w:rsid w:val="00CA05C7"/>
    <w:rsid w:val="00CA1204"/>
    <w:rsid w:val="00CA138A"/>
    <w:rsid w:val="00CA1D21"/>
    <w:rsid w:val="00CA2A1B"/>
    <w:rsid w:val="00CA3A97"/>
    <w:rsid w:val="00CA4B77"/>
    <w:rsid w:val="00CA6726"/>
    <w:rsid w:val="00CA6E7A"/>
    <w:rsid w:val="00CA6EB6"/>
    <w:rsid w:val="00CA737F"/>
    <w:rsid w:val="00CA7528"/>
    <w:rsid w:val="00CA7DD4"/>
    <w:rsid w:val="00CB1898"/>
    <w:rsid w:val="00CB1FC1"/>
    <w:rsid w:val="00CB2057"/>
    <w:rsid w:val="00CB31C2"/>
    <w:rsid w:val="00CB380D"/>
    <w:rsid w:val="00CB4249"/>
    <w:rsid w:val="00CB4FFE"/>
    <w:rsid w:val="00CB68B9"/>
    <w:rsid w:val="00CB6E05"/>
    <w:rsid w:val="00CB71EC"/>
    <w:rsid w:val="00CC144D"/>
    <w:rsid w:val="00CC2FC4"/>
    <w:rsid w:val="00CC3418"/>
    <w:rsid w:val="00CC3D96"/>
    <w:rsid w:val="00CC406B"/>
    <w:rsid w:val="00CC4852"/>
    <w:rsid w:val="00CC5044"/>
    <w:rsid w:val="00CC5CD3"/>
    <w:rsid w:val="00CC7510"/>
    <w:rsid w:val="00CD0CD7"/>
    <w:rsid w:val="00CD477C"/>
    <w:rsid w:val="00CD4B17"/>
    <w:rsid w:val="00CD5730"/>
    <w:rsid w:val="00CD5A60"/>
    <w:rsid w:val="00CE0265"/>
    <w:rsid w:val="00CE0604"/>
    <w:rsid w:val="00CE1DB4"/>
    <w:rsid w:val="00CE1E7A"/>
    <w:rsid w:val="00CE2D79"/>
    <w:rsid w:val="00CE32A1"/>
    <w:rsid w:val="00CE37DD"/>
    <w:rsid w:val="00CE4A70"/>
    <w:rsid w:val="00CE51FD"/>
    <w:rsid w:val="00CE66EC"/>
    <w:rsid w:val="00CE6A49"/>
    <w:rsid w:val="00CE7446"/>
    <w:rsid w:val="00CE7BDC"/>
    <w:rsid w:val="00CF0794"/>
    <w:rsid w:val="00CF0C9F"/>
    <w:rsid w:val="00CF40E1"/>
    <w:rsid w:val="00CF40F6"/>
    <w:rsid w:val="00D00DE5"/>
    <w:rsid w:val="00D02546"/>
    <w:rsid w:val="00D03F94"/>
    <w:rsid w:val="00D05AAA"/>
    <w:rsid w:val="00D05C89"/>
    <w:rsid w:val="00D065EB"/>
    <w:rsid w:val="00D075C1"/>
    <w:rsid w:val="00D103DA"/>
    <w:rsid w:val="00D10DC5"/>
    <w:rsid w:val="00D13471"/>
    <w:rsid w:val="00D13A92"/>
    <w:rsid w:val="00D15AA2"/>
    <w:rsid w:val="00D15E43"/>
    <w:rsid w:val="00D17190"/>
    <w:rsid w:val="00D177C0"/>
    <w:rsid w:val="00D17F2F"/>
    <w:rsid w:val="00D209B1"/>
    <w:rsid w:val="00D21041"/>
    <w:rsid w:val="00D2169D"/>
    <w:rsid w:val="00D2183A"/>
    <w:rsid w:val="00D21868"/>
    <w:rsid w:val="00D21E9C"/>
    <w:rsid w:val="00D2267B"/>
    <w:rsid w:val="00D241C5"/>
    <w:rsid w:val="00D25060"/>
    <w:rsid w:val="00D2518A"/>
    <w:rsid w:val="00D26924"/>
    <w:rsid w:val="00D271BD"/>
    <w:rsid w:val="00D31AFB"/>
    <w:rsid w:val="00D32FAF"/>
    <w:rsid w:val="00D334F0"/>
    <w:rsid w:val="00D341A4"/>
    <w:rsid w:val="00D358AB"/>
    <w:rsid w:val="00D35DA4"/>
    <w:rsid w:val="00D37F36"/>
    <w:rsid w:val="00D40BA0"/>
    <w:rsid w:val="00D43E1B"/>
    <w:rsid w:val="00D44448"/>
    <w:rsid w:val="00D45BE2"/>
    <w:rsid w:val="00D46294"/>
    <w:rsid w:val="00D464EE"/>
    <w:rsid w:val="00D471C6"/>
    <w:rsid w:val="00D50C42"/>
    <w:rsid w:val="00D50E43"/>
    <w:rsid w:val="00D51B97"/>
    <w:rsid w:val="00D52677"/>
    <w:rsid w:val="00D52FC8"/>
    <w:rsid w:val="00D53038"/>
    <w:rsid w:val="00D54F46"/>
    <w:rsid w:val="00D5556B"/>
    <w:rsid w:val="00D607B5"/>
    <w:rsid w:val="00D60ACB"/>
    <w:rsid w:val="00D60B12"/>
    <w:rsid w:val="00D61C9E"/>
    <w:rsid w:val="00D62C0F"/>
    <w:rsid w:val="00D630FE"/>
    <w:rsid w:val="00D65061"/>
    <w:rsid w:val="00D65677"/>
    <w:rsid w:val="00D65CBC"/>
    <w:rsid w:val="00D661FE"/>
    <w:rsid w:val="00D66B05"/>
    <w:rsid w:val="00D71E0F"/>
    <w:rsid w:val="00D72385"/>
    <w:rsid w:val="00D73D51"/>
    <w:rsid w:val="00D749DE"/>
    <w:rsid w:val="00D75376"/>
    <w:rsid w:val="00D75C52"/>
    <w:rsid w:val="00D766F5"/>
    <w:rsid w:val="00D768A1"/>
    <w:rsid w:val="00D76E56"/>
    <w:rsid w:val="00D80FCA"/>
    <w:rsid w:val="00D81322"/>
    <w:rsid w:val="00D8201A"/>
    <w:rsid w:val="00D82846"/>
    <w:rsid w:val="00D846ED"/>
    <w:rsid w:val="00D8565F"/>
    <w:rsid w:val="00D941B0"/>
    <w:rsid w:val="00D9631D"/>
    <w:rsid w:val="00D96550"/>
    <w:rsid w:val="00D97B8E"/>
    <w:rsid w:val="00D97D8F"/>
    <w:rsid w:val="00DA12ED"/>
    <w:rsid w:val="00DA3184"/>
    <w:rsid w:val="00DA555D"/>
    <w:rsid w:val="00DA557B"/>
    <w:rsid w:val="00DA7A5D"/>
    <w:rsid w:val="00DB0D32"/>
    <w:rsid w:val="00DB1592"/>
    <w:rsid w:val="00DB196E"/>
    <w:rsid w:val="00DB1E6E"/>
    <w:rsid w:val="00DB275B"/>
    <w:rsid w:val="00DB2DCC"/>
    <w:rsid w:val="00DB2E86"/>
    <w:rsid w:val="00DB5180"/>
    <w:rsid w:val="00DB6189"/>
    <w:rsid w:val="00DB6D8B"/>
    <w:rsid w:val="00DC005D"/>
    <w:rsid w:val="00DC0B11"/>
    <w:rsid w:val="00DC1947"/>
    <w:rsid w:val="00DC2352"/>
    <w:rsid w:val="00DC26A2"/>
    <w:rsid w:val="00DC3340"/>
    <w:rsid w:val="00DC3661"/>
    <w:rsid w:val="00DC5E93"/>
    <w:rsid w:val="00DC5F41"/>
    <w:rsid w:val="00DC74DE"/>
    <w:rsid w:val="00DD14A8"/>
    <w:rsid w:val="00DD2783"/>
    <w:rsid w:val="00DD5B98"/>
    <w:rsid w:val="00DD6753"/>
    <w:rsid w:val="00DD698E"/>
    <w:rsid w:val="00DD7F41"/>
    <w:rsid w:val="00DE0B03"/>
    <w:rsid w:val="00DE1EC6"/>
    <w:rsid w:val="00DE24FB"/>
    <w:rsid w:val="00DE4049"/>
    <w:rsid w:val="00DE4249"/>
    <w:rsid w:val="00DE597B"/>
    <w:rsid w:val="00DE5A8C"/>
    <w:rsid w:val="00DE783E"/>
    <w:rsid w:val="00DF2B3F"/>
    <w:rsid w:val="00DF2C32"/>
    <w:rsid w:val="00DF2FB8"/>
    <w:rsid w:val="00DF3722"/>
    <w:rsid w:val="00DF47B5"/>
    <w:rsid w:val="00DF5302"/>
    <w:rsid w:val="00DF5F36"/>
    <w:rsid w:val="00DF7495"/>
    <w:rsid w:val="00E00887"/>
    <w:rsid w:val="00E01291"/>
    <w:rsid w:val="00E0158A"/>
    <w:rsid w:val="00E0194E"/>
    <w:rsid w:val="00E033DE"/>
    <w:rsid w:val="00E036A9"/>
    <w:rsid w:val="00E03B32"/>
    <w:rsid w:val="00E04455"/>
    <w:rsid w:val="00E04869"/>
    <w:rsid w:val="00E04AD9"/>
    <w:rsid w:val="00E04CE0"/>
    <w:rsid w:val="00E06124"/>
    <w:rsid w:val="00E0688D"/>
    <w:rsid w:val="00E06915"/>
    <w:rsid w:val="00E073EC"/>
    <w:rsid w:val="00E108CC"/>
    <w:rsid w:val="00E10A8B"/>
    <w:rsid w:val="00E12136"/>
    <w:rsid w:val="00E13683"/>
    <w:rsid w:val="00E1376A"/>
    <w:rsid w:val="00E14827"/>
    <w:rsid w:val="00E16739"/>
    <w:rsid w:val="00E1746D"/>
    <w:rsid w:val="00E22C1D"/>
    <w:rsid w:val="00E240F8"/>
    <w:rsid w:val="00E25398"/>
    <w:rsid w:val="00E265E3"/>
    <w:rsid w:val="00E30177"/>
    <w:rsid w:val="00E30284"/>
    <w:rsid w:val="00E3097B"/>
    <w:rsid w:val="00E316AD"/>
    <w:rsid w:val="00E32CC0"/>
    <w:rsid w:val="00E338AF"/>
    <w:rsid w:val="00E341A2"/>
    <w:rsid w:val="00E37F3D"/>
    <w:rsid w:val="00E40A99"/>
    <w:rsid w:val="00E417EA"/>
    <w:rsid w:val="00E433F9"/>
    <w:rsid w:val="00E439A3"/>
    <w:rsid w:val="00E44D9B"/>
    <w:rsid w:val="00E45329"/>
    <w:rsid w:val="00E45A84"/>
    <w:rsid w:val="00E45E0C"/>
    <w:rsid w:val="00E461E5"/>
    <w:rsid w:val="00E464FF"/>
    <w:rsid w:val="00E470E8"/>
    <w:rsid w:val="00E47EEE"/>
    <w:rsid w:val="00E511FF"/>
    <w:rsid w:val="00E51B39"/>
    <w:rsid w:val="00E526E9"/>
    <w:rsid w:val="00E52753"/>
    <w:rsid w:val="00E53A1D"/>
    <w:rsid w:val="00E53DF8"/>
    <w:rsid w:val="00E54395"/>
    <w:rsid w:val="00E55224"/>
    <w:rsid w:val="00E55280"/>
    <w:rsid w:val="00E557E0"/>
    <w:rsid w:val="00E56796"/>
    <w:rsid w:val="00E56C0E"/>
    <w:rsid w:val="00E60022"/>
    <w:rsid w:val="00E6084F"/>
    <w:rsid w:val="00E6114C"/>
    <w:rsid w:val="00E61547"/>
    <w:rsid w:val="00E62AB6"/>
    <w:rsid w:val="00E64404"/>
    <w:rsid w:val="00E67B92"/>
    <w:rsid w:val="00E7009F"/>
    <w:rsid w:val="00E700AE"/>
    <w:rsid w:val="00E7022D"/>
    <w:rsid w:val="00E706BA"/>
    <w:rsid w:val="00E70D05"/>
    <w:rsid w:val="00E70D9B"/>
    <w:rsid w:val="00E70DA0"/>
    <w:rsid w:val="00E70F22"/>
    <w:rsid w:val="00E717F9"/>
    <w:rsid w:val="00E72795"/>
    <w:rsid w:val="00E730AD"/>
    <w:rsid w:val="00E73355"/>
    <w:rsid w:val="00E7476B"/>
    <w:rsid w:val="00E75F13"/>
    <w:rsid w:val="00E76118"/>
    <w:rsid w:val="00E76D71"/>
    <w:rsid w:val="00E76E6C"/>
    <w:rsid w:val="00E76E74"/>
    <w:rsid w:val="00E7799A"/>
    <w:rsid w:val="00E804EE"/>
    <w:rsid w:val="00E80C3A"/>
    <w:rsid w:val="00E818A8"/>
    <w:rsid w:val="00E841F0"/>
    <w:rsid w:val="00E849BC"/>
    <w:rsid w:val="00E85F04"/>
    <w:rsid w:val="00E86790"/>
    <w:rsid w:val="00E90367"/>
    <w:rsid w:val="00E90F50"/>
    <w:rsid w:val="00E9237C"/>
    <w:rsid w:val="00E93580"/>
    <w:rsid w:val="00E942AD"/>
    <w:rsid w:val="00E94527"/>
    <w:rsid w:val="00E96AA6"/>
    <w:rsid w:val="00EA038F"/>
    <w:rsid w:val="00EA0927"/>
    <w:rsid w:val="00EA147E"/>
    <w:rsid w:val="00EA1EDF"/>
    <w:rsid w:val="00EA2171"/>
    <w:rsid w:val="00EA2CFA"/>
    <w:rsid w:val="00EA2D0D"/>
    <w:rsid w:val="00EA3F49"/>
    <w:rsid w:val="00EA5392"/>
    <w:rsid w:val="00EA58F9"/>
    <w:rsid w:val="00EA5B57"/>
    <w:rsid w:val="00EB10BF"/>
    <w:rsid w:val="00EB17EA"/>
    <w:rsid w:val="00EB203F"/>
    <w:rsid w:val="00EB25B9"/>
    <w:rsid w:val="00EB63AB"/>
    <w:rsid w:val="00EB6525"/>
    <w:rsid w:val="00EB65D1"/>
    <w:rsid w:val="00EB69AD"/>
    <w:rsid w:val="00EB75E1"/>
    <w:rsid w:val="00EC0324"/>
    <w:rsid w:val="00EC07B8"/>
    <w:rsid w:val="00EC0ECC"/>
    <w:rsid w:val="00EC4EF0"/>
    <w:rsid w:val="00EC53A4"/>
    <w:rsid w:val="00EC5B6F"/>
    <w:rsid w:val="00EC6734"/>
    <w:rsid w:val="00EC6E7D"/>
    <w:rsid w:val="00EC6FD1"/>
    <w:rsid w:val="00EC729D"/>
    <w:rsid w:val="00ED0114"/>
    <w:rsid w:val="00ED11CD"/>
    <w:rsid w:val="00ED1F43"/>
    <w:rsid w:val="00ED37B1"/>
    <w:rsid w:val="00ED42EC"/>
    <w:rsid w:val="00ED55F1"/>
    <w:rsid w:val="00ED5F51"/>
    <w:rsid w:val="00ED5F6F"/>
    <w:rsid w:val="00ED6194"/>
    <w:rsid w:val="00ED70E0"/>
    <w:rsid w:val="00EE007B"/>
    <w:rsid w:val="00EE0683"/>
    <w:rsid w:val="00EE0AC5"/>
    <w:rsid w:val="00EE1177"/>
    <w:rsid w:val="00EE1D4F"/>
    <w:rsid w:val="00EE418B"/>
    <w:rsid w:val="00EE49B2"/>
    <w:rsid w:val="00EE5052"/>
    <w:rsid w:val="00EE5FC2"/>
    <w:rsid w:val="00EE67F8"/>
    <w:rsid w:val="00EE6920"/>
    <w:rsid w:val="00EE6A56"/>
    <w:rsid w:val="00EF4B9F"/>
    <w:rsid w:val="00EF635E"/>
    <w:rsid w:val="00EF6479"/>
    <w:rsid w:val="00EF6636"/>
    <w:rsid w:val="00EF7050"/>
    <w:rsid w:val="00EF7A3A"/>
    <w:rsid w:val="00EF7D21"/>
    <w:rsid w:val="00F04339"/>
    <w:rsid w:val="00F0458B"/>
    <w:rsid w:val="00F05167"/>
    <w:rsid w:val="00F05949"/>
    <w:rsid w:val="00F06ED2"/>
    <w:rsid w:val="00F071F3"/>
    <w:rsid w:val="00F10B37"/>
    <w:rsid w:val="00F111D2"/>
    <w:rsid w:val="00F13432"/>
    <w:rsid w:val="00F13AE0"/>
    <w:rsid w:val="00F15951"/>
    <w:rsid w:val="00F161D9"/>
    <w:rsid w:val="00F16ADF"/>
    <w:rsid w:val="00F16E7E"/>
    <w:rsid w:val="00F17A99"/>
    <w:rsid w:val="00F17AE6"/>
    <w:rsid w:val="00F209DD"/>
    <w:rsid w:val="00F21BE3"/>
    <w:rsid w:val="00F249D0"/>
    <w:rsid w:val="00F25BE1"/>
    <w:rsid w:val="00F25E7C"/>
    <w:rsid w:val="00F26E19"/>
    <w:rsid w:val="00F3098E"/>
    <w:rsid w:val="00F30C0A"/>
    <w:rsid w:val="00F318E1"/>
    <w:rsid w:val="00F346E2"/>
    <w:rsid w:val="00F35B94"/>
    <w:rsid w:val="00F37395"/>
    <w:rsid w:val="00F3757D"/>
    <w:rsid w:val="00F3777E"/>
    <w:rsid w:val="00F37CE9"/>
    <w:rsid w:val="00F40530"/>
    <w:rsid w:val="00F407F3"/>
    <w:rsid w:val="00F40866"/>
    <w:rsid w:val="00F42022"/>
    <w:rsid w:val="00F422FC"/>
    <w:rsid w:val="00F448D4"/>
    <w:rsid w:val="00F4496F"/>
    <w:rsid w:val="00F44E95"/>
    <w:rsid w:val="00F457FF"/>
    <w:rsid w:val="00F46943"/>
    <w:rsid w:val="00F47D34"/>
    <w:rsid w:val="00F5062F"/>
    <w:rsid w:val="00F5433D"/>
    <w:rsid w:val="00F54BC0"/>
    <w:rsid w:val="00F5514F"/>
    <w:rsid w:val="00F5682E"/>
    <w:rsid w:val="00F60470"/>
    <w:rsid w:val="00F60C9C"/>
    <w:rsid w:val="00F61E0D"/>
    <w:rsid w:val="00F62485"/>
    <w:rsid w:val="00F63397"/>
    <w:rsid w:val="00F6600B"/>
    <w:rsid w:val="00F66A84"/>
    <w:rsid w:val="00F675EA"/>
    <w:rsid w:val="00F707B5"/>
    <w:rsid w:val="00F71CA3"/>
    <w:rsid w:val="00F72641"/>
    <w:rsid w:val="00F72648"/>
    <w:rsid w:val="00F73252"/>
    <w:rsid w:val="00F73559"/>
    <w:rsid w:val="00F74504"/>
    <w:rsid w:val="00F769EB"/>
    <w:rsid w:val="00F76A63"/>
    <w:rsid w:val="00F776B5"/>
    <w:rsid w:val="00F80CFB"/>
    <w:rsid w:val="00F81FDA"/>
    <w:rsid w:val="00F8277B"/>
    <w:rsid w:val="00F82BAA"/>
    <w:rsid w:val="00F8345F"/>
    <w:rsid w:val="00F83A15"/>
    <w:rsid w:val="00F83CC4"/>
    <w:rsid w:val="00F83DAE"/>
    <w:rsid w:val="00F845E2"/>
    <w:rsid w:val="00F84AF7"/>
    <w:rsid w:val="00F85162"/>
    <w:rsid w:val="00F85BDD"/>
    <w:rsid w:val="00F85C5B"/>
    <w:rsid w:val="00F86B9A"/>
    <w:rsid w:val="00F87B2D"/>
    <w:rsid w:val="00F87EC2"/>
    <w:rsid w:val="00F90D7A"/>
    <w:rsid w:val="00F90F0B"/>
    <w:rsid w:val="00F9225C"/>
    <w:rsid w:val="00F923D1"/>
    <w:rsid w:val="00F93205"/>
    <w:rsid w:val="00F94A23"/>
    <w:rsid w:val="00F95232"/>
    <w:rsid w:val="00F96464"/>
    <w:rsid w:val="00F96C69"/>
    <w:rsid w:val="00F97237"/>
    <w:rsid w:val="00F97A61"/>
    <w:rsid w:val="00F97B04"/>
    <w:rsid w:val="00FA2185"/>
    <w:rsid w:val="00FA2429"/>
    <w:rsid w:val="00FA4383"/>
    <w:rsid w:val="00FA4BBB"/>
    <w:rsid w:val="00FA4E02"/>
    <w:rsid w:val="00FA697D"/>
    <w:rsid w:val="00FB0335"/>
    <w:rsid w:val="00FB0E2A"/>
    <w:rsid w:val="00FB1F7A"/>
    <w:rsid w:val="00FB2246"/>
    <w:rsid w:val="00FB2ACC"/>
    <w:rsid w:val="00FB2D2C"/>
    <w:rsid w:val="00FB412B"/>
    <w:rsid w:val="00FB4559"/>
    <w:rsid w:val="00FB5152"/>
    <w:rsid w:val="00FB7A61"/>
    <w:rsid w:val="00FC167C"/>
    <w:rsid w:val="00FC19F2"/>
    <w:rsid w:val="00FC1E0E"/>
    <w:rsid w:val="00FC21FD"/>
    <w:rsid w:val="00FC3C10"/>
    <w:rsid w:val="00FC6169"/>
    <w:rsid w:val="00FC73D8"/>
    <w:rsid w:val="00FC7453"/>
    <w:rsid w:val="00FD01BB"/>
    <w:rsid w:val="00FD2968"/>
    <w:rsid w:val="00FD355A"/>
    <w:rsid w:val="00FD3A75"/>
    <w:rsid w:val="00FD3A98"/>
    <w:rsid w:val="00FD6F52"/>
    <w:rsid w:val="00FE232E"/>
    <w:rsid w:val="00FE5AB8"/>
    <w:rsid w:val="00FE5C2D"/>
    <w:rsid w:val="00FF017A"/>
    <w:rsid w:val="00FF0ACE"/>
    <w:rsid w:val="00FF0F54"/>
    <w:rsid w:val="00FF1DBC"/>
    <w:rsid w:val="00FF257B"/>
    <w:rsid w:val="00FF3D66"/>
    <w:rsid w:val="00FF4169"/>
    <w:rsid w:val="00FF6CF1"/>
    <w:rsid w:val="00FF748F"/>
    <w:rsid w:val="00FF791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5689E"/>
  <w14:defaultImageDpi w14:val="0"/>
  <w15:docId w15:val="{7A960A53-C1A5-479F-B6DF-7E5E58F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79"/>
    <w:pPr>
      <w:autoSpaceDE w:val="0"/>
      <w:autoSpaceDN w:val="0"/>
      <w:adjustRightInd w:val="0"/>
      <w:spacing w:after="0" w:line="258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95014A"/>
    <w:pPr>
      <w:autoSpaceDE/>
      <w:autoSpaceDN/>
      <w:adjustRightInd/>
    </w:pPr>
    <w:rPr>
      <w:rFonts w:ascii="Times New Roman" w:hAnsi="Times New Roman"/>
      <w:noProof/>
      <w:sz w:val="24"/>
      <w:szCs w:val="20"/>
    </w:rPr>
  </w:style>
  <w:style w:type="character" w:customStyle="1" w:styleId="sectioninfo">
    <w:name w:val="section__info"/>
    <w:basedOn w:val="a0"/>
    <w:rsid w:val="00572792"/>
    <w:rPr>
      <w:rFonts w:cs="Times New Roman"/>
    </w:rPr>
  </w:style>
  <w:style w:type="character" w:customStyle="1" w:styleId="cardmaininfopurchaselink">
    <w:name w:val="cardmaininfo__purchaselink"/>
    <w:basedOn w:val="a0"/>
    <w:rsid w:val="00572792"/>
    <w:rPr>
      <w:rFonts w:cs="Times New Roman"/>
    </w:rPr>
  </w:style>
  <w:style w:type="character" w:customStyle="1" w:styleId="cardmaininfocontent">
    <w:name w:val="cardmaininfo__content"/>
    <w:basedOn w:val="a0"/>
    <w:rsid w:val="00572792"/>
    <w:rPr>
      <w:rFonts w:cs="Times New Roman"/>
    </w:rPr>
  </w:style>
  <w:style w:type="paragraph" w:styleId="a9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a"/>
    <w:uiPriority w:val="34"/>
    <w:qFormat/>
    <w:rsid w:val="00F97237"/>
    <w:pPr>
      <w:ind w:left="720"/>
      <w:contextualSpacing/>
    </w:pPr>
  </w:style>
  <w:style w:type="character" w:customStyle="1" w:styleId="aa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9"/>
    <w:uiPriority w:val="34"/>
    <w:qFormat/>
    <w:locked/>
    <w:rsid w:val="00F97237"/>
    <w:rPr>
      <w:rFonts w:ascii="Calibri" w:hAnsi="Calibri"/>
      <w:color w:val="000000"/>
    </w:rPr>
  </w:style>
  <w:style w:type="character" w:customStyle="1" w:styleId="inactiveelement">
    <w:name w:val="inactiveelement"/>
    <w:basedOn w:val="a0"/>
    <w:rsid w:val="00F73559"/>
    <w:rPr>
      <w:rFonts w:cs="Times New Roman"/>
    </w:rPr>
  </w:style>
  <w:style w:type="paragraph" w:customStyle="1" w:styleId="Default">
    <w:name w:val="Default"/>
    <w:basedOn w:val="a"/>
    <w:rsid w:val="001E06E3"/>
    <w:pPr>
      <w:widowControl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5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56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5732"/>
    <w:rPr>
      <w:rFonts w:cs="Times New Roman"/>
    </w:rPr>
  </w:style>
  <w:style w:type="character" w:customStyle="1" w:styleId="navbreadcrumbtext">
    <w:name w:val="navbreadcrumb__text"/>
    <w:basedOn w:val="a0"/>
    <w:rsid w:val="000950B4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B3643F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D2783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B62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2E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2E4F"/>
    <w:rPr>
      <w:rFonts w:ascii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E4F"/>
    <w:rPr>
      <w:rFonts w:ascii="Calibri" w:hAnsi="Calibri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D2360"/>
    <w:rPr>
      <w:color w:val="808080"/>
    </w:rPr>
  </w:style>
  <w:style w:type="paragraph" w:styleId="af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Основной текст с отступом Знак2 Знак"/>
    <w:basedOn w:val="a"/>
    <w:link w:val="af5"/>
    <w:unhideWhenUsed/>
    <w:qFormat/>
    <w:rsid w:val="008B0C6D"/>
    <w:pPr>
      <w:autoSpaceDE/>
      <w:autoSpaceDN/>
      <w:adjustRightInd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f4"/>
    <w:rsid w:val="008B0C6D"/>
    <w:rPr>
      <w:sz w:val="24"/>
      <w:szCs w:val="24"/>
    </w:rPr>
  </w:style>
  <w:style w:type="character" w:customStyle="1" w:styleId="highlightcolor">
    <w:name w:val="highlightcolor"/>
    <w:basedOn w:val="a0"/>
    <w:rsid w:val="00EB203F"/>
  </w:style>
  <w:style w:type="character" w:customStyle="1" w:styleId="copytarget">
    <w:name w:val="copy_target"/>
    <w:basedOn w:val="a0"/>
    <w:rsid w:val="00B43400"/>
  </w:style>
  <w:style w:type="character" w:styleId="af6">
    <w:name w:val="FollowedHyperlink"/>
    <w:basedOn w:val="a0"/>
    <w:uiPriority w:val="99"/>
    <w:semiHidden/>
    <w:unhideWhenUsed/>
    <w:rsid w:val="008169C9"/>
    <w:rPr>
      <w:color w:val="954F72" w:themeColor="followedHyperlink"/>
      <w:u w:val="single"/>
    </w:rPr>
  </w:style>
  <w:style w:type="character" w:customStyle="1" w:styleId="upper">
    <w:name w:val="upper"/>
    <w:basedOn w:val="a0"/>
    <w:rsid w:val="00BB62C4"/>
  </w:style>
  <w:style w:type="character" w:customStyle="1" w:styleId="lrzxr">
    <w:name w:val="lrzxr"/>
    <w:basedOn w:val="a0"/>
    <w:rsid w:val="00172654"/>
  </w:style>
  <w:style w:type="character" w:customStyle="1" w:styleId="sectiontitle">
    <w:name w:val="section__title"/>
    <w:basedOn w:val="a0"/>
    <w:rsid w:val="0032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73100013523000014" TargetMode="External"/><Relationship Id="rId13" Type="http://schemas.openxmlformats.org/officeDocument/2006/relationships/hyperlink" Target="https://login.consultant.ru/link/?req=doc&amp;base=LAW&amp;n=437952&amp;dst=1001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7952&amp;dst=1001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836&amp;dst=11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1866&amp;dst=10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1866&amp;dst=100022" TargetMode="External"/><Relationship Id="rId14" Type="http://schemas.openxmlformats.org/officeDocument/2006/relationships/hyperlink" Target="https://zakupki.gov.ru/epz/orderplan/pg2020/general-info.html?plan-number=202301731000135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0F67-BF90-4FA6-A9AB-1A219D3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11</Pages>
  <Words>3210</Words>
  <Characters>24992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Наталия Геннадьевна</dc:creator>
  <cp:keywords/>
  <dc:description/>
  <cp:lastModifiedBy>Шоркин Георгий Михайлович</cp:lastModifiedBy>
  <cp:revision>110</cp:revision>
  <cp:lastPrinted>2023-12-25T15:55:00Z</cp:lastPrinted>
  <dcterms:created xsi:type="dcterms:W3CDTF">2023-01-12T07:07:00Z</dcterms:created>
  <dcterms:modified xsi:type="dcterms:W3CDTF">2023-12-25T18:28:00Z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-1723475543</vt:i4>
  </property>
</Properties>
</file>