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B6EFE" w14:textId="77777777" w:rsidR="00101820" w:rsidRPr="00101820" w:rsidRDefault="00101820" w:rsidP="00101820">
      <w:pPr>
        <w:tabs>
          <w:tab w:val="left" w:pos="7545"/>
          <w:tab w:val="left" w:pos="7965"/>
        </w:tabs>
        <w:suppressAutoHyphens/>
        <w:spacing w:after="0" w:line="240" w:lineRule="auto"/>
        <w:ind w:left="5387" w:right="-142"/>
        <w:rPr>
          <w:rFonts w:ascii="Times New Roman" w:hAnsi="Times New Roman" w:cs="Times New Roman"/>
          <w:iCs/>
          <w:color w:val="000000" w:themeColor="text1"/>
          <w:sz w:val="26"/>
          <w:szCs w:val="26"/>
        </w:rPr>
      </w:pPr>
      <w:r w:rsidRPr="00101820">
        <w:rPr>
          <w:rFonts w:ascii="Times New Roman" w:hAnsi="Times New Roman" w:cs="Times New Roman"/>
          <w:iCs/>
          <w:color w:val="000000" w:themeColor="text1"/>
          <w:sz w:val="26"/>
          <w:szCs w:val="26"/>
        </w:rPr>
        <w:t>Заказчик:</w:t>
      </w:r>
    </w:p>
    <w:p w14:paraId="299DE9C8" w14:textId="77777777" w:rsidR="00101820" w:rsidRPr="00101820" w:rsidRDefault="00101820" w:rsidP="00101820">
      <w:pPr>
        <w:tabs>
          <w:tab w:val="left" w:pos="7545"/>
          <w:tab w:val="left" w:pos="7965"/>
        </w:tabs>
        <w:suppressAutoHyphens/>
        <w:spacing w:after="0" w:line="240" w:lineRule="auto"/>
        <w:ind w:left="5387" w:right="-142"/>
        <w:rPr>
          <w:rFonts w:ascii="Times New Roman" w:hAnsi="Times New Roman" w:cs="Times New Roman"/>
          <w:iCs/>
          <w:color w:val="000000" w:themeColor="text1"/>
          <w:sz w:val="26"/>
          <w:szCs w:val="26"/>
        </w:rPr>
      </w:pPr>
      <w:r w:rsidRPr="00101820">
        <w:rPr>
          <w:rFonts w:ascii="Times New Roman" w:hAnsi="Times New Roman" w:cs="Times New Roman"/>
          <w:iCs/>
          <w:color w:val="000000" w:themeColor="text1"/>
          <w:sz w:val="26"/>
          <w:szCs w:val="26"/>
        </w:rPr>
        <w:t xml:space="preserve">МУНИЦИПАЛЬНОЕ УЧРЕЖДЕНИЕ </w:t>
      </w:r>
    </w:p>
    <w:p w14:paraId="2A1E5987" w14:textId="77777777" w:rsidR="00101820" w:rsidRPr="00101820" w:rsidRDefault="00101820" w:rsidP="00101820">
      <w:pPr>
        <w:tabs>
          <w:tab w:val="left" w:pos="7545"/>
          <w:tab w:val="left" w:pos="7965"/>
        </w:tabs>
        <w:suppressAutoHyphens/>
        <w:spacing w:after="0" w:line="240" w:lineRule="auto"/>
        <w:ind w:left="5387" w:right="-142"/>
        <w:rPr>
          <w:rFonts w:ascii="Times New Roman" w:hAnsi="Times New Roman" w:cs="Times New Roman"/>
          <w:iCs/>
          <w:color w:val="000000" w:themeColor="text1"/>
          <w:sz w:val="26"/>
          <w:szCs w:val="26"/>
        </w:rPr>
      </w:pPr>
      <w:r w:rsidRPr="00101820">
        <w:rPr>
          <w:rFonts w:ascii="Times New Roman" w:hAnsi="Times New Roman" w:cs="Times New Roman"/>
          <w:iCs/>
          <w:color w:val="000000" w:themeColor="text1"/>
          <w:sz w:val="26"/>
          <w:szCs w:val="26"/>
        </w:rPr>
        <w:t xml:space="preserve">ДОПОЛНИТЕЛЬНОГО ОБРАЗОВАНИЯ </w:t>
      </w:r>
    </w:p>
    <w:p w14:paraId="695D4889" w14:textId="77777777" w:rsidR="00101820" w:rsidRPr="00101820" w:rsidRDefault="00101820" w:rsidP="00101820">
      <w:pPr>
        <w:tabs>
          <w:tab w:val="left" w:pos="7545"/>
          <w:tab w:val="left" w:pos="7965"/>
        </w:tabs>
        <w:suppressAutoHyphens/>
        <w:spacing w:after="0" w:line="240" w:lineRule="auto"/>
        <w:ind w:left="5387" w:right="-142"/>
        <w:rPr>
          <w:rFonts w:ascii="Times New Roman" w:hAnsi="Times New Roman" w:cs="Times New Roman"/>
          <w:iCs/>
          <w:color w:val="000000" w:themeColor="text1"/>
          <w:sz w:val="26"/>
          <w:szCs w:val="26"/>
        </w:rPr>
      </w:pPr>
      <w:r w:rsidRPr="00101820">
        <w:rPr>
          <w:rFonts w:ascii="Times New Roman" w:hAnsi="Times New Roman" w:cs="Times New Roman"/>
          <w:iCs/>
          <w:color w:val="000000" w:themeColor="text1"/>
          <w:sz w:val="26"/>
          <w:szCs w:val="26"/>
        </w:rPr>
        <w:t xml:space="preserve">"ПРИОЗЕРСКАЯ СПОРТИВНАЯ ШКОЛА </w:t>
      </w:r>
    </w:p>
    <w:p w14:paraId="3AB4AE53" w14:textId="77777777" w:rsidR="00101820" w:rsidRPr="00101820" w:rsidRDefault="00101820" w:rsidP="00101820">
      <w:pPr>
        <w:tabs>
          <w:tab w:val="left" w:pos="7545"/>
          <w:tab w:val="left" w:pos="7965"/>
        </w:tabs>
        <w:suppressAutoHyphens/>
        <w:spacing w:after="0" w:line="240" w:lineRule="auto"/>
        <w:ind w:left="5387" w:right="-142"/>
        <w:rPr>
          <w:rFonts w:ascii="Times New Roman" w:hAnsi="Times New Roman" w:cs="Times New Roman"/>
          <w:iCs/>
          <w:color w:val="000000" w:themeColor="text1"/>
          <w:sz w:val="26"/>
          <w:szCs w:val="26"/>
        </w:rPr>
      </w:pPr>
      <w:r w:rsidRPr="00101820">
        <w:rPr>
          <w:rFonts w:ascii="Times New Roman" w:hAnsi="Times New Roman" w:cs="Times New Roman"/>
          <w:iCs/>
          <w:color w:val="000000" w:themeColor="text1"/>
          <w:sz w:val="26"/>
          <w:szCs w:val="26"/>
        </w:rPr>
        <w:t>"КОРЕЛА",</w:t>
      </w:r>
    </w:p>
    <w:p w14:paraId="409077F9" w14:textId="77777777" w:rsidR="00101820" w:rsidRPr="00101820" w:rsidRDefault="00101820" w:rsidP="00101820">
      <w:pPr>
        <w:tabs>
          <w:tab w:val="left" w:pos="7545"/>
          <w:tab w:val="left" w:pos="7965"/>
        </w:tabs>
        <w:suppressAutoHyphens/>
        <w:spacing w:after="0" w:line="240" w:lineRule="auto"/>
        <w:ind w:left="5387" w:right="-142"/>
        <w:rPr>
          <w:rFonts w:ascii="Times New Roman" w:hAnsi="Times New Roman" w:cs="Times New Roman"/>
          <w:iCs/>
          <w:color w:val="000000" w:themeColor="text1"/>
          <w:sz w:val="26"/>
          <w:szCs w:val="26"/>
        </w:rPr>
      </w:pPr>
      <w:r w:rsidRPr="00101820">
        <w:rPr>
          <w:rFonts w:ascii="Times New Roman" w:hAnsi="Times New Roman" w:cs="Times New Roman"/>
          <w:iCs/>
          <w:color w:val="000000" w:themeColor="text1"/>
          <w:sz w:val="26"/>
          <w:szCs w:val="26"/>
        </w:rPr>
        <w:t>dussha47@yandex.ru</w:t>
      </w:r>
    </w:p>
    <w:p w14:paraId="015772CA" w14:textId="77777777" w:rsidR="00101820" w:rsidRDefault="00101820" w:rsidP="00101820">
      <w:pPr>
        <w:tabs>
          <w:tab w:val="left" w:pos="7545"/>
          <w:tab w:val="left" w:pos="7965"/>
        </w:tabs>
        <w:suppressAutoHyphens/>
        <w:spacing w:after="0" w:line="240" w:lineRule="auto"/>
        <w:ind w:left="5387" w:right="-142"/>
        <w:rPr>
          <w:rFonts w:ascii="Times New Roman" w:hAnsi="Times New Roman" w:cs="Times New Roman"/>
          <w:iCs/>
          <w:color w:val="000000" w:themeColor="text1"/>
          <w:sz w:val="26"/>
          <w:szCs w:val="26"/>
        </w:rPr>
      </w:pPr>
    </w:p>
    <w:p w14:paraId="12DB4F01" w14:textId="77777777" w:rsidR="00101820" w:rsidRPr="00101820" w:rsidRDefault="00101820" w:rsidP="00101820">
      <w:pPr>
        <w:tabs>
          <w:tab w:val="left" w:pos="7545"/>
          <w:tab w:val="left" w:pos="7965"/>
        </w:tabs>
        <w:suppressAutoHyphens/>
        <w:spacing w:after="0" w:line="240" w:lineRule="auto"/>
        <w:ind w:left="5387" w:right="-142"/>
        <w:rPr>
          <w:rFonts w:ascii="Times New Roman" w:hAnsi="Times New Roman" w:cs="Times New Roman"/>
          <w:iCs/>
          <w:color w:val="000000" w:themeColor="text1"/>
          <w:sz w:val="26"/>
          <w:szCs w:val="26"/>
        </w:rPr>
      </w:pPr>
      <w:r w:rsidRPr="00101820">
        <w:rPr>
          <w:rFonts w:ascii="Times New Roman" w:hAnsi="Times New Roman" w:cs="Times New Roman"/>
          <w:iCs/>
          <w:color w:val="000000" w:themeColor="text1"/>
          <w:sz w:val="26"/>
          <w:szCs w:val="26"/>
        </w:rPr>
        <w:t>Заявитель:</w:t>
      </w:r>
    </w:p>
    <w:p w14:paraId="0272A5DF" w14:textId="77777777" w:rsidR="00101820" w:rsidRPr="00101820" w:rsidRDefault="00101820" w:rsidP="00101820">
      <w:pPr>
        <w:tabs>
          <w:tab w:val="left" w:pos="7545"/>
          <w:tab w:val="left" w:pos="7965"/>
        </w:tabs>
        <w:suppressAutoHyphens/>
        <w:spacing w:after="0" w:line="240" w:lineRule="auto"/>
        <w:ind w:left="5387" w:right="-142"/>
        <w:rPr>
          <w:rFonts w:ascii="Times New Roman" w:hAnsi="Times New Roman" w:cs="Times New Roman"/>
          <w:iCs/>
          <w:color w:val="000000" w:themeColor="text1"/>
          <w:sz w:val="26"/>
          <w:szCs w:val="26"/>
        </w:rPr>
      </w:pPr>
      <w:r w:rsidRPr="00101820">
        <w:rPr>
          <w:rFonts w:ascii="Times New Roman" w:hAnsi="Times New Roman" w:cs="Times New Roman"/>
          <w:iCs/>
          <w:color w:val="000000" w:themeColor="text1"/>
          <w:sz w:val="26"/>
          <w:szCs w:val="26"/>
        </w:rPr>
        <w:t xml:space="preserve"> ООО «Тайм»,</w:t>
      </w:r>
    </w:p>
    <w:p w14:paraId="03520617" w14:textId="77777777" w:rsidR="00101820" w:rsidRPr="00101820" w:rsidRDefault="00101820" w:rsidP="00101820">
      <w:pPr>
        <w:tabs>
          <w:tab w:val="left" w:pos="7545"/>
          <w:tab w:val="left" w:pos="7965"/>
        </w:tabs>
        <w:suppressAutoHyphens/>
        <w:spacing w:after="0" w:line="240" w:lineRule="auto"/>
        <w:ind w:left="5387" w:right="-142"/>
        <w:rPr>
          <w:rFonts w:ascii="Times New Roman" w:hAnsi="Times New Roman" w:cs="Times New Roman"/>
          <w:iCs/>
          <w:color w:val="000000" w:themeColor="text1"/>
          <w:sz w:val="26"/>
          <w:szCs w:val="26"/>
        </w:rPr>
      </w:pPr>
      <w:r w:rsidRPr="00101820">
        <w:rPr>
          <w:rFonts w:ascii="Times New Roman" w:hAnsi="Times New Roman" w:cs="Times New Roman"/>
          <w:iCs/>
          <w:color w:val="000000" w:themeColor="text1"/>
          <w:sz w:val="26"/>
          <w:szCs w:val="26"/>
        </w:rPr>
        <w:t>timespb78@gmail.com</w:t>
      </w:r>
    </w:p>
    <w:p w14:paraId="7CC04050" w14:textId="77777777" w:rsidR="00101820" w:rsidRDefault="00101820" w:rsidP="00101820">
      <w:pPr>
        <w:tabs>
          <w:tab w:val="left" w:pos="7545"/>
          <w:tab w:val="left" w:pos="7965"/>
        </w:tabs>
        <w:suppressAutoHyphens/>
        <w:spacing w:after="0" w:line="240" w:lineRule="auto"/>
        <w:ind w:left="5387" w:right="-142"/>
        <w:rPr>
          <w:rFonts w:ascii="Times New Roman" w:hAnsi="Times New Roman" w:cs="Times New Roman"/>
          <w:iCs/>
          <w:color w:val="000000" w:themeColor="text1"/>
          <w:sz w:val="26"/>
          <w:szCs w:val="26"/>
        </w:rPr>
      </w:pPr>
    </w:p>
    <w:p w14:paraId="76702CBC" w14:textId="77777777" w:rsidR="00101820" w:rsidRPr="00101820" w:rsidRDefault="00101820" w:rsidP="00101820">
      <w:pPr>
        <w:tabs>
          <w:tab w:val="left" w:pos="7545"/>
          <w:tab w:val="left" w:pos="7965"/>
        </w:tabs>
        <w:suppressAutoHyphens/>
        <w:spacing w:after="0" w:line="240" w:lineRule="auto"/>
        <w:ind w:left="5387" w:right="-142"/>
        <w:rPr>
          <w:rFonts w:ascii="Times New Roman" w:hAnsi="Times New Roman" w:cs="Times New Roman"/>
          <w:iCs/>
          <w:color w:val="000000" w:themeColor="text1"/>
          <w:sz w:val="26"/>
          <w:szCs w:val="26"/>
        </w:rPr>
      </w:pPr>
      <w:r w:rsidRPr="00101820">
        <w:rPr>
          <w:rFonts w:ascii="Times New Roman" w:hAnsi="Times New Roman" w:cs="Times New Roman"/>
          <w:iCs/>
          <w:color w:val="000000" w:themeColor="text1"/>
          <w:sz w:val="26"/>
          <w:szCs w:val="26"/>
        </w:rPr>
        <w:t>Оператор электронной площадки:</w:t>
      </w:r>
    </w:p>
    <w:p w14:paraId="487129FF" w14:textId="77777777" w:rsidR="00101820" w:rsidRPr="00101820" w:rsidRDefault="00101820" w:rsidP="00101820">
      <w:pPr>
        <w:tabs>
          <w:tab w:val="left" w:pos="7545"/>
          <w:tab w:val="left" w:pos="7965"/>
        </w:tabs>
        <w:suppressAutoHyphens/>
        <w:spacing w:after="0" w:line="240" w:lineRule="auto"/>
        <w:ind w:left="5387" w:right="-142"/>
        <w:rPr>
          <w:rFonts w:ascii="Times New Roman" w:hAnsi="Times New Roman" w:cs="Times New Roman"/>
          <w:iCs/>
          <w:color w:val="000000" w:themeColor="text1"/>
          <w:sz w:val="26"/>
          <w:szCs w:val="26"/>
        </w:rPr>
      </w:pPr>
      <w:r w:rsidRPr="00101820">
        <w:rPr>
          <w:rFonts w:ascii="Times New Roman" w:hAnsi="Times New Roman" w:cs="Times New Roman"/>
          <w:iCs/>
          <w:color w:val="000000" w:themeColor="text1"/>
          <w:sz w:val="26"/>
          <w:szCs w:val="26"/>
        </w:rPr>
        <w:t>АО «Сбербанк-АСТ»,</w:t>
      </w:r>
    </w:p>
    <w:p w14:paraId="386505A9" w14:textId="77777777" w:rsidR="00101820" w:rsidRPr="00101820" w:rsidRDefault="00101820" w:rsidP="00101820">
      <w:pPr>
        <w:tabs>
          <w:tab w:val="left" w:pos="7545"/>
          <w:tab w:val="left" w:pos="7965"/>
        </w:tabs>
        <w:suppressAutoHyphens/>
        <w:spacing w:after="0" w:line="240" w:lineRule="auto"/>
        <w:ind w:left="5387" w:right="-142"/>
        <w:rPr>
          <w:rFonts w:ascii="Times New Roman" w:hAnsi="Times New Roman" w:cs="Times New Roman"/>
          <w:iCs/>
          <w:color w:val="000000" w:themeColor="text1"/>
          <w:sz w:val="26"/>
          <w:szCs w:val="26"/>
        </w:rPr>
      </w:pPr>
      <w:r w:rsidRPr="00101820">
        <w:rPr>
          <w:rFonts w:ascii="Times New Roman" w:hAnsi="Times New Roman" w:cs="Times New Roman"/>
          <w:iCs/>
          <w:color w:val="000000" w:themeColor="text1"/>
          <w:sz w:val="26"/>
          <w:szCs w:val="26"/>
        </w:rPr>
        <w:t>ko@sberbank-ast.ru</w:t>
      </w:r>
    </w:p>
    <w:p w14:paraId="1696FF10" w14:textId="77777777" w:rsidR="00101820" w:rsidRDefault="00101820" w:rsidP="00101820">
      <w:pPr>
        <w:tabs>
          <w:tab w:val="left" w:pos="7545"/>
          <w:tab w:val="left" w:pos="7965"/>
        </w:tabs>
        <w:suppressAutoHyphens/>
        <w:spacing w:after="0" w:line="240" w:lineRule="auto"/>
        <w:ind w:left="5387" w:right="-142"/>
        <w:rPr>
          <w:rFonts w:ascii="Times New Roman" w:hAnsi="Times New Roman" w:cs="Times New Roman"/>
          <w:iCs/>
          <w:color w:val="000000" w:themeColor="text1"/>
          <w:sz w:val="26"/>
          <w:szCs w:val="26"/>
        </w:rPr>
      </w:pPr>
    </w:p>
    <w:p w14:paraId="39C3B40C" w14:textId="77777777" w:rsidR="00101820" w:rsidRDefault="00101820" w:rsidP="00101820">
      <w:pPr>
        <w:tabs>
          <w:tab w:val="left" w:pos="7545"/>
          <w:tab w:val="left" w:pos="7965"/>
        </w:tabs>
        <w:suppressAutoHyphens/>
        <w:spacing w:after="0" w:line="240" w:lineRule="auto"/>
        <w:ind w:left="5387" w:right="-142"/>
        <w:rPr>
          <w:rFonts w:ascii="Times New Roman" w:hAnsi="Times New Roman" w:cs="Times New Roman"/>
          <w:iCs/>
          <w:color w:val="000000" w:themeColor="text1"/>
          <w:sz w:val="26"/>
          <w:szCs w:val="26"/>
        </w:rPr>
      </w:pPr>
      <w:r w:rsidRPr="00101820">
        <w:rPr>
          <w:rFonts w:ascii="Times New Roman" w:hAnsi="Times New Roman" w:cs="Times New Roman"/>
          <w:iCs/>
          <w:color w:val="000000" w:themeColor="text1"/>
          <w:sz w:val="26"/>
          <w:szCs w:val="26"/>
        </w:rPr>
        <w:t>Номер извещения 0845300014523000002</w:t>
      </w:r>
    </w:p>
    <w:p w14:paraId="23DF02C8" w14:textId="77777777" w:rsidR="00EE4B4B" w:rsidRDefault="00EE4B4B" w:rsidP="00FA5685">
      <w:pPr>
        <w:widowControl w:val="0"/>
        <w:autoSpaceDE w:val="0"/>
        <w:autoSpaceDN w:val="0"/>
        <w:adjustRightInd w:val="0"/>
        <w:spacing w:after="0" w:line="240" w:lineRule="auto"/>
        <w:rPr>
          <w:rFonts w:ascii="Times New Roman" w:hAnsi="Times New Roman" w:cs="Times New Roman"/>
          <w:iCs/>
          <w:color w:val="000000" w:themeColor="text1"/>
          <w:sz w:val="26"/>
          <w:szCs w:val="26"/>
        </w:rPr>
      </w:pPr>
    </w:p>
    <w:p w14:paraId="3D7A8501" w14:textId="77777777" w:rsidR="00101820" w:rsidRPr="00694E0F" w:rsidRDefault="00101820" w:rsidP="00FA5685">
      <w:pPr>
        <w:widowControl w:val="0"/>
        <w:autoSpaceDE w:val="0"/>
        <w:autoSpaceDN w:val="0"/>
        <w:adjustRightInd w:val="0"/>
        <w:spacing w:after="0" w:line="240" w:lineRule="auto"/>
        <w:rPr>
          <w:rFonts w:ascii="Times New Roman" w:hAnsi="Times New Roman" w:cs="Times New Roman"/>
          <w:iCs/>
          <w:color w:val="000000" w:themeColor="text1"/>
          <w:sz w:val="26"/>
          <w:szCs w:val="26"/>
        </w:rPr>
      </w:pPr>
    </w:p>
    <w:p w14:paraId="204D42BE" w14:textId="77777777" w:rsidR="00F70676" w:rsidRDefault="00F70676" w:rsidP="00F70676">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Pr>
          <w:rFonts w:ascii="Times New Roman" w:hAnsi="Times New Roman" w:cs="Times New Roman"/>
          <w:bCs/>
          <w:sz w:val="26"/>
          <w:szCs w:val="26"/>
        </w:rPr>
        <w:t>РЕШЕНИЕ</w:t>
      </w:r>
    </w:p>
    <w:p w14:paraId="4F064286" w14:textId="77777777" w:rsidR="00F70676" w:rsidRDefault="00F70676" w:rsidP="00F70676">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Pr>
          <w:rFonts w:ascii="Times New Roman" w:hAnsi="Times New Roman" w:cs="Times New Roman"/>
          <w:bCs/>
          <w:sz w:val="26"/>
          <w:szCs w:val="26"/>
        </w:rPr>
        <w:t>Комиссии Ленинградского УФАС России</w:t>
      </w:r>
    </w:p>
    <w:p w14:paraId="3E32DDCE" w14:textId="77777777" w:rsidR="00F70676" w:rsidRDefault="00F70676" w:rsidP="00F70676">
      <w:pPr>
        <w:widowControl w:val="0"/>
        <w:autoSpaceDE w:val="0"/>
        <w:autoSpaceDN w:val="0"/>
        <w:adjustRightInd w:val="0"/>
        <w:spacing w:after="0" w:line="240" w:lineRule="auto"/>
        <w:ind w:firstLine="709"/>
        <w:jc w:val="center"/>
        <w:rPr>
          <w:rFonts w:ascii="Times New Roman" w:hAnsi="Times New Roman" w:cs="Times New Roman"/>
          <w:bCs/>
          <w:sz w:val="26"/>
          <w:szCs w:val="26"/>
        </w:rPr>
      </w:pPr>
      <w:r>
        <w:rPr>
          <w:rFonts w:ascii="Times New Roman" w:hAnsi="Times New Roman" w:cs="Times New Roman"/>
          <w:bCs/>
          <w:sz w:val="26"/>
          <w:szCs w:val="26"/>
        </w:rPr>
        <w:t xml:space="preserve">по контролю в сфере закупок по делу </w:t>
      </w:r>
    </w:p>
    <w:p w14:paraId="4073FA7B" w14:textId="77777777" w:rsidR="00F70676" w:rsidRDefault="00F70676" w:rsidP="00F70676">
      <w:pPr>
        <w:widowControl w:val="0"/>
        <w:autoSpaceDE w:val="0"/>
        <w:autoSpaceDN w:val="0"/>
        <w:adjustRightInd w:val="0"/>
        <w:spacing w:after="0" w:line="240" w:lineRule="auto"/>
        <w:ind w:firstLine="709"/>
        <w:jc w:val="center"/>
        <w:rPr>
          <w:rFonts w:ascii="Times New Roman" w:hAnsi="Times New Roman" w:cs="Times New Roman"/>
          <w:sz w:val="26"/>
          <w:szCs w:val="26"/>
        </w:rPr>
      </w:pPr>
      <w:r>
        <w:rPr>
          <w:rFonts w:ascii="Times New Roman" w:hAnsi="Times New Roman" w:cs="Times New Roman"/>
          <w:bCs/>
          <w:sz w:val="26"/>
          <w:szCs w:val="26"/>
        </w:rPr>
        <w:t>№</w:t>
      </w:r>
      <w:r>
        <w:t xml:space="preserve"> </w:t>
      </w:r>
      <w:r w:rsidR="00DE5EB0" w:rsidRPr="00DE5EB0">
        <w:rPr>
          <w:rFonts w:ascii="Times New Roman" w:hAnsi="Times New Roman" w:cs="Times New Roman"/>
          <w:bCs/>
          <w:sz w:val="26"/>
          <w:szCs w:val="26"/>
        </w:rPr>
        <w:t>047/06/42-</w:t>
      </w:r>
      <w:r w:rsidR="00101820">
        <w:rPr>
          <w:rFonts w:ascii="Times New Roman" w:hAnsi="Times New Roman" w:cs="Times New Roman"/>
          <w:bCs/>
          <w:sz w:val="26"/>
          <w:szCs w:val="26"/>
        </w:rPr>
        <w:t>1867</w:t>
      </w:r>
      <w:r w:rsidR="00DE5EB0" w:rsidRPr="00DE5EB0">
        <w:rPr>
          <w:rFonts w:ascii="Times New Roman" w:hAnsi="Times New Roman" w:cs="Times New Roman"/>
          <w:bCs/>
          <w:sz w:val="26"/>
          <w:szCs w:val="26"/>
        </w:rPr>
        <w:t>/20</w:t>
      </w:r>
      <w:r w:rsidR="008B10CE">
        <w:rPr>
          <w:rFonts w:ascii="Times New Roman" w:hAnsi="Times New Roman" w:cs="Times New Roman"/>
          <w:bCs/>
          <w:sz w:val="26"/>
          <w:szCs w:val="26"/>
        </w:rPr>
        <w:t>23</w:t>
      </w:r>
    </w:p>
    <w:p w14:paraId="3C5D27EF" w14:textId="77777777" w:rsidR="00AD0F5C" w:rsidRDefault="00AD0F5C" w:rsidP="00AD0F5C">
      <w:pPr>
        <w:pStyle w:val="HTML"/>
        <w:jc w:val="both"/>
        <w:rPr>
          <w:rFonts w:ascii="Times New Roman" w:eastAsiaTheme="minorEastAsia" w:hAnsi="Times New Roman" w:cs="Times New Roman"/>
          <w:sz w:val="26"/>
          <w:szCs w:val="26"/>
        </w:rPr>
      </w:pPr>
    </w:p>
    <w:p w14:paraId="5CD1E133" w14:textId="77777777" w:rsidR="00AD0F5C" w:rsidRPr="00AD0F5C" w:rsidRDefault="00070C37" w:rsidP="00AD0F5C">
      <w:pPr>
        <w:pStyle w:val="HTML"/>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17</w:t>
      </w:r>
      <w:r w:rsidR="00AD0F5C" w:rsidRPr="00AD0F5C">
        <w:rPr>
          <w:rFonts w:ascii="Times New Roman" w:eastAsiaTheme="minorEastAsia" w:hAnsi="Times New Roman" w:cs="Times New Roman"/>
          <w:sz w:val="26"/>
          <w:szCs w:val="26"/>
        </w:rPr>
        <w:t xml:space="preserve"> </w:t>
      </w:r>
      <w:r w:rsidR="004B17CC">
        <w:rPr>
          <w:rFonts w:ascii="Times New Roman" w:eastAsiaTheme="minorEastAsia" w:hAnsi="Times New Roman" w:cs="Times New Roman"/>
          <w:sz w:val="26"/>
          <w:szCs w:val="26"/>
        </w:rPr>
        <w:t>июл</w:t>
      </w:r>
      <w:r w:rsidR="006E4B15">
        <w:rPr>
          <w:rFonts w:ascii="Times New Roman" w:eastAsiaTheme="minorEastAsia" w:hAnsi="Times New Roman" w:cs="Times New Roman"/>
          <w:sz w:val="26"/>
          <w:szCs w:val="26"/>
        </w:rPr>
        <w:t>я</w:t>
      </w:r>
      <w:r w:rsidR="00F35617" w:rsidRPr="00AD0F5C">
        <w:rPr>
          <w:rFonts w:ascii="Times New Roman" w:eastAsiaTheme="minorEastAsia" w:hAnsi="Times New Roman" w:cs="Times New Roman"/>
          <w:sz w:val="26"/>
          <w:szCs w:val="26"/>
        </w:rPr>
        <w:t xml:space="preserve"> </w:t>
      </w:r>
      <w:r w:rsidR="00AD0F5C" w:rsidRPr="00AD0F5C">
        <w:rPr>
          <w:rFonts w:ascii="Times New Roman" w:eastAsiaTheme="minorEastAsia" w:hAnsi="Times New Roman" w:cs="Times New Roman"/>
          <w:sz w:val="26"/>
          <w:szCs w:val="26"/>
        </w:rPr>
        <w:t>202</w:t>
      </w:r>
      <w:r w:rsidR="008B10CE">
        <w:rPr>
          <w:rFonts w:ascii="Times New Roman" w:eastAsiaTheme="minorEastAsia" w:hAnsi="Times New Roman" w:cs="Times New Roman"/>
          <w:sz w:val="26"/>
          <w:szCs w:val="26"/>
        </w:rPr>
        <w:t>3</w:t>
      </w:r>
      <w:r w:rsidR="00AD0F5C" w:rsidRPr="00AD0F5C">
        <w:rPr>
          <w:rFonts w:ascii="Times New Roman" w:eastAsiaTheme="minorEastAsia" w:hAnsi="Times New Roman" w:cs="Times New Roman"/>
          <w:sz w:val="26"/>
          <w:szCs w:val="26"/>
        </w:rPr>
        <w:t xml:space="preserve"> года </w:t>
      </w:r>
      <w:r w:rsidR="00AD0F5C" w:rsidRPr="00AD0F5C">
        <w:rPr>
          <w:rFonts w:ascii="Times New Roman" w:eastAsiaTheme="minorEastAsia" w:hAnsi="Times New Roman" w:cs="Times New Roman"/>
          <w:sz w:val="26"/>
          <w:szCs w:val="26"/>
        </w:rPr>
        <w:tab/>
      </w:r>
      <w:r w:rsidR="00AD0F5C" w:rsidRPr="00AD0F5C">
        <w:rPr>
          <w:rFonts w:ascii="Times New Roman" w:eastAsiaTheme="minorEastAsia" w:hAnsi="Times New Roman" w:cs="Times New Roman"/>
          <w:sz w:val="26"/>
          <w:szCs w:val="26"/>
        </w:rPr>
        <w:tab/>
        <w:t xml:space="preserve">                                     </w:t>
      </w:r>
      <w:r w:rsidR="00AD0F5C">
        <w:rPr>
          <w:rFonts w:ascii="Times New Roman" w:eastAsiaTheme="minorEastAsia" w:hAnsi="Times New Roman" w:cs="Times New Roman"/>
          <w:sz w:val="26"/>
          <w:szCs w:val="26"/>
        </w:rPr>
        <w:t xml:space="preserve">                            </w:t>
      </w:r>
      <w:r w:rsidR="00AD0F5C" w:rsidRPr="00AD0F5C">
        <w:rPr>
          <w:rFonts w:ascii="Times New Roman" w:eastAsiaTheme="minorEastAsia" w:hAnsi="Times New Roman" w:cs="Times New Roman"/>
          <w:sz w:val="26"/>
          <w:szCs w:val="26"/>
        </w:rPr>
        <w:t xml:space="preserve"> Санкт-Петербург</w:t>
      </w:r>
    </w:p>
    <w:p w14:paraId="7AB95883" w14:textId="77777777" w:rsidR="00AD0F5C" w:rsidRPr="00AD0F5C" w:rsidRDefault="00AD0F5C" w:rsidP="00AD0F5C">
      <w:pPr>
        <w:pStyle w:val="HTML"/>
        <w:ind w:firstLine="709"/>
        <w:jc w:val="both"/>
        <w:rPr>
          <w:rFonts w:ascii="Times New Roman" w:eastAsiaTheme="minorEastAsia" w:hAnsi="Times New Roman" w:cs="Times New Roman"/>
          <w:sz w:val="26"/>
          <w:szCs w:val="26"/>
        </w:rPr>
      </w:pPr>
    </w:p>
    <w:p w14:paraId="33858483" w14:textId="77777777" w:rsidR="00AD0F5C" w:rsidRDefault="00AD0F5C" w:rsidP="00AD0F5C">
      <w:pPr>
        <w:pStyle w:val="HTML"/>
        <w:ind w:firstLine="709"/>
        <w:jc w:val="both"/>
        <w:rPr>
          <w:rFonts w:ascii="Times New Roman" w:eastAsiaTheme="minorEastAsia" w:hAnsi="Times New Roman" w:cs="Times New Roman"/>
          <w:sz w:val="26"/>
          <w:szCs w:val="26"/>
        </w:rPr>
      </w:pPr>
      <w:r w:rsidRPr="00AD0F5C">
        <w:rPr>
          <w:rFonts w:ascii="Times New Roman" w:eastAsiaTheme="minorEastAsia" w:hAnsi="Times New Roman" w:cs="Times New Roman"/>
          <w:sz w:val="26"/>
          <w:szCs w:val="26"/>
        </w:rPr>
        <w:t>Комиссия Ленинградского УФАС России по контролю в сфере закупок (далее – Комиссия) в составе:</w:t>
      </w:r>
    </w:p>
    <w:p w14:paraId="24397739" w14:textId="77777777" w:rsidR="00FC1891" w:rsidRDefault="00FC1891" w:rsidP="007E3E1A">
      <w:pPr>
        <w:pStyle w:val="HTML"/>
        <w:ind w:firstLine="709"/>
        <w:jc w:val="both"/>
        <w:rPr>
          <w:rFonts w:ascii="Times New Roman" w:eastAsiaTheme="minorEastAsia" w:hAnsi="Times New Roman" w:cs="Times New Roman"/>
          <w:sz w:val="26"/>
          <w:szCs w:val="26"/>
        </w:rPr>
      </w:pPr>
    </w:p>
    <w:p w14:paraId="4B9F932F" w14:textId="77777777" w:rsidR="00F70676" w:rsidRPr="007E3E1A" w:rsidRDefault="00F70676" w:rsidP="007E3E1A">
      <w:pPr>
        <w:pStyle w:val="HTML"/>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заседание проводилось посредством системы видеоконференцсвязи в соответствии с письмом ФАС России от 29 мая 2020 г. № МЕ/45732/20 «О рассмотрении жалоб, проведении внеплановых проверок, рассмотрении обращений о включении сведений в отношении участников закупок, поставщиков (подрядчиков, исполнителей) в реестр недобросовестных поставщиков»,</w:t>
      </w:r>
      <w:r w:rsidR="006126A6">
        <w:rPr>
          <w:rFonts w:ascii="Times New Roman" w:eastAsiaTheme="minorHAnsi" w:hAnsi="Times New Roman" w:cs="Times New Roman"/>
          <w:sz w:val="26"/>
          <w:szCs w:val="26"/>
          <w:lang w:eastAsia="en-US"/>
        </w:rPr>
        <w:t xml:space="preserve"> </w:t>
      </w:r>
      <w:r>
        <w:rPr>
          <w:rFonts w:ascii="Times New Roman" w:hAnsi="Times New Roman" w:cs="Times New Roman"/>
          <w:sz w:val="26"/>
          <w:szCs w:val="26"/>
        </w:rPr>
        <w:t xml:space="preserve">рассмотрев в соответствии с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19.11.2014 № 727/14, </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6.4-6.6. Положения о территориальном органе Федеральной антимонопольной службы, утвержденного приказом ФАС России от 23.07.2015 № 649/15, жалобу Заявителя и в результате проведения в соответствии с п. 1 ч. 15 ст.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внеплановой проверки</w:t>
      </w:r>
    </w:p>
    <w:p w14:paraId="43DE44DF" w14:textId="77777777" w:rsidR="00F70676" w:rsidRDefault="00F70676" w:rsidP="00F70676">
      <w:pPr>
        <w:spacing w:after="0" w:line="240" w:lineRule="auto"/>
        <w:jc w:val="both"/>
        <w:rPr>
          <w:rFonts w:ascii="Times New Roman" w:hAnsi="Times New Roman" w:cs="Times New Roman"/>
          <w:sz w:val="26"/>
          <w:szCs w:val="26"/>
        </w:rPr>
      </w:pPr>
    </w:p>
    <w:p w14:paraId="4104EDD6" w14:textId="77777777" w:rsidR="00F70676" w:rsidRDefault="00F70676" w:rsidP="00F70676">
      <w:pPr>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УСТАНОВИЛА:</w:t>
      </w:r>
    </w:p>
    <w:p w14:paraId="752507E0" w14:textId="77777777" w:rsidR="00F70676" w:rsidRDefault="00F70676" w:rsidP="00F70676">
      <w:pPr>
        <w:spacing w:after="0" w:line="240" w:lineRule="auto"/>
        <w:ind w:firstLine="709"/>
        <w:jc w:val="center"/>
        <w:rPr>
          <w:rFonts w:ascii="Times New Roman" w:hAnsi="Times New Roman" w:cs="Times New Roman"/>
          <w:sz w:val="26"/>
          <w:szCs w:val="26"/>
        </w:rPr>
      </w:pPr>
    </w:p>
    <w:p w14:paraId="28AC141D" w14:textId="77777777" w:rsidR="0047331F" w:rsidRPr="00F35617" w:rsidRDefault="00F70676" w:rsidP="00A4480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Ленинградское УФАС России поступ</w:t>
      </w:r>
      <w:r w:rsidR="00B54242">
        <w:rPr>
          <w:rFonts w:ascii="Times New Roman" w:hAnsi="Times New Roman" w:cs="Times New Roman"/>
          <w:sz w:val="26"/>
          <w:szCs w:val="26"/>
        </w:rPr>
        <w:t xml:space="preserve">ила жалоба Заявителя </w:t>
      </w:r>
      <w:r w:rsidR="00101820" w:rsidRPr="00101820">
        <w:rPr>
          <w:rFonts w:ascii="Times New Roman" w:hAnsi="Times New Roman" w:cs="Times New Roman"/>
          <w:sz w:val="26"/>
          <w:szCs w:val="26"/>
        </w:rPr>
        <w:t>(</w:t>
      </w:r>
      <w:proofErr w:type="spellStart"/>
      <w:r w:rsidR="00101820" w:rsidRPr="00101820">
        <w:rPr>
          <w:rFonts w:ascii="Times New Roman" w:hAnsi="Times New Roman" w:cs="Times New Roman"/>
          <w:sz w:val="26"/>
          <w:szCs w:val="26"/>
        </w:rPr>
        <w:t>вх</w:t>
      </w:r>
      <w:proofErr w:type="spellEnd"/>
      <w:r w:rsidR="00101820" w:rsidRPr="00101820">
        <w:rPr>
          <w:rFonts w:ascii="Times New Roman" w:hAnsi="Times New Roman" w:cs="Times New Roman"/>
          <w:sz w:val="26"/>
          <w:szCs w:val="26"/>
        </w:rPr>
        <w:t>. №7919-ИП/23 от 10.07.2023) на положения извещения при проведении электронного аукциона «Поставка спортивного оборудования для тяжелой атлетике».</w:t>
      </w:r>
    </w:p>
    <w:p w14:paraId="6C8C5A33" w14:textId="77777777" w:rsidR="002C47EE" w:rsidRDefault="002C47EE" w:rsidP="00F70676">
      <w:pPr>
        <w:spacing w:after="0" w:line="240" w:lineRule="auto"/>
        <w:ind w:firstLine="709"/>
        <w:jc w:val="both"/>
        <w:rPr>
          <w:rFonts w:ascii="Times New Roman" w:hAnsi="Times New Roman" w:cs="Times New Roman"/>
          <w:sz w:val="26"/>
          <w:szCs w:val="26"/>
        </w:rPr>
      </w:pPr>
    </w:p>
    <w:p w14:paraId="5F6D432C" w14:textId="77777777" w:rsidR="00F70676" w:rsidRPr="00F35617" w:rsidRDefault="00F70676" w:rsidP="00F70676">
      <w:pPr>
        <w:spacing w:after="0" w:line="240" w:lineRule="auto"/>
        <w:ind w:firstLine="709"/>
        <w:jc w:val="both"/>
        <w:rPr>
          <w:rFonts w:ascii="Times New Roman" w:hAnsi="Times New Roman" w:cs="Times New Roman"/>
          <w:sz w:val="26"/>
          <w:szCs w:val="26"/>
        </w:rPr>
      </w:pPr>
      <w:r w:rsidRPr="00F35617">
        <w:rPr>
          <w:rFonts w:ascii="Times New Roman" w:hAnsi="Times New Roman" w:cs="Times New Roman"/>
          <w:sz w:val="26"/>
          <w:szCs w:val="26"/>
        </w:rPr>
        <w:t>Извещение о проведении</w:t>
      </w:r>
      <w:r w:rsidR="005B2965">
        <w:rPr>
          <w:rFonts w:ascii="Times New Roman" w:hAnsi="Times New Roman" w:cs="Times New Roman"/>
          <w:sz w:val="26"/>
          <w:szCs w:val="26"/>
        </w:rPr>
        <w:t xml:space="preserve"> </w:t>
      </w:r>
      <w:r w:rsidR="00E054CC" w:rsidRPr="00E054CC">
        <w:rPr>
          <w:rFonts w:ascii="Times New Roman" w:hAnsi="Times New Roman" w:cs="Times New Roman"/>
          <w:sz w:val="26"/>
          <w:szCs w:val="26"/>
        </w:rPr>
        <w:t xml:space="preserve">электронного аукциона </w:t>
      </w:r>
      <w:r w:rsidR="00E86705" w:rsidRPr="00F35617">
        <w:rPr>
          <w:rFonts w:ascii="Times New Roman" w:hAnsi="Times New Roman" w:cs="Times New Roman"/>
          <w:sz w:val="26"/>
          <w:szCs w:val="26"/>
        </w:rPr>
        <w:t xml:space="preserve">размещено </w:t>
      </w:r>
      <w:r w:rsidR="00B54242">
        <w:rPr>
          <w:rFonts w:ascii="Times New Roman" w:hAnsi="Times New Roman" w:cs="Times New Roman"/>
          <w:sz w:val="26"/>
          <w:szCs w:val="26"/>
        </w:rPr>
        <w:t>05</w:t>
      </w:r>
      <w:r w:rsidRPr="00F35617">
        <w:rPr>
          <w:rFonts w:ascii="Times New Roman" w:hAnsi="Times New Roman" w:cs="Times New Roman"/>
          <w:sz w:val="26"/>
          <w:szCs w:val="26"/>
        </w:rPr>
        <w:t>.</w:t>
      </w:r>
      <w:r w:rsidR="00B54242">
        <w:rPr>
          <w:rFonts w:ascii="Times New Roman" w:hAnsi="Times New Roman" w:cs="Times New Roman"/>
          <w:sz w:val="26"/>
          <w:szCs w:val="26"/>
        </w:rPr>
        <w:t>07</w:t>
      </w:r>
      <w:r w:rsidRPr="00F35617">
        <w:rPr>
          <w:rFonts w:ascii="Times New Roman" w:hAnsi="Times New Roman" w:cs="Times New Roman"/>
          <w:sz w:val="26"/>
          <w:szCs w:val="26"/>
        </w:rPr>
        <w:t>.</w:t>
      </w:r>
      <w:r w:rsidR="00E673B8" w:rsidRPr="00F35617">
        <w:rPr>
          <w:rFonts w:ascii="Times New Roman" w:hAnsi="Times New Roman" w:cs="Times New Roman"/>
          <w:sz w:val="26"/>
          <w:szCs w:val="26"/>
        </w:rPr>
        <w:t>2023</w:t>
      </w:r>
      <w:r w:rsidRPr="00F35617">
        <w:rPr>
          <w:rFonts w:ascii="Times New Roman" w:hAnsi="Times New Roman" w:cs="Times New Roman"/>
          <w:sz w:val="26"/>
          <w:szCs w:val="26"/>
        </w:rPr>
        <w:t xml:space="preserve"> на официальном сайте единой информационной системы в сфере закупок в информационно-телекоммуникационной сети «Интернет» www.zakupki.gov.ru (далее – ЕИС).</w:t>
      </w:r>
    </w:p>
    <w:p w14:paraId="7DB6D782" w14:textId="77777777" w:rsidR="00F70676" w:rsidRPr="00F35617" w:rsidRDefault="00F70676" w:rsidP="00F70676">
      <w:pPr>
        <w:spacing w:after="0" w:line="240" w:lineRule="auto"/>
        <w:ind w:firstLine="709"/>
        <w:jc w:val="both"/>
        <w:rPr>
          <w:rFonts w:ascii="Times New Roman" w:hAnsi="Times New Roman" w:cs="Times New Roman"/>
          <w:sz w:val="26"/>
          <w:szCs w:val="26"/>
        </w:rPr>
      </w:pPr>
    </w:p>
    <w:p w14:paraId="6A767EF9" w14:textId="77777777" w:rsidR="00F70676" w:rsidRPr="00F35617" w:rsidRDefault="00F70676" w:rsidP="00F70676">
      <w:pPr>
        <w:spacing w:after="0" w:line="240" w:lineRule="auto"/>
        <w:ind w:firstLine="709"/>
        <w:jc w:val="both"/>
        <w:rPr>
          <w:rFonts w:ascii="Times New Roman" w:hAnsi="Times New Roman" w:cs="Times New Roman"/>
          <w:sz w:val="26"/>
          <w:szCs w:val="26"/>
        </w:rPr>
      </w:pPr>
      <w:r w:rsidRPr="00F35617">
        <w:rPr>
          <w:rFonts w:ascii="Times New Roman" w:hAnsi="Times New Roman" w:cs="Times New Roman"/>
          <w:sz w:val="26"/>
          <w:szCs w:val="26"/>
        </w:rPr>
        <w:t>Начальная (максимальная) цена контракта -</w:t>
      </w:r>
      <w:r w:rsidR="002067C4">
        <w:rPr>
          <w:rFonts w:ascii="Times New Roman" w:hAnsi="Times New Roman" w:cs="Times New Roman"/>
          <w:sz w:val="26"/>
          <w:szCs w:val="26"/>
        </w:rPr>
        <w:t xml:space="preserve"> </w:t>
      </w:r>
      <w:r w:rsidR="00B54242" w:rsidRPr="00B54242">
        <w:rPr>
          <w:rFonts w:ascii="Times New Roman" w:hAnsi="Times New Roman" w:cs="Times New Roman"/>
          <w:sz w:val="26"/>
          <w:szCs w:val="26"/>
        </w:rPr>
        <w:t>302 719,00</w:t>
      </w:r>
      <w:r w:rsidR="00B54242">
        <w:rPr>
          <w:rFonts w:ascii="Times New Roman" w:hAnsi="Times New Roman" w:cs="Times New Roman"/>
          <w:sz w:val="26"/>
          <w:szCs w:val="26"/>
        </w:rPr>
        <w:t xml:space="preserve"> </w:t>
      </w:r>
      <w:r w:rsidRPr="00F35617">
        <w:rPr>
          <w:rFonts w:ascii="Times New Roman" w:hAnsi="Times New Roman" w:cs="Times New Roman"/>
          <w:sz w:val="26"/>
          <w:szCs w:val="26"/>
        </w:rPr>
        <w:t>рублей.</w:t>
      </w:r>
    </w:p>
    <w:p w14:paraId="5EF21443" w14:textId="77777777" w:rsidR="00782767" w:rsidRPr="00F35617" w:rsidRDefault="00782767" w:rsidP="005E3604">
      <w:pPr>
        <w:spacing w:after="0" w:line="240" w:lineRule="auto"/>
        <w:ind w:firstLine="709"/>
        <w:jc w:val="both"/>
        <w:rPr>
          <w:rFonts w:ascii="Times New Roman" w:hAnsi="Times New Roman" w:cs="Times New Roman"/>
          <w:sz w:val="26"/>
          <w:szCs w:val="26"/>
        </w:rPr>
      </w:pPr>
    </w:p>
    <w:p w14:paraId="08002735" w14:textId="77777777" w:rsidR="005E3604" w:rsidRPr="005E3604" w:rsidRDefault="005E3604" w:rsidP="005E3604">
      <w:pPr>
        <w:spacing w:after="0" w:line="240" w:lineRule="auto"/>
        <w:ind w:firstLine="709"/>
        <w:jc w:val="both"/>
        <w:rPr>
          <w:rFonts w:ascii="Times New Roman" w:hAnsi="Times New Roman" w:cs="Times New Roman"/>
          <w:sz w:val="26"/>
          <w:szCs w:val="26"/>
        </w:rPr>
      </w:pPr>
      <w:r w:rsidRPr="00F35617">
        <w:rPr>
          <w:rFonts w:ascii="Times New Roman" w:hAnsi="Times New Roman" w:cs="Times New Roman"/>
          <w:sz w:val="26"/>
          <w:szCs w:val="26"/>
        </w:rPr>
        <w:t>Рассмотрев представленные документы, Комиссия пришла к следующим</w:t>
      </w:r>
      <w:r w:rsidRPr="005E3604">
        <w:rPr>
          <w:rFonts w:ascii="Times New Roman" w:hAnsi="Times New Roman" w:cs="Times New Roman"/>
          <w:sz w:val="26"/>
          <w:szCs w:val="26"/>
        </w:rPr>
        <w:t xml:space="preserve"> выводам.</w:t>
      </w:r>
    </w:p>
    <w:p w14:paraId="08ECE011" w14:textId="77777777" w:rsidR="008504F0" w:rsidRDefault="008504F0" w:rsidP="008504F0">
      <w:pPr>
        <w:spacing w:after="0" w:line="240" w:lineRule="auto"/>
        <w:ind w:firstLine="709"/>
        <w:jc w:val="both"/>
        <w:rPr>
          <w:rFonts w:ascii="Times New Roman" w:hAnsi="Times New Roman" w:cs="Times New Roman"/>
          <w:sz w:val="26"/>
          <w:szCs w:val="26"/>
        </w:rPr>
      </w:pPr>
    </w:p>
    <w:p w14:paraId="025CAE6B" w14:textId="77777777" w:rsidR="00E3485B" w:rsidRDefault="00E3485B" w:rsidP="00E3485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силу части 1 статьи 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14:paraId="389BE1DD" w14:textId="77777777" w:rsidR="00E3485B" w:rsidRDefault="00E3485B" w:rsidP="00E3485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Часть 1 статьи 8 Закона о контрактной системе гласит,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14:paraId="4F34AE75" w14:textId="77777777" w:rsidR="00E3485B" w:rsidRDefault="00E3485B" w:rsidP="00E3485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 этом в соответствии с частью 2 указанной статьи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14:paraId="3315A0D0" w14:textId="77777777" w:rsidR="00E3485B" w:rsidRDefault="00E3485B" w:rsidP="00E3485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Согласно части 1 статьи 24 Закона о контрактной системе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w:t>
      </w:r>
      <w:r>
        <w:rPr>
          <w:rFonts w:ascii="Times New Roman" w:hAnsi="Times New Roman" w:cs="Times New Roman"/>
          <w:sz w:val="26"/>
          <w:szCs w:val="26"/>
        </w:rPr>
        <w:lastRenderedPageBreak/>
        <w:t xml:space="preserve">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 </w:t>
      </w:r>
    </w:p>
    <w:p w14:paraId="5FC70B06" w14:textId="77777777" w:rsidR="00E054CC" w:rsidRPr="00E054CC" w:rsidRDefault="00E054CC" w:rsidP="00E054CC">
      <w:pPr>
        <w:spacing w:after="0" w:line="240" w:lineRule="auto"/>
        <w:ind w:firstLine="709"/>
        <w:jc w:val="both"/>
        <w:rPr>
          <w:rFonts w:ascii="Times New Roman" w:hAnsi="Times New Roman" w:cs="Times New Roman"/>
          <w:sz w:val="26"/>
          <w:szCs w:val="26"/>
        </w:rPr>
      </w:pPr>
      <w:r w:rsidRPr="00E054CC">
        <w:rPr>
          <w:rFonts w:ascii="Times New Roman" w:hAnsi="Times New Roman" w:cs="Times New Roman"/>
          <w:sz w:val="26"/>
          <w:szCs w:val="26"/>
        </w:rPr>
        <w:t xml:space="preserve">Конкурентными способами определения поставщиков являются, в том числе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 </w:t>
      </w:r>
    </w:p>
    <w:p w14:paraId="71FEDF9C" w14:textId="77777777" w:rsidR="00E3485B" w:rsidRDefault="00E3485B" w:rsidP="00E3485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соответствии с частью 1 статьи 42 Закона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w:t>
      </w:r>
    </w:p>
    <w:p w14:paraId="59D55C3B" w14:textId="77777777" w:rsidR="00E3485B" w:rsidRDefault="00E3485B" w:rsidP="00E3485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Частью 2 статьи 42 Закона о контрактной системе предусмотрено, что извещение об осуществлении закупки, если иное не предусмотрено настоящим Федеральным законом, должно содержать следующие электронные документы:</w:t>
      </w:r>
    </w:p>
    <w:p w14:paraId="69402750" w14:textId="77777777" w:rsidR="00E3485B" w:rsidRDefault="00E3485B" w:rsidP="00E3485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описание объекта закупки в соответствии со статьей 33 настоящего Федерального закона;</w:t>
      </w:r>
    </w:p>
    <w:p w14:paraId="5D3106C5" w14:textId="77777777" w:rsidR="00E3485B" w:rsidRDefault="00E3485B" w:rsidP="00E3485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14:paraId="3CDDA42F" w14:textId="77777777" w:rsidR="00E3485B" w:rsidRDefault="00E3485B" w:rsidP="00E3485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14:paraId="1DF07924" w14:textId="77777777" w:rsidR="00E3485B" w:rsidRDefault="00E3485B" w:rsidP="00E3485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порядок рассмотрения и оценки заявок на участие в конкурсах в соответствии с настоящим Федеральным законом;</w:t>
      </w:r>
    </w:p>
    <w:p w14:paraId="2D641A4B" w14:textId="77777777" w:rsidR="00E3485B" w:rsidRDefault="00E3485B" w:rsidP="00E3485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 проект контракта;</w:t>
      </w:r>
    </w:p>
    <w:p w14:paraId="74517C45" w14:textId="77777777" w:rsidR="00E3485B" w:rsidRDefault="00E3485B" w:rsidP="00E3485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14:paraId="751958C7" w14:textId="77777777" w:rsidR="00E3485B" w:rsidRDefault="00E3485B" w:rsidP="00E3485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 на оказание услуг специализированного депозитария и доверительного управления средствами пенсионных накоплений, установленных в соответствии со статьей 19 Федерального закона от 24 июля 2002 года № 111-ФЗ «Об инвестировании средств для финансирования накопительной пенсии в Российской Федерации»;</w:t>
      </w:r>
    </w:p>
    <w:p w14:paraId="686FB1EB" w14:textId="77777777" w:rsidR="00E3485B" w:rsidRDefault="00E3485B" w:rsidP="00E3485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статьей 24 Федерального закона от 20 августа 2004 года № 117-ФЗ «О накопительно-ипотечной системе жилищного обеспечения военнослужащих»;</w:t>
      </w:r>
    </w:p>
    <w:p w14:paraId="2009664E" w14:textId="77777777" w:rsidR="00E3485B" w:rsidRDefault="00E3485B" w:rsidP="00E3485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23A68153" w14:textId="77777777" w:rsidR="00E3485B" w:rsidRDefault="00E3485B" w:rsidP="00E3485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силу положений пункта 1 части 1 статьи 33 Закона о контрактной системе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w:t>
      </w:r>
    </w:p>
    <w:p w14:paraId="45BC0F77" w14:textId="77777777" w:rsidR="00E3485B" w:rsidRDefault="00E3485B" w:rsidP="00E3485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Согласно пункту 2 части 1 статьи 33 Закона о контрактной системе заказчик в случаях, предусмотренных настоящим Федеральным законом, при описании объекта закупки должен руководствоваться, в том числе следующими правилами:</w:t>
      </w:r>
    </w:p>
    <w:p w14:paraId="5AAA188D" w14:textId="77777777" w:rsidR="00E3485B" w:rsidRDefault="00E3485B" w:rsidP="00E3485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14:paraId="4A7CCEA3" w14:textId="77777777" w:rsidR="00E3485B" w:rsidRDefault="00E3485B" w:rsidP="00E3485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Согласно пункту 11 части 1 статьи 42 Закона о контрактной системе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критерии оценки заявок на участие в конкурсах, величины значимости этих критериев в соответствии с настоящим Федеральным законом.</w:t>
      </w:r>
    </w:p>
    <w:p w14:paraId="31100EE5" w14:textId="77777777" w:rsidR="00D43464" w:rsidRDefault="00D43464" w:rsidP="00FB546A">
      <w:pPr>
        <w:spacing w:after="0" w:line="240" w:lineRule="auto"/>
        <w:ind w:firstLine="709"/>
        <w:jc w:val="both"/>
        <w:rPr>
          <w:rFonts w:ascii="Times New Roman" w:hAnsi="Times New Roman" w:cs="Times New Roman"/>
          <w:sz w:val="26"/>
          <w:szCs w:val="26"/>
        </w:rPr>
      </w:pPr>
    </w:p>
    <w:p w14:paraId="50182C33" w14:textId="77777777" w:rsidR="00D56B86" w:rsidRPr="00D56B86" w:rsidRDefault="00D56B86" w:rsidP="00D56B86">
      <w:pPr>
        <w:spacing w:after="0" w:line="240" w:lineRule="auto"/>
        <w:ind w:firstLine="709"/>
        <w:jc w:val="both"/>
        <w:rPr>
          <w:rFonts w:ascii="Times New Roman" w:hAnsi="Times New Roman" w:cs="Times New Roman"/>
          <w:bCs/>
          <w:sz w:val="26"/>
          <w:szCs w:val="26"/>
        </w:rPr>
      </w:pPr>
      <w:r w:rsidRPr="00D56B86">
        <w:rPr>
          <w:rFonts w:ascii="Times New Roman" w:hAnsi="Times New Roman" w:cs="Times New Roman"/>
          <w:bCs/>
          <w:sz w:val="26"/>
          <w:szCs w:val="26"/>
        </w:rPr>
        <w:lastRenderedPageBreak/>
        <w:t>В первом доводе жалобы Заявителем оспариваются положения извещения об осуществлении закупки в части описания объекта закупки, выражающееся в избыточном описании требований к поставляемым товарам.</w:t>
      </w:r>
    </w:p>
    <w:p w14:paraId="4A648588" w14:textId="77777777" w:rsidR="00D56B86" w:rsidRPr="00D56B86" w:rsidRDefault="00D56B86" w:rsidP="00D56B86">
      <w:pPr>
        <w:spacing w:after="0" w:line="240" w:lineRule="auto"/>
        <w:ind w:firstLine="709"/>
        <w:jc w:val="both"/>
        <w:rPr>
          <w:rFonts w:ascii="Times New Roman" w:hAnsi="Times New Roman" w:cs="Times New Roman"/>
          <w:bCs/>
          <w:sz w:val="26"/>
          <w:szCs w:val="26"/>
        </w:rPr>
      </w:pPr>
      <w:r w:rsidRPr="00D56B86">
        <w:rPr>
          <w:rFonts w:ascii="Times New Roman" w:hAnsi="Times New Roman" w:cs="Times New Roman"/>
          <w:bCs/>
          <w:sz w:val="26"/>
          <w:szCs w:val="26"/>
        </w:rPr>
        <w:t xml:space="preserve">Комиссия установила, что описанием объекта закупки установлены требования к показателям товаров в размере 111 страниц. </w:t>
      </w:r>
    </w:p>
    <w:p w14:paraId="0D63868E" w14:textId="77777777" w:rsidR="00D56B86" w:rsidRPr="00D56B86" w:rsidRDefault="00D56B86" w:rsidP="00D56B86">
      <w:pPr>
        <w:spacing w:after="0" w:line="240" w:lineRule="auto"/>
        <w:ind w:firstLine="709"/>
        <w:jc w:val="both"/>
        <w:rPr>
          <w:rFonts w:ascii="Times New Roman" w:hAnsi="Times New Roman" w:cs="Times New Roman"/>
          <w:bCs/>
          <w:sz w:val="26"/>
          <w:szCs w:val="26"/>
        </w:rPr>
      </w:pPr>
      <w:r w:rsidRPr="00D56B86">
        <w:rPr>
          <w:rFonts w:ascii="Times New Roman" w:hAnsi="Times New Roman" w:cs="Times New Roman"/>
          <w:bCs/>
          <w:sz w:val="26"/>
          <w:szCs w:val="26"/>
        </w:rPr>
        <w:t>Согласно части 4 статьи 4 Закона о контрактной системе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14:paraId="3E2DA863" w14:textId="77777777" w:rsidR="00D56B86" w:rsidRPr="00D56B86" w:rsidRDefault="00D56B86" w:rsidP="00D56B86">
      <w:pPr>
        <w:spacing w:after="0" w:line="240" w:lineRule="auto"/>
        <w:ind w:firstLine="709"/>
        <w:jc w:val="both"/>
        <w:rPr>
          <w:rFonts w:ascii="Times New Roman" w:hAnsi="Times New Roman" w:cs="Times New Roman"/>
          <w:bCs/>
          <w:sz w:val="26"/>
          <w:szCs w:val="26"/>
        </w:rPr>
      </w:pPr>
      <w:r w:rsidRPr="00D56B86">
        <w:rPr>
          <w:rFonts w:ascii="Times New Roman" w:hAnsi="Times New Roman" w:cs="Times New Roman"/>
          <w:bCs/>
          <w:sz w:val="26"/>
          <w:szCs w:val="26"/>
        </w:rPr>
        <w:t>В соответствии с Письмом ФАС России от 16.11.2016 N ИА/79173/16 «По вопросу размещения заказчиками в единой информационной системе в сфере закупок технической части документации о закупках в форматах, не позволяющих осуществлять поиск, копирование и печать фрагментов текста» (далее – Письмо ФАС):</w:t>
      </w:r>
    </w:p>
    <w:p w14:paraId="78A1BDA5" w14:textId="77777777" w:rsidR="00D56B86" w:rsidRPr="00D56B86" w:rsidRDefault="00D56B86" w:rsidP="00D56B86">
      <w:pPr>
        <w:spacing w:after="0" w:line="240" w:lineRule="auto"/>
        <w:ind w:firstLine="709"/>
        <w:jc w:val="both"/>
        <w:rPr>
          <w:rFonts w:ascii="Times New Roman" w:hAnsi="Times New Roman" w:cs="Times New Roman"/>
          <w:bCs/>
          <w:sz w:val="26"/>
          <w:szCs w:val="26"/>
        </w:rPr>
      </w:pPr>
      <w:r w:rsidRPr="00D56B86">
        <w:rPr>
          <w:rFonts w:ascii="Times New Roman" w:hAnsi="Times New Roman" w:cs="Times New Roman"/>
          <w:bCs/>
          <w:sz w:val="26"/>
          <w:szCs w:val="26"/>
        </w:rPr>
        <w:t>«В случае размещения заказчиком на официальном сайте технической части документации в формате, не обеспечивающем возможности копирования фрагментов при условии, что такой текст необходим для заполнения заявки, участнику закупки необходимо самостоятельно заполнять заявку в ручном режиме, что при наличии большого объема информации приводит к невозможности участников закупки заполнить заявку надлежащим образом в установленные сроки, поскольку требует больших временных затрат, и как следствие, является дополнительным барьером, приводит к ограничению количества участников закупки, а также к формальным ошибкам в заявках участников закупок.</w:t>
      </w:r>
    </w:p>
    <w:p w14:paraId="6FF5616B" w14:textId="77777777" w:rsidR="00D56B86" w:rsidRPr="00D56B86" w:rsidRDefault="00D56B86" w:rsidP="00D56B86">
      <w:pPr>
        <w:spacing w:after="0" w:line="240" w:lineRule="auto"/>
        <w:ind w:firstLine="709"/>
        <w:jc w:val="both"/>
        <w:rPr>
          <w:rFonts w:ascii="Times New Roman" w:hAnsi="Times New Roman" w:cs="Times New Roman"/>
          <w:bCs/>
          <w:sz w:val="26"/>
          <w:szCs w:val="26"/>
        </w:rPr>
      </w:pPr>
      <w:r w:rsidRPr="00D56B86">
        <w:rPr>
          <w:rFonts w:ascii="Times New Roman" w:hAnsi="Times New Roman" w:cs="Times New Roman"/>
          <w:bCs/>
          <w:sz w:val="26"/>
          <w:szCs w:val="26"/>
        </w:rPr>
        <w:t>Следовательно, информация, необходимая для заполнения заявки участниками закупки, в виде текста размещается на официальном сайте в читаемом формате, обеспечивающем возможность поиска и копирования фрагментов текста средствами веб-обозревателя ("гипертекстовый формат"), то есть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общераспространенных программ для просмотра ("документ в электронной форме")».</w:t>
      </w:r>
    </w:p>
    <w:p w14:paraId="33A73717" w14:textId="77777777" w:rsidR="00D56B86" w:rsidRPr="00D56B86" w:rsidRDefault="00D56B86" w:rsidP="00D56B86">
      <w:pPr>
        <w:spacing w:after="0" w:line="240" w:lineRule="auto"/>
        <w:ind w:firstLine="709"/>
        <w:jc w:val="both"/>
        <w:rPr>
          <w:rFonts w:ascii="Times New Roman" w:hAnsi="Times New Roman" w:cs="Times New Roman"/>
          <w:bCs/>
          <w:sz w:val="26"/>
          <w:szCs w:val="26"/>
        </w:rPr>
      </w:pPr>
      <w:r w:rsidRPr="00D56B86">
        <w:rPr>
          <w:rFonts w:ascii="Times New Roman" w:hAnsi="Times New Roman" w:cs="Times New Roman"/>
          <w:bCs/>
          <w:sz w:val="26"/>
          <w:szCs w:val="26"/>
        </w:rPr>
        <w:t>Комиссией также установлено, что из Письма Министерства экономического развития Российской Федерации от 23.05.2016 № Д28и-1299 следует:</w:t>
      </w:r>
    </w:p>
    <w:p w14:paraId="30F93284" w14:textId="77777777" w:rsidR="00D56B86" w:rsidRPr="00D56B86" w:rsidRDefault="00D56B86" w:rsidP="00D56B86">
      <w:pPr>
        <w:spacing w:after="0" w:line="240" w:lineRule="auto"/>
        <w:ind w:firstLine="709"/>
        <w:jc w:val="both"/>
        <w:rPr>
          <w:rFonts w:ascii="Times New Roman" w:hAnsi="Times New Roman" w:cs="Times New Roman"/>
          <w:bCs/>
          <w:sz w:val="26"/>
          <w:szCs w:val="26"/>
        </w:rPr>
      </w:pPr>
      <w:r w:rsidRPr="00D56B86">
        <w:rPr>
          <w:rFonts w:ascii="Times New Roman" w:hAnsi="Times New Roman" w:cs="Times New Roman"/>
          <w:bCs/>
          <w:sz w:val="26"/>
          <w:szCs w:val="26"/>
        </w:rPr>
        <w:t xml:space="preserve">«Согласно </w:t>
      </w:r>
      <w:hyperlink r:id="rId7" w:history="1">
        <w:r w:rsidRPr="00D56B86">
          <w:rPr>
            <w:rStyle w:val="a6"/>
            <w:rFonts w:ascii="Times New Roman" w:hAnsi="Times New Roman" w:cs="Times New Roman"/>
            <w:bCs/>
            <w:sz w:val="26"/>
            <w:szCs w:val="26"/>
          </w:rPr>
          <w:t>подпункту "л" пункта 14</w:t>
        </w:r>
      </w:hyperlink>
      <w:r w:rsidRPr="00D56B86">
        <w:rPr>
          <w:rFonts w:ascii="Times New Roman" w:hAnsi="Times New Roman" w:cs="Times New Roman"/>
          <w:bCs/>
          <w:sz w:val="26"/>
          <w:szCs w:val="26"/>
        </w:rPr>
        <w:t xml:space="preserve"> Правил функционирования ЕИС, утвержденных постановлением Правительства Российской Федерации от 23.12.2015 N 1414, технологические (технические и программные) средства официального сайта ЕИС должны обеспечивать возможность поиска пользователями официального сайта ЕИС текстовой информации и документов, размещенных на официальном сайте ЕИС, по их реквизитам, наименованию, по фрагментам текста, за исключением возможности поиска текстовой информации в документах, сформированных в виде электронного образа документа, а также возможность получения запрашиваемых информации и документов.</w:t>
      </w:r>
    </w:p>
    <w:p w14:paraId="6313BE87" w14:textId="77777777" w:rsidR="00D56B86" w:rsidRPr="00D56B86" w:rsidRDefault="00D56B86" w:rsidP="00D56B86">
      <w:pPr>
        <w:spacing w:after="0" w:line="240" w:lineRule="auto"/>
        <w:ind w:firstLine="709"/>
        <w:jc w:val="both"/>
        <w:rPr>
          <w:rFonts w:ascii="Times New Roman" w:hAnsi="Times New Roman" w:cs="Times New Roman"/>
          <w:bCs/>
          <w:sz w:val="26"/>
          <w:szCs w:val="26"/>
        </w:rPr>
      </w:pPr>
      <w:r w:rsidRPr="00D56B86">
        <w:rPr>
          <w:rFonts w:ascii="Times New Roman" w:hAnsi="Times New Roman" w:cs="Times New Roman"/>
          <w:bCs/>
          <w:sz w:val="26"/>
          <w:szCs w:val="26"/>
        </w:rPr>
        <w:t xml:space="preserve">При этом необеспечение заказчиком возможности поиска и копирования фрагментов текста размещенной в ЕИС информации будет являться ограничением для ознакомления с такой информацией, а также будет противоречить положениям </w:t>
      </w:r>
      <w:hyperlink r:id="rId8" w:history="1">
        <w:r w:rsidRPr="00D56B86">
          <w:rPr>
            <w:rStyle w:val="a6"/>
            <w:rFonts w:ascii="Times New Roman" w:hAnsi="Times New Roman" w:cs="Times New Roman"/>
            <w:bCs/>
            <w:sz w:val="26"/>
            <w:szCs w:val="26"/>
          </w:rPr>
          <w:t>Закона</w:t>
        </w:r>
      </w:hyperlink>
      <w:r w:rsidRPr="00D56B86">
        <w:rPr>
          <w:rFonts w:ascii="Times New Roman" w:hAnsi="Times New Roman" w:cs="Times New Roman"/>
          <w:bCs/>
          <w:sz w:val="26"/>
          <w:szCs w:val="26"/>
        </w:rPr>
        <w:t xml:space="preserve"> о контрактной системе».</w:t>
      </w:r>
    </w:p>
    <w:p w14:paraId="07813350" w14:textId="77777777" w:rsidR="00D56B86" w:rsidRPr="00D56B86" w:rsidRDefault="00D56B86" w:rsidP="00D56B86">
      <w:pPr>
        <w:spacing w:after="0" w:line="240" w:lineRule="auto"/>
        <w:ind w:firstLine="709"/>
        <w:jc w:val="both"/>
        <w:rPr>
          <w:rFonts w:ascii="Times New Roman" w:hAnsi="Times New Roman" w:cs="Times New Roman"/>
          <w:bCs/>
          <w:sz w:val="26"/>
          <w:szCs w:val="26"/>
        </w:rPr>
      </w:pPr>
      <w:r w:rsidRPr="00D56B86">
        <w:rPr>
          <w:rFonts w:ascii="Times New Roman" w:hAnsi="Times New Roman" w:cs="Times New Roman"/>
          <w:bCs/>
          <w:sz w:val="26"/>
          <w:szCs w:val="26"/>
        </w:rPr>
        <w:t xml:space="preserve">При этом из Письма ФАС буквально следует, что наличие </w:t>
      </w:r>
      <w:r w:rsidRPr="00D56B86">
        <w:rPr>
          <w:rFonts w:ascii="Times New Roman" w:hAnsi="Times New Roman" w:cs="Times New Roman"/>
          <w:bCs/>
          <w:sz w:val="26"/>
          <w:szCs w:val="26"/>
          <w:u w:val="single"/>
        </w:rPr>
        <w:t>большого объема информации</w:t>
      </w:r>
      <w:r w:rsidRPr="00D56B86">
        <w:rPr>
          <w:rFonts w:ascii="Times New Roman" w:hAnsi="Times New Roman" w:cs="Times New Roman"/>
          <w:bCs/>
          <w:sz w:val="26"/>
          <w:szCs w:val="26"/>
        </w:rPr>
        <w:t xml:space="preserve"> в файле, формат которого не обеспечивает возможность поиска и копирования текста, вынуждает участников закупки самостоятельно заполнять заявку в </w:t>
      </w:r>
      <w:r w:rsidRPr="00D56B86">
        <w:rPr>
          <w:rFonts w:ascii="Times New Roman" w:hAnsi="Times New Roman" w:cs="Times New Roman"/>
          <w:bCs/>
          <w:sz w:val="26"/>
          <w:szCs w:val="26"/>
        </w:rPr>
        <w:lastRenderedPageBreak/>
        <w:t>ручном режиме, что приводит к невозможности участников закупки заполнить заявку надлежащим образом в установленные сроки, поскольку требует больших временных затрат.</w:t>
      </w:r>
    </w:p>
    <w:p w14:paraId="029A379E" w14:textId="77777777" w:rsidR="00D56B86" w:rsidRPr="00D56B86" w:rsidRDefault="00D56B86" w:rsidP="00D56B86">
      <w:pPr>
        <w:spacing w:after="0" w:line="240" w:lineRule="auto"/>
        <w:ind w:firstLine="709"/>
        <w:jc w:val="both"/>
        <w:rPr>
          <w:rFonts w:ascii="Times New Roman" w:hAnsi="Times New Roman" w:cs="Times New Roman"/>
          <w:bCs/>
          <w:sz w:val="26"/>
          <w:szCs w:val="26"/>
        </w:rPr>
      </w:pPr>
      <w:r w:rsidRPr="00D56B86">
        <w:rPr>
          <w:rFonts w:ascii="Times New Roman" w:hAnsi="Times New Roman" w:cs="Times New Roman"/>
          <w:bCs/>
          <w:sz w:val="26"/>
          <w:szCs w:val="26"/>
        </w:rPr>
        <w:t xml:space="preserve">Комиссия, пришла к выводу, что Заказчиком при размещении извещения об осуществлении закупки были допущены нарушения положения части 4 статьи 4 Закона о контрактной системе, ввиду того, что в составе извещения содержится файл, </w:t>
      </w:r>
      <w:r w:rsidRPr="00D56B86">
        <w:rPr>
          <w:rFonts w:ascii="Times New Roman" w:hAnsi="Times New Roman" w:cs="Times New Roman"/>
          <w:b/>
          <w:bCs/>
          <w:sz w:val="26"/>
          <w:szCs w:val="26"/>
        </w:rPr>
        <w:t>объем которого не может обеспечить возможность своевременного и безошибочного заполнения заявки на участие в закупки</w:t>
      </w:r>
      <w:r w:rsidRPr="00D56B86">
        <w:rPr>
          <w:rFonts w:ascii="Times New Roman" w:hAnsi="Times New Roman" w:cs="Times New Roman"/>
          <w:bCs/>
          <w:sz w:val="26"/>
          <w:szCs w:val="26"/>
        </w:rPr>
        <w:t>.</w:t>
      </w:r>
    </w:p>
    <w:p w14:paraId="71545AAC" w14:textId="77777777" w:rsidR="00D56B86" w:rsidRPr="00D56B86" w:rsidRDefault="00D56B86" w:rsidP="00D56B86">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Таким образом, к</w:t>
      </w:r>
      <w:r w:rsidRPr="00D56B86">
        <w:rPr>
          <w:rFonts w:ascii="Times New Roman" w:hAnsi="Times New Roman" w:cs="Times New Roman"/>
          <w:bCs/>
          <w:sz w:val="26"/>
          <w:szCs w:val="26"/>
        </w:rPr>
        <w:t>оличество страниц, содержащееся в документе «Описание объекта закупки.pdf», не обосновано Заказчиком технически, ведет к увеличению общего количества страниц файла, и, по мнению Комиссии, может привести к ограничению количества потенциальных участников закупки в связи со сложностями при заполнении заявки на участие в электронном аукционе.</w:t>
      </w:r>
    </w:p>
    <w:p w14:paraId="4C27741E" w14:textId="77777777" w:rsidR="00D56B86" w:rsidRPr="00D56B86" w:rsidRDefault="00D56B86" w:rsidP="00D56B86">
      <w:pPr>
        <w:spacing w:after="0" w:line="240" w:lineRule="auto"/>
        <w:ind w:firstLine="709"/>
        <w:jc w:val="both"/>
        <w:rPr>
          <w:rFonts w:ascii="Times New Roman" w:hAnsi="Times New Roman" w:cs="Times New Roman"/>
          <w:bCs/>
          <w:sz w:val="26"/>
          <w:szCs w:val="26"/>
        </w:rPr>
      </w:pPr>
      <w:r w:rsidRPr="00D56B86">
        <w:rPr>
          <w:rFonts w:ascii="Times New Roman" w:hAnsi="Times New Roman" w:cs="Times New Roman"/>
          <w:bCs/>
          <w:sz w:val="26"/>
          <w:szCs w:val="26"/>
        </w:rPr>
        <w:t xml:space="preserve">Доказательств необходимости установления требований к конкретным показателям товаров в файле, состоящем из </w:t>
      </w:r>
      <w:r>
        <w:rPr>
          <w:rFonts w:ascii="Times New Roman" w:hAnsi="Times New Roman" w:cs="Times New Roman"/>
          <w:bCs/>
          <w:sz w:val="26"/>
          <w:szCs w:val="26"/>
        </w:rPr>
        <w:t>111</w:t>
      </w:r>
      <w:r w:rsidRPr="00D56B86">
        <w:rPr>
          <w:rFonts w:ascii="Times New Roman" w:hAnsi="Times New Roman" w:cs="Times New Roman"/>
          <w:bCs/>
          <w:sz w:val="26"/>
          <w:szCs w:val="26"/>
        </w:rPr>
        <w:t xml:space="preserve"> страниц, Заказчиком в материалы дела не представлено.</w:t>
      </w:r>
    </w:p>
    <w:p w14:paraId="209E8894" w14:textId="77777777" w:rsidR="00D56B86" w:rsidRDefault="00D56B86" w:rsidP="00B54242">
      <w:pPr>
        <w:spacing w:after="0" w:line="240" w:lineRule="auto"/>
        <w:ind w:firstLine="709"/>
        <w:jc w:val="both"/>
        <w:rPr>
          <w:rFonts w:ascii="Times New Roman" w:hAnsi="Times New Roman" w:cs="Times New Roman"/>
          <w:sz w:val="26"/>
          <w:szCs w:val="26"/>
          <w:highlight w:val="yellow"/>
        </w:rPr>
      </w:pPr>
    </w:p>
    <w:p w14:paraId="7CEA5BE5" w14:textId="77777777" w:rsidR="00937380" w:rsidRPr="00D56B86" w:rsidRDefault="00D56B86" w:rsidP="00B54242">
      <w:pPr>
        <w:spacing w:after="0" w:line="240" w:lineRule="auto"/>
        <w:ind w:firstLine="709"/>
        <w:jc w:val="both"/>
        <w:rPr>
          <w:rFonts w:ascii="Times New Roman" w:hAnsi="Times New Roman" w:cs="Times New Roman"/>
          <w:sz w:val="26"/>
          <w:szCs w:val="26"/>
        </w:rPr>
      </w:pPr>
      <w:r w:rsidRPr="00D56B86">
        <w:rPr>
          <w:rFonts w:ascii="Times New Roman" w:hAnsi="Times New Roman" w:cs="Times New Roman"/>
          <w:sz w:val="26"/>
          <w:szCs w:val="26"/>
        </w:rPr>
        <w:t>Второй довод Заявителя Комиссия признает обоснованным на основании следующего.</w:t>
      </w:r>
    </w:p>
    <w:p w14:paraId="45D460FE" w14:textId="77777777" w:rsidR="00937380" w:rsidRPr="00D56B86" w:rsidRDefault="00937380" w:rsidP="00937380">
      <w:pPr>
        <w:spacing w:after="0" w:line="240" w:lineRule="auto"/>
        <w:ind w:firstLine="709"/>
        <w:jc w:val="both"/>
        <w:rPr>
          <w:rFonts w:ascii="Times New Roman" w:hAnsi="Times New Roman" w:cs="Times New Roman"/>
          <w:sz w:val="26"/>
          <w:szCs w:val="26"/>
        </w:rPr>
      </w:pPr>
      <w:r w:rsidRPr="00D56B86">
        <w:rPr>
          <w:rFonts w:ascii="Times New Roman" w:hAnsi="Times New Roman" w:cs="Times New Roman"/>
          <w:sz w:val="26"/>
          <w:szCs w:val="26"/>
        </w:rPr>
        <w:t>Согласно части 6 статьи 23 Закона о контрактной системе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14:paraId="7F99D366" w14:textId="77777777" w:rsidR="00937380" w:rsidRPr="00D56B86" w:rsidRDefault="00937380" w:rsidP="00937380">
      <w:pPr>
        <w:spacing w:after="0" w:line="240" w:lineRule="auto"/>
        <w:ind w:firstLine="709"/>
        <w:jc w:val="both"/>
        <w:rPr>
          <w:rFonts w:ascii="Times New Roman" w:hAnsi="Times New Roman" w:cs="Times New Roman"/>
          <w:sz w:val="26"/>
          <w:szCs w:val="26"/>
        </w:rPr>
      </w:pPr>
      <w:r w:rsidRPr="00D56B86">
        <w:rPr>
          <w:rFonts w:ascii="Times New Roman" w:hAnsi="Times New Roman" w:cs="Times New Roman"/>
          <w:sz w:val="26"/>
          <w:szCs w:val="26"/>
        </w:rPr>
        <w:t>Из пункта 4 Правил использования каталога товаров, работ, услуг для обеспечения государственных и муниципальных нужд, утвержденных Постановлением Правительства РФ от 08.02.2017 N 145 (далее - Правила), следует, что заказчики обязаны применять информацию, включенную в позицию каталога в соответствии с "б" - "г" и "е" - "з" пункта 10 Правил, с указанной в ней даты начала обязательного применения. При этом заказчик обязан при планировании закупки и ее осуществлении использовать информацию, включенную в соответствующую позицию, в том числе указывать согласно такой позиции следующую информацию:</w:t>
      </w:r>
    </w:p>
    <w:p w14:paraId="4B4FFC2C" w14:textId="77777777" w:rsidR="00937380" w:rsidRPr="00D56B86" w:rsidRDefault="00937380" w:rsidP="00937380">
      <w:pPr>
        <w:spacing w:after="0" w:line="240" w:lineRule="auto"/>
        <w:ind w:firstLine="709"/>
        <w:jc w:val="both"/>
        <w:rPr>
          <w:rFonts w:ascii="Times New Roman" w:hAnsi="Times New Roman" w:cs="Times New Roman"/>
          <w:sz w:val="26"/>
          <w:szCs w:val="26"/>
        </w:rPr>
      </w:pPr>
      <w:r w:rsidRPr="00D56B86">
        <w:rPr>
          <w:rFonts w:ascii="Times New Roman" w:hAnsi="Times New Roman" w:cs="Times New Roman"/>
          <w:sz w:val="26"/>
          <w:szCs w:val="26"/>
        </w:rPr>
        <w:t>а) наименование товара, работы, услуги;</w:t>
      </w:r>
    </w:p>
    <w:p w14:paraId="5689F13C" w14:textId="77777777" w:rsidR="00937380" w:rsidRPr="00D56B86" w:rsidRDefault="00937380" w:rsidP="00937380">
      <w:pPr>
        <w:spacing w:after="0" w:line="240" w:lineRule="auto"/>
        <w:ind w:firstLine="709"/>
        <w:jc w:val="both"/>
        <w:rPr>
          <w:rFonts w:ascii="Times New Roman" w:hAnsi="Times New Roman" w:cs="Times New Roman"/>
          <w:sz w:val="26"/>
          <w:szCs w:val="26"/>
        </w:rPr>
      </w:pPr>
      <w:r w:rsidRPr="00D56B86">
        <w:rPr>
          <w:rFonts w:ascii="Times New Roman" w:hAnsi="Times New Roman" w:cs="Times New Roman"/>
          <w:sz w:val="26"/>
          <w:szCs w:val="26"/>
        </w:rPr>
        <w:t>б) единицы измерения количества товара, объема выполняемой работы, оказываемой услуги (при наличии);</w:t>
      </w:r>
    </w:p>
    <w:p w14:paraId="04F86F0E" w14:textId="77777777" w:rsidR="00937380" w:rsidRPr="00D56B86" w:rsidRDefault="00937380" w:rsidP="00937380">
      <w:pPr>
        <w:spacing w:after="0" w:line="240" w:lineRule="auto"/>
        <w:ind w:firstLine="709"/>
        <w:jc w:val="both"/>
        <w:rPr>
          <w:rFonts w:ascii="Times New Roman" w:hAnsi="Times New Roman" w:cs="Times New Roman"/>
          <w:sz w:val="26"/>
          <w:szCs w:val="26"/>
        </w:rPr>
      </w:pPr>
      <w:r w:rsidRPr="00D56B86">
        <w:rPr>
          <w:rFonts w:ascii="Times New Roman" w:hAnsi="Times New Roman" w:cs="Times New Roman"/>
          <w:sz w:val="26"/>
          <w:szCs w:val="26"/>
        </w:rPr>
        <w:t>в) описание товара, работы, услуги (при наличии такого описания в позиции).</w:t>
      </w:r>
    </w:p>
    <w:p w14:paraId="49C920E9" w14:textId="77777777" w:rsidR="00937380" w:rsidRPr="00D56B86" w:rsidRDefault="00937380" w:rsidP="00937380">
      <w:pPr>
        <w:spacing w:after="0" w:line="240" w:lineRule="auto"/>
        <w:ind w:firstLine="709"/>
        <w:jc w:val="both"/>
        <w:rPr>
          <w:rFonts w:ascii="Times New Roman" w:hAnsi="Times New Roman" w:cs="Times New Roman"/>
          <w:sz w:val="26"/>
          <w:szCs w:val="26"/>
        </w:rPr>
      </w:pPr>
      <w:r w:rsidRPr="00D56B86">
        <w:rPr>
          <w:rFonts w:ascii="Times New Roman" w:hAnsi="Times New Roman" w:cs="Times New Roman"/>
          <w:sz w:val="26"/>
          <w:szCs w:val="26"/>
        </w:rPr>
        <w:t>На основании вышеизложенного, Комиссия отмечает, что при формировании извещения заказчик, руководствуясь приведенными нормами, обязан установить код позиции КТРУ, соответствующий закупаемому товару.</w:t>
      </w:r>
    </w:p>
    <w:p w14:paraId="440066A8" w14:textId="77777777" w:rsidR="00937380" w:rsidRPr="00E060EE" w:rsidRDefault="00937380" w:rsidP="00937380">
      <w:pPr>
        <w:spacing w:after="0" w:line="240" w:lineRule="auto"/>
        <w:ind w:firstLine="709"/>
        <w:jc w:val="both"/>
        <w:rPr>
          <w:rFonts w:ascii="Times New Roman" w:hAnsi="Times New Roman" w:cs="Times New Roman"/>
          <w:sz w:val="26"/>
          <w:szCs w:val="26"/>
        </w:rPr>
      </w:pPr>
      <w:r w:rsidRPr="00E060EE">
        <w:rPr>
          <w:rFonts w:ascii="Times New Roman" w:hAnsi="Times New Roman" w:cs="Times New Roman"/>
          <w:sz w:val="26"/>
          <w:szCs w:val="26"/>
        </w:rPr>
        <w:t>Комиссия, проанализировав извещение, установила, что Заказчиком не применены коды позиции КТРУ на необходимые к поставке товары.</w:t>
      </w:r>
    </w:p>
    <w:p w14:paraId="5E6F16F7" w14:textId="77777777" w:rsidR="00937380" w:rsidRPr="00E060EE" w:rsidRDefault="00937380" w:rsidP="00937380">
      <w:pPr>
        <w:spacing w:after="0" w:line="240" w:lineRule="auto"/>
        <w:ind w:firstLine="709"/>
        <w:jc w:val="both"/>
        <w:rPr>
          <w:rFonts w:ascii="Times New Roman" w:hAnsi="Times New Roman" w:cs="Times New Roman"/>
          <w:sz w:val="26"/>
          <w:szCs w:val="26"/>
        </w:rPr>
      </w:pPr>
      <w:r w:rsidRPr="00E060EE">
        <w:rPr>
          <w:rFonts w:ascii="Times New Roman" w:hAnsi="Times New Roman" w:cs="Times New Roman"/>
          <w:sz w:val="26"/>
          <w:szCs w:val="26"/>
        </w:rPr>
        <w:t>Вместе с тем, Комиссия, проанализировав каталог товаров, работ, услуг, установила, что закупаемый заказчиком товар присутствует в вышеуказанном каталоге.</w:t>
      </w:r>
    </w:p>
    <w:p w14:paraId="66D0FD0F" w14:textId="77777777" w:rsidR="00937380" w:rsidRPr="00D56B86" w:rsidRDefault="00937380" w:rsidP="00937380">
      <w:pPr>
        <w:spacing w:after="0" w:line="240" w:lineRule="auto"/>
        <w:ind w:firstLine="709"/>
        <w:jc w:val="both"/>
        <w:rPr>
          <w:rFonts w:ascii="Times New Roman" w:hAnsi="Times New Roman" w:cs="Times New Roman"/>
          <w:sz w:val="26"/>
          <w:szCs w:val="26"/>
        </w:rPr>
      </w:pPr>
      <w:r w:rsidRPr="00E060EE">
        <w:rPr>
          <w:rFonts w:ascii="Times New Roman" w:hAnsi="Times New Roman" w:cs="Times New Roman"/>
          <w:sz w:val="26"/>
          <w:szCs w:val="26"/>
        </w:rPr>
        <w:t>Комиссия отмечает, что в силу частей 5, 6 Правил заказчики вправе указывать в извещении об осуществлении закупки, приглашении и документации</w:t>
      </w:r>
      <w:r w:rsidRPr="00D56B86">
        <w:rPr>
          <w:rFonts w:ascii="Times New Roman" w:hAnsi="Times New Roman" w:cs="Times New Roman"/>
          <w:sz w:val="26"/>
          <w:szCs w:val="26"/>
        </w:rPr>
        <w:t xml:space="preserve">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статьи 33 Закона </w:t>
      </w:r>
      <w:r w:rsidRPr="00D56B86">
        <w:rPr>
          <w:rFonts w:ascii="Times New Roman" w:hAnsi="Times New Roman" w:cs="Times New Roman"/>
          <w:sz w:val="26"/>
          <w:szCs w:val="26"/>
        </w:rPr>
        <w:lastRenderedPageBreak/>
        <w:t>о контрактной системе (далее - Дополнительная информация). В таком случае в описание товара, работы, услуги заказчикам надлежит включить обоснование необходимости использования Дополнительной информации.</w:t>
      </w:r>
    </w:p>
    <w:p w14:paraId="7A8927E6" w14:textId="77777777" w:rsidR="00937380" w:rsidRPr="00D56B86" w:rsidRDefault="00937380" w:rsidP="00937380">
      <w:pPr>
        <w:spacing w:after="0" w:line="240" w:lineRule="auto"/>
        <w:ind w:firstLine="709"/>
        <w:jc w:val="both"/>
        <w:rPr>
          <w:rFonts w:ascii="Times New Roman" w:hAnsi="Times New Roman" w:cs="Times New Roman"/>
          <w:sz w:val="26"/>
          <w:szCs w:val="26"/>
        </w:rPr>
      </w:pPr>
      <w:r w:rsidRPr="00D56B86">
        <w:rPr>
          <w:rFonts w:ascii="Times New Roman" w:hAnsi="Times New Roman" w:cs="Times New Roman"/>
          <w:sz w:val="26"/>
          <w:szCs w:val="26"/>
        </w:rPr>
        <w:t>Таким образом, заказчику при формировании извещения необходимо выбрать соответствующую позицию каталога и руководствоваться ее описанием, указать дополнительные характеристики при необходимости.</w:t>
      </w:r>
    </w:p>
    <w:p w14:paraId="7ACCA1A1" w14:textId="77777777" w:rsidR="00937380" w:rsidRPr="00D56B86" w:rsidRDefault="00937380" w:rsidP="00937380">
      <w:pPr>
        <w:spacing w:after="0" w:line="240" w:lineRule="auto"/>
        <w:ind w:firstLine="709"/>
        <w:jc w:val="both"/>
        <w:rPr>
          <w:rFonts w:ascii="Times New Roman" w:hAnsi="Times New Roman" w:cs="Times New Roman"/>
          <w:sz w:val="26"/>
          <w:szCs w:val="26"/>
        </w:rPr>
      </w:pPr>
      <w:r w:rsidRPr="00D56B86">
        <w:rPr>
          <w:rFonts w:ascii="Times New Roman" w:hAnsi="Times New Roman" w:cs="Times New Roman"/>
          <w:sz w:val="26"/>
          <w:szCs w:val="26"/>
        </w:rPr>
        <w:t>Из системного толкования пунктов 2, 4 Правил следует, что также уже было отмечено выше, что при закупке товаров, работ, услуг, в отношении которых в каталоге присутствуют соответствующие позиции, заказчики обязаны применять информацию, которая включена в такие позиции каталога, в том числе при описании объекта закупки.</w:t>
      </w:r>
    </w:p>
    <w:p w14:paraId="1761A017" w14:textId="77777777" w:rsidR="00937380" w:rsidRPr="00D56B86" w:rsidRDefault="00937380" w:rsidP="00937380">
      <w:pPr>
        <w:spacing w:after="0" w:line="240" w:lineRule="auto"/>
        <w:ind w:firstLine="709"/>
        <w:jc w:val="both"/>
        <w:rPr>
          <w:rFonts w:ascii="Times New Roman" w:hAnsi="Times New Roman" w:cs="Times New Roman"/>
          <w:sz w:val="26"/>
          <w:szCs w:val="26"/>
        </w:rPr>
      </w:pPr>
      <w:r w:rsidRPr="00D56B86">
        <w:rPr>
          <w:rFonts w:ascii="Times New Roman" w:hAnsi="Times New Roman" w:cs="Times New Roman"/>
          <w:sz w:val="26"/>
          <w:szCs w:val="26"/>
        </w:rPr>
        <w:t>В связи с тем, что позиции каталога расширены, а по ним не представлено обоснование в Извещении, то второй довод находит свое подтверждение.</w:t>
      </w:r>
    </w:p>
    <w:p w14:paraId="17475CE9" w14:textId="77777777" w:rsidR="00C141B4" w:rsidRDefault="00C141B4" w:rsidP="00E060EE">
      <w:pPr>
        <w:spacing w:after="0" w:line="240" w:lineRule="auto"/>
        <w:ind w:firstLine="709"/>
        <w:jc w:val="both"/>
        <w:rPr>
          <w:rFonts w:ascii="Times New Roman" w:hAnsi="Times New Roman" w:cs="Times New Roman"/>
          <w:sz w:val="26"/>
          <w:szCs w:val="26"/>
          <w:shd w:val="clear" w:color="auto" w:fill="FFFFFF"/>
        </w:rPr>
      </w:pPr>
    </w:p>
    <w:p w14:paraId="27C42638" w14:textId="77777777" w:rsidR="00937380" w:rsidRPr="004A0B6F" w:rsidRDefault="00E060EE" w:rsidP="00E060EE">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В отношении третьего довода жалобы, </w:t>
      </w:r>
      <w:r w:rsidR="00937380">
        <w:rPr>
          <w:rFonts w:ascii="Times New Roman" w:hAnsi="Times New Roman" w:cs="Times New Roman"/>
          <w:sz w:val="26"/>
          <w:szCs w:val="26"/>
          <w:shd w:val="clear" w:color="auto" w:fill="FFFFFF"/>
        </w:rPr>
        <w:t xml:space="preserve">Комиссия установила, что </w:t>
      </w:r>
      <w:r w:rsidR="00937380" w:rsidRPr="004A0B6F">
        <w:rPr>
          <w:rFonts w:ascii="Times New Roman" w:hAnsi="Times New Roman" w:cs="Times New Roman"/>
          <w:sz w:val="26"/>
          <w:szCs w:val="26"/>
          <w:shd w:val="clear" w:color="auto" w:fill="FFFFFF"/>
        </w:rPr>
        <w:t>Заказчиком установлены требования к составляющим (компонентам</w:t>
      </w:r>
      <w:r w:rsidR="00937380">
        <w:rPr>
          <w:rFonts w:ascii="Times New Roman" w:hAnsi="Times New Roman" w:cs="Times New Roman"/>
          <w:sz w:val="26"/>
          <w:szCs w:val="26"/>
          <w:shd w:val="clear" w:color="auto" w:fill="FFFFFF"/>
        </w:rPr>
        <w:t xml:space="preserve">) товара, а не к самому товару, </w:t>
      </w:r>
      <w:r w:rsidR="00937380" w:rsidRPr="004A0B6F">
        <w:rPr>
          <w:rFonts w:ascii="Times New Roman" w:hAnsi="Times New Roman" w:cs="Times New Roman"/>
          <w:sz w:val="26"/>
          <w:szCs w:val="26"/>
          <w:shd w:val="clear" w:color="auto" w:fill="FFFFFF"/>
        </w:rPr>
        <w:t>например</w:t>
      </w:r>
      <w:r w:rsidR="00937380">
        <w:rPr>
          <w:rFonts w:ascii="Times New Roman" w:hAnsi="Times New Roman" w:cs="Times New Roman"/>
          <w:sz w:val="26"/>
          <w:szCs w:val="26"/>
          <w:shd w:val="clear" w:color="auto" w:fill="FFFFFF"/>
        </w:rPr>
        <w:t xml:space="preserve"> для товара «</w:t>
      </w:r>
      <w:r w:rsidR="00C141B4" w:rsidRPr="00C141B4">
        <w:rPr>
          <w:rFonts w:ascii="Times New Roman" w:hAnsi="Times New Roman" w:cs="Times New Roman"/>
          <w:sz w:val="26"/>
          <w:szCs w:val="26"/>
          <w:shd w:val="clear" w:color="auto" w:fill="FFFFFF"/>
        </w:rPr>
        <w:t>Помост</w:t>
      </w:r>
      <w:r w:rsidR="00937380" w:rsidRPr="00C141B4">
        <w:rPr>
          <w:rFonts w:ascii="Times New Roman" w:hAnsi="Times New Roman" w:cs="Times New Roman"/>
          <w:sz w:val="26"/>
          <w:szCs w:val="26"/>
          <w:shd w:val="clear" w:color="auto" w:fill="FFFFFF"/>
        </w:rPr>
        <w:t>» установлено требование: «</w:t>
      </w:r>
      <w:r w:rsidR="00C141B4" w:rsidRPr="00C141B4">
        <w:rPr>
          <w:rFonts w:ascii="Times New Roman" w:hAnsi="Times New Roman" w:cs="Times New Roman"/>
          <w:sz w:val="26"/>
          <w:szCs w:val="26"/>
          <w:shd w:val="clear" w:color="auto" w:fill="FFFFFF"/>
        </w:rPr>
        <w:t>Размер резиновой крошки (фракция) 2-5»</w:t>
      </w:r>
      <w:r w:rsidR="00937380" w:rsidRPr="00C141B4">
        <w:rPr>
          <w:rFonts w:ascii="Times New Roman" w:hAnsi="Times New Roman" w:cs="Times New Roman"/>
          <w:sz w:val="26"/>
          <w:szCs w:val="26"/>
          <w:shd w:val="clear" w:color="auto" w:fill="FFFFFF"/>
        </w:rPr>
        <w:t>.</w:t>
      </w:r>
      <w:r w:rsidR="00937380" w:rsidRPr="004A0B6F">
        <w:rPr>
          <w:rFonts w:ascii="Times New Roman" w:hAnsi="Times New Roman" w:cs="Times New Roman"/>
          <w:sz w:val="26"/>
          <w:szCs w:val="26"/>
          <w:shd w:val="clear" w:color="auto" w:fill="FFFFFF"/>
        </w:rPr>
        <w:t xml:space="preserve"> </w:t>
      </w:r>
    </w:p>
    <w:p w14:paraId="2AFB0870" w14:textId="77777777" w:rsidR="00937380" w:rsidRPr="004A0B6F" w:rsidRDefault="00937380" w:rsidP="00937380">
      <w:pPr>
        <w:spacing w:after="0" w:line="240"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Комиссия отмечает, у</w:t>
      </w:r>
      <w:r w:rsidRPr="004A0B6F">
        <w:rPr>
          <w:rFonts w:ascii="Times New Roman" w:hAnsi="Times New Roman" w:cs="Times New Roman"/>
          <w:sz w:val="26"/>
          <w:szCs w:val="26"/>
          <w:shd w:val="clear" w:color="auto" w:fill="FFFFFF"/>
        </w:rPr>
        <w:t>становление обязанности участника закупки указывать в заявке показатели товара, относящиеся не к показателям самого товара, а к его составным частям, химическим показателям составных частей товара, к результатам испытаний товара и другим физико-химическим свойствам, которые не могут быть известны участнику закупки, ограничивает количество участников закупки, создает дополнительные барьеры для участия в закупке, а также влечет формальные отклонения заявок, поскольку участник закупки не обязан иметь в наличии товар, подлежащий описанию в соответствии с требованиями документации, а также являться производителем товара, чтобы обладать информацией о результатах испытаний товара и химических составляющих товара, которые используются при его изготовлении.</w:t>
      </w:r>
    </w:p>
    <w:p w14:paraId="7B7F7F36" w14:textId="77777777" w:rsidR="00937380" w:rsidRPr="004A0B6F" w:rsidRDefault="00937380" w:rsidP="00937380">
      <w:pPr>
        <w:spacing w:after="0" w:line="240" w:lineRule="auto"/>
        <w:ind w:firstLine="709"/>
        <w:jc w:val="both"/>
        <w:rPr>
          <w:rFonts w:ascii="Times New Roman" w:hAnsi="Times New Roman" w:cs="Times New Roman"/>
          <w:sz w:val="26"/>
          <w:szCs w:val="26"/>
          <w:shd w:val="clear" w:color="auto" w:fill="FFFFFF"/>
        </w:rPr>
      </w:pPr>
      <w:r w:rsidRPr="004A0B6F">
        <w:rPr>
          <w:rFonts w:ascii="Times New Roman" w:hAnsi="Times New Roman" w:cs="Times New Roman"/>
          <w:sz w:val="26"/>
          <w:szCs w:val="26"/>
          <w:shd w:val="clear" w:color="auto" w:fill="FFFFFF"/>
        </w:rPr>
        <w:t>Указанная правовая позиция изложена в пункте 3 письма Федеральной антимонопольной службы от 01.07.2016 N ИА/44536/16 и поддержана Верховным Судом РФ в решении от 09.02.2017 по делу N АКПИ16-1287.</w:t>
      </w:r>
    </w:p>
    <w:p w14:paraId="6540223E" w14:textId="77777777" w:rsidR="00937380" w:rsidRPr="00C141B4" w:rsidRDefault="00937380" w:rsidP="00937380">
      <w:pPr>
        <w:spacing w:after="0" w:line="240" w:lineRule="auto"/>
        <w:ind w:firstLine="709"/>
        <w:jc w:val="both"/>
        <w:rPr>
          <w:rFonts w:ascii="Times New Roman" w:hAnsi="Times New Roman" w:cs="Times New Roman"/>
          <w:sz w:val="26"/>
          <w:szCs w:val="26"/>
          <w:shd w:val="clear" w:color="auto" w:fill="FFFFFF"/>
        </w:rPr>
      </w:pPr>
      <w:r w:rsidRPr="004A0B6F">
        <w:rPr>
          <w:rFonts w:ascii="Times New Roman" w:hAnsi="Times New Roman" w:cs="Times New Roman"/>
          <w:sz w:val="26"/>
          <w:szCs w:val="26"/>
          <w:shd w:val="clear" w:color="auto" w:fill="FFFFFF"/>
        </w:rPr>
        <w:t xml:space="preserve">В данном решении Верховный Суд РФ, отказывая в признании недействующим пункта 3 письма Федеральной антимонопольной службы от 01.07.2016 N ИА/44536/16, указал, что Закон о контрактной системе не содержит норм, которые обязывали бы участника закупки иметь в наличии товар в момент подачи заявки, а также норм, обязывающих участников закупки подробно описать в заявке (путем предоставления показателей и (или) их значений, как в виде одного значения, диапазона значений, так и сохранения неизменного значения) </w:t>
      </w:r>
      <w:r w:rsidRPr="004A0B6F">
        <w:rPr>
          <w:rFonts w:ascii="Times New Roman" w:hAnsi="Times New Roman" w:cs="Times New Roman"/>
          <w:b/>
          <w:sz w:val="26"/>
          <w:szCs w:val="26"/>
          <w:shd w:val="clear" w:color="auto" w:fill="FFFFFF"/>
        </w:rPr>
        <w:t>химический состав и (или) компоненты товара</w:t>
      </w:r>
      <w:r w:rsidRPr="004A0B6F">
        <w:rPr>
          <w:rFonts w:ascii="Times New Roman" w:hAnsi="Times New Roman" w:cs="Times New Roman"/>
          <w:sz w:val="26"/>
          <w:szCs w:val="26"/>
          <w:shd w:val="clear" w:color="auto" w:fill="FFFFFF"/>
        </w:rPr>
        <w:t xml:space="preserve">, и (или) показатели технологии производства, испытания товара, и (или) показатели, значения которых становятся известными при испытании определенной партии товара после его производства. Федеральный закон "О контрактной системе в сфере закупок товаров, работ, услуг для обеспечения государственных и муниципальных нужд" не допускает установление требований, влекущих за собой ограничение количества участников закупки или ограничение доступа к таком участию (часть 5 статьи 24, пункт 1 части 1 статьи 33, пункт 4 части 1 статьи 50, пункт 2 части 1 статьи 64, пункт 3 части 6 статьи 83 – в предыдущих редакциях). Нарушение такого запрета, а именно установление заказчиком в документации, извещении о закупке не предусмотренных федеральным законом требований к описанию участниками закупки товаров, как </w:t>
      </w:r>
      <w:r w:rsidRPr="00C141B4">
        <w:rPr>
          <w:rFonts w:ascii="Times New Roman" w:hAnsi="Times New Roman" w:cs="Times New Roman"/>
          <w:sz w:val="26"/>
          <w:szCs w:val="26"/>
          <w:shd w:val="clear" w:color="auto" w:fill="FFFFFF"/>
        </w:rPr>
        <w:lastRenderedPageBreak/>
        <w:t>правильно указано в письме Федеральной антимонопольной службы от 01.07.2016 N ИА/44536/16, имеет признаки ограничения доступа к участию в закупке, так как, по сути, влечет за собой ограничение количества участников закупки или ограничение доступа к такому участию.</w:t>
      </w:r>
    </w:p>
    <w:p w14:paraId="686E8674" w14:textId="77777777" w:rsidR="00937380" w:rsidRPr="00C141B4" w:rsidRDefault="00937380" w:rsidP="00937380">
      <w:pPr>
        <w:spacing w:after="0" w:line="240" w:lineRule="auto"/>
        <w:ind w:firstLine="709"/>
        <w:jc w:val="both"/>
        <w:rPr>
          <w:rFonts w:ascii="Times New Roman" w:hAnsi="Times New Roman" w:cs="Times New Roman"/>
          <w:sz w:val="26"/>
          <w:szCs w:val="26"/>
          <w:shd w:val="clear" w:color="auto" w:fill="FFFFFF"/>
        </w:rPr>
      </w:pPr>
      <w:r w:rsidRPr="00C141B4">
        <w:rPr>
          <w:rFonts w:ascii="Times New Roman" w:hAnsi="Times New Roman" w:cs="Times New Roman"/>
          <w:sz w:val="26"/>
          <w:szCs w:val="26"/>
          <w:shd w:val="clear" w:color="auto" w:fill="FFFFFF"/>
        </w:rPr>
        <w:t>Аналогичные нарушения к компонентам товаров Комиссия усматривает в следующих примерах:</w:t>
      </w:r>
    </w:p>
    <w:p w14:paraId="7328F97D" w14:textId="77777777" w:rsidR="00C141B4" w:rsidRPr="00C141B4" w:rsidRDefault="00C141B4" w:rsidP="00C141B4">
      <w:pPr>
        <w:spacing w:after="0" w:line="240" w:lineRule="auto"/>
        <w:ind w:firstLine="709"/>
        <w:jc w:val="both"/>
        <w:rPr>
          <w:rFonts w:ascii="Times New Roman" w:hAnsi="Times New Roman" w:cs="Times New Roman"/>
          <w:sz w:val="26"/>
          <w:szCs w:val="26"/>
          <w:shd w:val="clear" w:color="auto" w:fill="FFFFFF"/>
        </w:rPr>
      </w:pPr>
      <w:r w:rsidRPr="00C141B4">
        <w:rPr>
          <w:rFonts w:ascii="Times New Roman" w:hAnsi="Times New Roman" w:cs="Times New Roman"/>
          <w:sz w:val="26"/>
          <w:szCs w:val="26"/>
          <w:shd w:val="clear" w:color="auto" w:fill="FFFFFF"/>
        </w:rPr>
        <w:t>- «Твердость резиновой плитки единиц по Шору А 75-80»;</w:t>
      </w:r>
    </w:p>
    <w:p w14:paraId="05F81917" w14:textId="77777777" w:rsidR="00C141B4" w:rsidRPr="00C141B4" w:rsidRDefault="00C141B4" w:rsidP="00C141B4">
      <w:pPr>
        <w:spacing w:after="0" w:line="240" w:lineRule="auto"/>
        <w:ind w:firstLine="709"/>
        <w:jc w:val="both"/>
        <w:rPr>
          <w:rFonts w:ascii="Times New Roman" w:hAnsi="Times New Roman" w:cs="Times New Roman"/>
          <w:sz w:val="26"/>
          <w:szCs w:val="26"/>
          <w:shd w:val="clear" w:color="auto" w:fill="FFFFFF"/>
        </w:rPr>
      </w:pPr>
      <w:r w:rsidRPr="00C141B4">
        <w:rPr>
          <w:rFonts w:ascii="Times New Roman" w:hAnsi="Times New Roman" w:cs="Times New Roman"/>
          <w:sz w:val="26"/>
          <w:szCs w:val="26"/>
          <w:shd w:val="clear" w:color="auto" w:fill="FFFFFF"/>
        </w:rPr>
        <w:t>-«Динамическая вязкость клея (при 25 ±0,5°С) 1,09 ± 0,03»;</w:t>
      </w:r>
    </w:p>
    <w:p w14:paraId="19E73165" w14:textId="77777777" w:rsidR="00C141B4" w:rsidRPr="00C141B4" w:rsidRDefault="00C141B4" w:rsidP="00C141B4">
      <w:pPr>
        <w:spacing w:after="0" w:line="240" w:lineRule="auto"/>
        <w:ind w:firstLine="709"/>
        <w:jc w:val="both"/>
        <w:rPr>
          <w:rFonts w:ascii="Times New Roman" w:hAnsi="Times New Roman" w:cs="Times New Roman"/>
          <w:sz w:val="26"/>
          <w:szCs w:val="26"/>
          <w:shd w:val="clear" w:color="auto" w:fill="FFFFFF"/>
        </w:rPr>
      </w:pPr>
      <w:r w:rsidRPr="00C141B4">
        <w:rPr>
          <w:rFonts w:ascii="Times New Roman" w:hAnsi="Times New Roman" w:cs="Times New Roman"/>
          <w:sz w:val="26"/>
          <w:szCs w:val="26"/>
          <w:shd w:val="clear" w:color="auto" w:fill="FFFFFF"/>
        </w:rPr>
        <w:t>- «Влажность фанеры, % 5-10».</w:t>
      </w:r>
    </w:p>
    <w:p w14:paraId="555E9F58" w14:textId="77777777" w:rsidR="00937380" w:rsidRPr="004A0B6F" w:rsidRDefault="00937380" w:rsidP="00937380">
      <w:pPr>
        <w:spacing w:after="0" w:line="240" w:lineRule="auto"/>
        <w:ind w:firstLine="709"/>
        <w:jc w:val="both"/>
        <w:rPr>
          <w:rFonts w:ascii="Times New Roman" w:hAnsi="Times New Roman" w:cs="Times New Roman"/>
          <w:sz w:val="26"/>
          <w:szCs w:val="26"/>
          <w:shd w:val="clear" w:color="auto" w:fill="FFFFFF"/>
        </w:rPr>
      </w:pPr>
      <w:r w:rsidRPr="004A0B6F">
        <w:rPr>
          <w:rFonts w:ascii="Times New Roman" w:hAnsi="Times New Roman" w:cs="Times New Roman"/>
          <w:sz w:val="26"/>
          <w:szCs w:val="26"/>
          <w:shd w:val="clear" w:color="auto" w:fill="FFFFFF"/>
        </w:rPr>
        <w:t>В связи с вышеуказанным, а также с учетом положений Закона о контрактной системе, в данном случае, участник закупки обязан указать в заявке сведения о показателях товаров, используемых им для выполнения требуемых работ. При этом заказчик вправе предъявлять требования исключительно к техническим характеристикам самого товара, а не к его составляющим, в рамках стандарта, регулирующего его качество.</w:t>
      </w:r>
    </w:p>
    <w:p w14:paraId="2A13E0E4" w14:textId="77777777" w:rsidR="00937380" w:rsidRDefault="00937380" w:rsidP="00937380">
      <w:pPr>
        <w:spacing w:after="0" w:line="240" w:lineRule="auto"/>
        <w:ind w:firstLine="709"/>
        <w:jc w:val="both"/>
        <w:rPr>
          <w:rFonts w:ascii="Times New Roman" w:hAnsi="Times New Roman" w:cs="Times New Roman"/>
          <w:sz w:val="26"/>
          <w:szCs w:val="26"/>
        </w:rPr>
      </w:pPr>
      <w:r w:rsidRPr="004A0B6F">
        <w:rPr>
          <w:rFonts w:ascii="Times New Roman" w:hAnsi="Times New Roman" w:cs="Times New Roman"/>
          <w:sz w:val="26"/>
          <w:szCs w:val="26"/>
          <w:shd w:val="clear" w:color="auto" w:fill="FFFFFF"/>
        </w:rPr>
        <w:t>Исходя из изложенного, Комиссия приходит к выводу, что действия Заказчика, установившего неправомерные положения в извещении о проведении закупки, нарушают пункты 1 и 3 части 2 статьи 42 Закона о контрактной системе</w:t>
      </w:r>
    </w:p>
    <w:p w14:paraId="57A75036" w14:textId="77777777" w:rsidR="00937380" w:rsidRDefault="00937380" w:rsidP="00B54242">
      <w:pPr>
        <w:spacing w:after="0" w:line="240" w:lineRule="auto"/>
        <w:ind w:firstLine="709"/>
        <w:jc w:val="both"/>
        <w:rPr>
          <w:rFonts w:ascii="Times New Roman" w:hAnsi="Times New Roman" w:cs="Times New Roman"/>
          <w:sz w:val="26"/>
          <w:szCs w:val="26"/>
        </w:rPr>
      </w:pPr>
    </w:p>
    <w:p w14:paraId="48BD0919" w14:textId="77777777" w:rsidR="005E0B2F" w:rsidRDefault="005E0B2F" w:rsidP="005E0B2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Четвертый </w:t>
      </w:r>
      <w:r w:rsidR="00305ADA">
        <w:rPr>
          <w:rFonts w:ascii="Times New Roman" w:hAnsi="Times New Roman" w:cs="Times New Roman"/>
          <w:sz w:val="26"/>
          <w:szCs w:val="26"/>
        </w:rPr>
        <w:t xml:space="preserve">пятый доводы </w:t>
      </w:r>
      <w:r>
        <w:rPr>
          <w:rFonts w:ascii="Times New Roman" w:hAnsi="Times New Roman" w:cs="Times New Roman"/>
          <w:sz w:val="26"/>
          <w:szCs w:val="26"/>
        </w:rPr>
        <w:t xml:space="preserve">Заявителя не </w:t>
      </w:r>
      <w:r w:rsidR="00953173">
        <w:rPr>
          <w:rFonts w:ascii="Times New Roman" w:hAnsi="Times New Roman" w:cs="Times New Roman"/>
          <w:sz w:val="26"/>
          <w:szCs w:val="26"/>
        </w:rPr>
        <w:t>нашли</w:t>
      </w:r>
      <w:r>
        <w:rPr>
          <w:rFonts w:ascii="Times New Roman" w:hAnsi="Times New Roman" w:cs="Times New Roman"/>
          <w:sz w:val="26"/>
          <w:szCs w:val="26"/>
        </w:rPr>
        <w:t xml:space="preserve"> своего подтверждения, ввиду следующего.</w:t>
      </w:r>
    </w:p>
    <w:p w14:paraId="1712E9FD" w14:textId="77777777" w:rsidR="00953173" w:rsidRDefault="00953173" w:rsidP="00953173">
      <w:pPr>
        <w:spacing w:after="0" w:line="240" w:lineRule="auto"/>
        <w:ind w:firstLine="709"/>
        <w:jc w:val="both"/>
        <w:rPr>
          <w:rFonts w:ascii="Times New Roman" w:hAnsi="Times New Roman" w:cs="Times New Roman"/>
          <w:sz w:val="26"/>
          <w:szCs w:val="26"/>
        </w:rPr>
      </w:pPr>
      <w:r w:rsidRPr="005E0B2F">
        <w:rPr>
          <w:rFonts w:ascii="Times New Roman" w:hAnsi="Times New Roman" w:cs="Times New Roman"/>
          <w:sz w:val="26"/>
          <w:szCs w:val="26"/>
        </w:rPr>
        <w:t xml:space="preserve">Согласно описанию объекта закупки заказчику требуется товар по позиции № </w:t>
      </w:r>
      <w:r>
        <w:rPr>
          <w:rFonts w:ascii="Times New Roman" w:hAnsi="Times New Roman" w:cs="Times New Roman"/>
          <w:sz w:val="26"/>
          <w:szCs w:val="26"/>
        </w:rPr>
        <w:t xml:space="preserve">1 </w:t>
      </w:r>
      <w:r w:rsidRPr="005E0B2F">
        <w:rPr>
          <w:rFonts w:ascii="Times New Roman" w:hAnsi="Times New Roman" w:cs="Times New Roman"/>
          <w:sz w:val="26"/>
          <w:szCs w:val="26"/>
        </w:rPr>
        <w:t>описания объекта закупки, изготовленный из фанеры марки ФСФ, с характеристикой «Влажность фанеры, % 5-10».</w:t>
      </w:r>
      <w:r>
        <w:rPr>
          <w:rFonts w:ascii="Times New Roman" w:hAnsi="Times New Roman" w:cs="Times New Roman"/>
          <w:sz w:val="26"/>
          <w:szCs w:val="26"/>
        </w:rPr>
        <w:t xml:space="preserve"> </w:t>
      </w:r>
    </w:p>
    <w:p w14:paraId="4BA74396" w14:textId="77777777" w:rsidR="00953173" w:rsidRPr="00953173" w:rsidRDefault="00953173" w:rsidP="00261501">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w:t>
      </w:r>
      <w:r w:rsidRPr="00953173">
        <w:rPr>
          <w:rFonts w:ascii="Times New Roman" w:hAnsi="Times New Roman" w:cs="Times New Roman"/>
          <w:sz w:val="26"/>
          <w:szCs w:val="26"/>
        </w:rPr>
        <w:t>омиссией в ходе изучения извещения установлено, что инструкция по заполнению конкретных показателей товаров в составе извещения содержит в себе следующ</w:t>
      </w:r>
      <w:r w:rsidR="00261501">
        <w:rPr>
          <w:rFonts w:ascii="Times New Roman" w:hAnsi="Times New Roman" w:cs="Times New Roman"/>
          <w:sz w:val="26"/>
          <w:szCs w:val="26"/>
        </w:rPr>
        <w:t>ее</w:t>
      </w:r>
      <w:r w:rsidRPr="00953173">
        <w:rPr>
          <w:rFonts w:ascii="Times New Roman" w:hAnsi="Times New Roman" w:cs="Times New Roman"/>
          <w:sz w:val="26"/>
          <w:szCs w:val="26"/>
        </w:rPr>
        <w:t xml:space="preserve"> положени</w:t>
      </w:r>
      <w:r w:rsidR="00261501">
        <w:rPr>
          <w:rFonts w:ascii="Times New Roman" w:hAnsi="Times New Roman" w:cs="Times New Roman"/>
          <w:sz w:val="26"/>
          <w:szCs w:val="26"/>
        </w:rPr>
        <w:t>е</w:t>
      </w:r>
      <w:proofErr w:type="gramStart"/>
      <w:r w:rsidRPr="00953173">
        <w:rPr>
          <w:rFonts w:ascii="Times New Roman" w:hAnsi="Times New Roman" w:cs="Times New Roman"/>
          <w:sz w:val="26"/>
          <w:szCs w:val="26"/>
        </w:rPr>
        <w:t>:</w:t>
      </w:r>
      <w:r>
        <w:rPr>
          <w:rFonts w:ascii="Times New Roman" w:hAnsi="Times New Roman" w:cs="Times New Roman"/>
          <w:sz w:val="26"/>
          <w:szCs w:val="26"/>
        </w:rPr>
        <w:t xml:space="preserve"> </w:t>
      </w:r>
      <w:r w:rsidRPr="00953173">
        <w:rPr>
          <w:rFonts w:ascii="Times New Roman" w:hAnsi="Times New Roman" w:cs="Times New Roman"/>
          <w:sz w:val="26"/>
          <w:szCs w:val="26"/>
        </w:rPr>
        <w:t>Согласно</w:t>
      </w:r>
      <w:proofErr w:type="gramEnd"/>
      <w:r w:rsidRPr="00953173">
        <w:rPr>
          <w:rFonts w:ascii="Times New Roman" w:hAnsi="Times New Roman" w:cs="Times New Roman"/>
          <w:sz w:val="26"/>
          <w:szCs w:val="26"/>
        </w:rPr>
        <w:t xml:space="preserve"> инструкции по заполнению заявки если указаны значения показателей, разделенные «тире», «дефисом» - участником данные показатели должны быть конкретизированы, т.е. должно быть указано одно конкретное значение.</w:t>
      </w:r>
    </w:p>
    <w:p w14:paraId="6AD89F91" w14:textId="77777777" w:rsidR="00953173" w:rsidRDefault="00953173" w:rsidP="0095317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ходе рассмотрения жалобы представитель Заказчика обратил внимание Комиссии на то, что </w:t>
      </w:r>
      <w:r w:rsidRPr="00AA2C8E">
        <w:rPr>
          <w:rFonts w:ascii="Times New Roman" w:hAnsi="Times New Roman" w:cs="Times New Roman"/>
          <w:sz w:val="26"/>
          <w:szCs w:val="26"/>
        </w:rPr>
        <w:t xml:space="preserve">согласно инструкции показатель «Влажность фанеры, % 5-10» является неизменяемым, </w:t>
      </w:r>
      <w:r>
        <w:rPr>
          <w:rFonts w:ascii="Times New Roman" w:hAnsi="Times New Roman" w:cs="Times New Roman"/>
          <w:sz w:val="26"/>
          <w:szCs w:val="26"/>
        </w:rPr>
        <w:t>и привел доказательства об отсутствии</w:t>
      </w:r>
      <w:r w:rsidRPr="00AA2C8E">
        <w:rPr>
          <w:rFonts w:ascii="Times New Roman" w:hAnsi="Times New Roman" w:cs="Times New Roman"/>
          <w:sz w:val="26"/>
          <w:szCs w:val="26"/>
        </w:rPr>
        <w:t xml:space="preserve"> </w:t>
      </w:r>
      <w:r>
        <w:rPr>
          <w:rFonts w:ascii="Times New Roman" w:hAnsi="Times New Roman" w:cs="Times New Roman"/>
          <w:sz w:val="26"/>
          <w:szCs w:val="26"/>
        </w:rPr>
        <w:t>противоречивости</w:t>
      </w:r>
      <w:r w:rsidRPr="00AA2C8E">
        <w:rPr>
          <w:rFonts w:ascii="Times New Roman" w:hAnsi="Times New Roman" w:cs="Times New Roman"/>
          <w:sz w:val="26"/>
          <w:szCs w:val="26"/>
        </w:rPr>
        <w:t xml:space="preserve"> </w:t>
      </w:r>
      <w:r>
        <w:rPr>
          <w:rFonts w:ascii="Times New Roman" w:hAnsi="Times New Roman" w:cs="Times New Roman"/>
          <w:sz w:val="26"/>
          <w:szCs w:val="26"/>
        </w:rPr>
        <w:t xml:space="preserve">установленных требований, требованиям </w:t>
      </w:r>
      <w:r w:rsidRPr="00AA2C8E">
        <w:rPr>
          <w:rFonts w:ascii="Times New Roman" w:hAnsi="Times New Roman" w:cs="Times New Roman"/>
          <w:sz w:val="26"/>
          <w:szCs w:val="26"/>
        </w:rPr>
        <w:t>ГОСТ</w:t>
      </w:r>
      <w:r>
        <w:rPr>
          <w:rFonts w:ascii="Times New Roman" w:hAnsi="Times New Roman" w:cs="Times New Roman"/>
          <w:sz w:val="26"/>
          <w:szCs w:val="26"/>
        </w:rPr>
        <w:t>а</w:t>
      </w:r>
      <w:r w:rsidRPr="00AA2C8E">
        <w:rPr>
          <w:rFonts w:ascii="Times New Roman" w:hAnsi="Times New Roman" w:cs="Times New Roman"/>
          <w:sz w:val="26"/>
          <w:szCs w:val="26"/>
        </w:rPr>
        <w:t xml:space="preserve"> 3916.1-2018.</w:t>
      </w:r>
      <w:r w:rsidR="00261501">
        <w:rPr>
          <w:rFonts w:ascii="Times New Roman" w:hAnsi="Times New Roman" w:cs="Times New Roman"/>
          <w:sz w:val="26"/>
          <w:szCs w:val="26"/>
        </w:rPr>
        <w:t xml:space="preserve"> Ввиду чего довод не нашел своего подтверждения. </w:t>
      </w:r>
    </w:p>
    <w:p w14:paraId="136E61DC" w14:textId="77777777" w:rsidR="00261501" w:rsidRPr="00261501" w:rsidRDefault="00261501" w:rsidP="00261501">
      <w:pPr>
        <w:spacing w:after="0" w:line="240" w:lineRule="auto"/>
        <w:ind w:firstLine="709"/>
        <w:jc w:val="both"/>
        <w:rPr>
          <w:rFonts w:ascii="Times New Roman" w:hAnsi="Times New Roman" w:cs="Times New Roman"/>
          <w:sz w:val="26"/>
          <w:szCs w:val="26"/>
        </w:rPr>
      </w:pPr>
      <w:r w:rsidRPr="00261501">
        <w:rPr>
          <w:rFonts w:ascii="Times New Roman" w:hAnsi="Times New Roman" w:cs="Times New Roman"/>
          <w:sz w:val="26"/>
          <w:szCs w:val="26"/>
        </w:rPr>
        <w:t>Для товара позиция № 4  Заказчиком установлено: «Вес рамы</w:t>
      </w:r>
      <w:r w:rsidRPr="00261501">
        <w:rPr>
          <w:rFonts w:ascii="Times New Roman" w:hAnsi="Times New Roman" w:cs="Times New Roman"/>
          <w:sz w:val="26"/>
          <w:szCs w:val="26"/>
        </w:rPr>
        <w:tab/>
        <w:t>около 100кг».</w:t>
      </w:r>
    </w:p>
    <w:p w14:paraId="0CACE2DB" w14:textId="77777777" w:rsidR="00261501" w:rsidRDefault="00261501" w:rsidP="0095317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Комиссия, не устраивает «субъективности» в вышеуказанном требовании (около 100кг), поскольку инструкцией четко регламентировано, как заполнять данный показатель:</w:t>
      </w:r>
      <w:r w:rsidRPr="00261501">
        <w:rPr>
          <w:rFonts w:ascii="Times New Roman" w:hAnsi="Times New Roman" w:cs="Times New Roman"/>
          <w:sz w:val="26"/>
          <w:szCs w:val="26"/>
        </w:rPr>
        <w:t xml:space="preserve"> </w:t>
      </w:r>
      <w:r w:rsidRPr="00261501">
        <w:rPr>
          <w:rFonts w:ascii="Times New Roman" w:hAnsi="Times New Roman" w:cs="Times New Roman"/>
          <w:i/>
          <w:sz w:val="26"/>
          <w:szCs w:val="26"/>
        </w:rPr>
        <w:t xml:space="preserve">Слова «около» не должны указываться участником в заявке в составе конкретных показателей, данные слова означают допустимые отклонения для числовых показателей в диапазоне +\-10%, например, «около 100», верным ответом будет </w:t>
      </w:r>
      <w:r w:rsidRPr="00261501">
        <w:rPr>
          <w:rFonts w:ascii="Times New Roman" w:hAnsi="Times New Roman" w:cs="Times New Roman"/>
          <w:b/>
          <w:i/>
          <w:sz w:val="26"/>
          <w:szCs w:val="26"/>
        </w:rPr>
        <w:t>любое значение от 90 до 110, не включая значение 100</w:t>
      </w:r>
      <w:r w:rsidRPr="00261501">
        <w:rPr>
          <w:rFonts w:ascii="Times New Roman" w:hAnsi="Times New Roman" w:cs="Times New Roman"/>
          <w:i/>
          <w:sz w:val="26"/>
          <w:szCs w:val="26"/>
        </w:rPr>
        <w:t>.</w:t>
      </w:r>
    </w:p>
    <w:p w14:paraId="5F87AC4C" w14:textId="77777777" w:rsidR="005E0B2F" w:rsidRPr="005E0B2F" w:rsidRDefault="00AA2C8E" w:rsidP="00AA2C8E">
      <w:pPr>
        <w:spacing w:after="0" w:line="240" w:lineRule="auto"/>
        <w:ind w:firstLine="709"/>
        <w:jc w:val="both"/>
        <w:rPr>
          <w:rFonts w:ascii="Times New Roman" w:hAnsi="Times New Roman" w:cs="Times New Roman"/>
          <w:sz w:val="26"/>
          <w:szCs w:val="26"/>
        </w:rPr>
      </w:pPr>
      <w:r w:rsidRPr="00AA2C8E">
        <w:rPr>
          <w:rFonts w:ascii="Times New Roman" w:hAnsi="Times New Roman" w:cs="Times New Roman"/>
          <w:sz w:val="26"/>
          <w:szCs w:val="26"/>
        </w:rPr>
        <w:t xml:space="preserve">На основании пояснений представителя Заказчика, </w:t>
      </w:r>
      <w:r>
        <w:rPr>
          <w:rFonts w:ascii="Times New Roman" w:hAnsi="Times New Roman" w:cs="Times New Roman"/>
          <w:sz w:val="26"/>
          <w:szCs w:val="26"/>
        </w:rPr>
        <w:t xml:space="preserve">проанализировав положения инструкции и требования к характеристикам товаров, </w:t>
      </w:r>
      <w:r w:rsidRPr="00AA2C8E">
        <w:rPr>
          <w:rFonts w:ascii="Times New Roman" w:hAnsi="Times New Roman" w:cs="Times New Roman"/>
          <w:sz w:val="26"/>
          <w:szCs w:val="26"/>
        </w:rPr>
        <w:t xml:space="preserve">а также учитывая тот факт, что Заявитель явку представителей на заседание Комиссии не обеспечил, материалов и сведений в обоснование довода в составе жалобы не предоставил, Комиссия приходит к выводу, что </w:t>
      </w:r>
      <w:r w:rsidR="00261501">
        <w:rPr>
          <w:rFonts w:ascii="Times New Roman" w:hAnsi="Times New Roman" w:cs="Times New Roman"/>
          <w:sz w:val="26"/>
          <w:szCs w:val="26"/>
        </w:rPr>
        <w:t xml:space="preserve">четвертый и пятый </w:t>
      </w:r>
      <w:r w:rsidRPr="00AA2C8E">
        <w:rPr>
          <w:rFonts w:ascii="Times New Roman" w:hAnsi="Times New Roman" w:cs="Times New Roman"/>
          <w:sz w:val="26"/>
          <w:szCs w:val="26"/>
        </w:rPr>
        <w:t>довод</w:t>
      </w:r>
      <w:r w:rsidR="00261501">
        <w:rPr>
          <w:rFonts w:ascii="Times New Roman" w:hAnsi="Times New Roman" w:cs="Times New Roman"/>
          <w:sz w:val="26"/>
          <w:szCs w:val="26"/>
        </w:rPr>
        <w:t>ы</w:t>
      </w:r>
      <w:r w:rsidRPr="00AA2C8E">
        <w:rPr>
          <w:rFonts w:ascii="Times New Roman" w:hAnsi="Times New Roman" w:cs="Times New Roman"/>
          <w:sz w:val="26"/>
          <w:szCs w:val="26"/>
        </w:rPr>
        <w:t xml:space="preserve"> жалобы Заявителя не </w:t>
      </w:r>
      <w:proofErr w:type="spellStart"/>
      <w:r w:rsidRPr="00AA2C8E">
        <w:rPr>
          <w:rFonts w:ascii="Times New Roman" w:hAnsi="Times New Roman" w:cs="Times New Roman"/>
          <w:sz w:val="26"/>
          <w:szCs w:val="26"/>
        </w:rPr>
        <w:t>на</w:t>
      </w:r>
      <w:r w:rsidR="00261501">
        <w:rPr>
          <w:rFonts w:ascii="Times New Roman" w:hAnsi="Times New Roman" w:cs="Times New Roman"/>
          <w:sz w:val="26"/>
          <w:szCs w:val="26"/>
        </w:rPr>
        <w:t>ли</w:t>
      </w:r>
      <w:proofErr w:type="spellEnd"/>
      <w:r w:rsidRPr="00AA2C8E">
        <w:rPr>
          <w:rFonts w:ascii="Times New Roman" w:hAnsi="Times New Roman" w:cs="Times New Roman"/>
          <w:sz w:val="26"/>
          <w:szCs w:val="26"/>
        </w:rPr>
        <w:t xml:space="preserve"> своего подтверждения.</w:t>
      </w:r>
      <w:r w:rsidR="005E0B2F" w:rsidRPr="005E0B2F">
        <w:rPr>
          <w:rFonts w:ascii="Times New Roman" w:hAnsi="Times New Roman" w:cs="Times New Roman"/>
          <w:sz w:val="26"/>
          <w:szCs w:val="26"/>
        </w:rPr>
        <w:t xml:space="preserve"> </w:t>
      </w:r>
    </w:p>
    <w:p w14:paraId="72E9B70C" w14:textId="77777777" w:rsidR="005E0B2F" w:rsidRDefault="005E0B2F" w:rsidP="005E0B2F">
      <w:pPr>
        <w:spacing w:after="0" w:line="240" w:lineRule="auto"/>
        <w:ind w:firstLine="709"/>
        <w:jc w:val="both"/>
        <w:rPr>
          <w:rFonts w:ascii="Times New Roman" w:hAnsi="Times New Roman" w:cs="Times New Roman"/>
          <w:sz w:val="26"/>
          <w:szCs w:val="26"/>
        </w:rPr>
      </w:pPr>
    </w:p>
    <w:p w14:paraId="0B204697" w14:textId="77777777" w:rsidR="00FB6540" w:rsidRDefault="00FB6540" w:rsidP="00FB6540">
      <w:pPr>
        <w:spacing w:after="0" w:line="240" w:lineRule="auto"/>
        <w:ind w:firstLine="709"/>
        <w:jc w:val="both"/>
        <w:rPr>
          <w:rFonts w:ascii="Times New Roman" w:hAnsi="Times New Roman" w:cs="Times New Roman"/>
          <w:sz w:val="26"/>
          <w:szCs w:val="26"/>
          <w:shd w:val="clear" w:color="auto" w:fill="FFFFFF"/>
        </w:rPr>
      </w:pPr>
      <w:r w:rsidRPr="003D0339">
        <w:rPr>
          <w:rFonts w:ascii="Times New Roman" w:hAnsi="Times New Roman" w:cs="Times New Roman"/>
          <w:sz w:val="26"/>
          <w:szCs w:val="26"/>
        </w:rPr>
        <w:t xml:space="preserve">На основании изложенного и, руководствуясь частью 8 статьи 106, пунктом 2 </w:t>
      </w:r>
      <w:r>
        <w:rPr>
          <w:rFonts w:ascii="Times New Roman" w:hAnsi="Times New Roman" w:cs="Times New Roman"/>
          <w:sz w:val="26"/>
          <w:szCs w:val="26"/>
          <w:shd w:val="clear" w:color="auto" w:fill="FFFFFF"/>
        </w:rPr>
        <w:t>части 22 статьи 99 Закона о контрактной системе, Комиссия</w:t>
      </w:r>
    </w:p>
    <w:p w14:paraId="7040D2D0" w14:textId="77777777" w:rsidR="00FB6540" w:rsidRDefault="00FB6540" w:rsidP="00FB6540">
      <w:pPr>
        <w:widowControl w:val="0"/>
        <w:tabs>
          <w:tab w:val="left" w:pos="993"/>
        </w:tabs>
        <w:autoSpaceDE w:val="0"/>
        <w:autoSpaceDN w:val="0"/>
        <w:adjustRightInd w:val="0"/>
        <w:spacing w:after="0" w:line="240" w:lineRule="auto"/>
        <w:ind w:firstLine="709"/>
        <w:jc w:val="center"/>
        <w:rPr>
          <w:rFonts w:ascii="Times New Roman" w:hAnsi="Times New Roman" w:cs="Times New Roman"/>
          <w:bCs/>
          <w:sz w:val="26"/>
          <w:szCs w:val="26"/>
        </w:rPr>
      </w:pPr>
    </w:p>
    <w:p w14:paraId="01E46C1A" w14:textId="77777777" w:rsidR="00FB6540" w:rsidRDefault="00FB6540" w:rsidP="00FB6540">
      <w:pPr>
        <w:widowControl w:val="0"/>
        <w:tabs>
          <w:tab w:val="left" w:pos="993"/>
        </w:tabs>
        <w:autoSpaceDE w:val="0"/>
        <w:autoSpaceDN w:val="0"/>
        <w:adjustRightInd w:val="0"/>
        <w:spacing w:after="0" w:line="240" w:lineRule="auto"/>
        <w:ind w:firstLine="709"/>
        <w:jc w:val="center"/>
        <w:rPr>
          <w:rFonts w:ascii="Times New Roman" w:hAnsi="Times New Roman" w:cs="Times New Roman"/>
          <w:bCs/>
          <w:sz w:val="26"/>
          <w:szCs w:val="26"/>
        </w:rPr>
      </w:pPr>
      <w:r>
        <w:rPr>
          <w:rFonts w:ascii="Times New Roman" w:hAnsi="Times New Roman" w:cs="Times New Roman"/>
          <w:bCs/>
          <w:sz w:val="26"/>
          <w:szCs w:val="26"/>
        </w:rPr>
        <w:t>РЕШИЛА:</w:t>
      </w:r>
    </w:p>
    <w:p w14:paraId="3313E2B5" w14:textId="77777777" w:rsidR="00FB6540" w:rsidRDefault="00FB6540" w:rsidP="00FB6540">
      <w:pPr>
        <w:widowControl w:val="0"/>
        <w:tabs>
          <w:tab w:val="left" w:pos="0"/>
        </w:tabs>
        <w:autoSpaceDE w:val="0"/>
        <w:autoSpaceDN w:val="0"/>
        <w:adjustRightInd w:val="0"/>
        <w:spacing w:after="0" w:line="240" w:lineRule="auto"/>
        <w:ind w:firstLine="425"/>
        <w:jc w:val="both"/>
        <w:rPr>
          <w:rFonts w:ascii="Times New Roman" w:hAnsi="Times New Roman" w:cs="Times New Roman"/>
          <w:sz w:val="26"/>
          <w:szCs w:val="26"/>
          <w:shd w:val="clear" w:color="auto" w:fill="FFFFFF"/>
        </w:rPr>
      </w:pPr>
    </w:p>
    <w:p w14:paraId="1CED1B9D" w14:textId="77777777" w:rsidR="00101820" w:rsidRPr="00F81E4F" w:rsidRDefault="00101820" w:rsidP="00B54242">
      <w:pPr>
        <w:pStyle w:val="a3"/>
        <w:widowControl w:val="0"/>
        <w:numPr>
          <w:ilvl w:val="0"/>
          <w:numId w:val="1"/>
        </w:numPr>
        <w:tabs>
          <w:tab w:val="left" w:pos="0"/>
        </w:tabs>
        <w:autoSpaceDE w:val="0"/>
        <w:autoSpaceDN w:val="0"/>
        <w:adjustRightInd w:val="0"/>
        <w:spacing w:after="0"/>
        <w:ind w:left="0" w:firstLine="425"/>
        <w:jc w:val="both"/>
        <w:rPr>
          <w:rFonts w:ascii="Times New Roman" w:hAnsi="Times New Roman" w:cs="Times New Roman"/>
          <w:iCs/>
          <w:sz w:val="26"/>
          <w:szCs w:val="26"/>
        </w:rPr>
      </w:pPr>
      <w:r>
        <w:rPr>
          <w:rFonts w:ascii="Times New Roman" w:hAnsi="Times New Roman" w:cs="Times New Roman"/>
          <w:bCs/>
          <w:sz w:val="26"/>
          <w:szCs w:val="26"/>
        </w:rPr>
        <w:t xml:space="preserve">Признать жалобу </w:t>
      </w:r>
      <w:r>
        <w:rPr>
          <w:rFonts w:ascii="Times New Roman" w:hAnsi="Times New Roman" w:cs="Times New Roman"/>
          <w:iCs/>
          <w:sz w:val="26"/>
          <w:szCs w:val="26"/>
        </w:rPr>
        <w:t>ООО «</w:t>
      </w:r>
      <w:r w:rsidR="00B54242">
        <w:rPr>
          <w:rFonts w:ascii="Times New Roman" w:hAnsi="Times New Roman" w:cs="Times New Roman"/>
          <w:iCs/>
          <w:sz w:val="26"/>
          <w:szCs w:val="26"/>
        </w:rPr>
        <w:t>Тайм</w:t>
      </w:r>
      <w:r>
        <w:rPr>
          <w:rFonts w:ascii="Times New Roman" w:hAnsi="Times New Roman" w:cs="Times New Roman"/>
          <w:iCs/>
          <w:sz w:val="26"/>
          <w:szCs w:val="26"/>
        </w:rPr>
        <w:t>»</w:t>
      </w:r>
      <w:r w:rsidRPr="00F81E4F">
        <w:rPr>
          <w:rFonts w:ascii="Times New Roman" w:hAnsi="Times New Roman" w:cs="Times New Roman"/>
          <w:iCs/>
          <w:sz w:val="26"/>
          <w:szCs w:val="26"/>
        </w:rPr>
        <w:t xml:space="preserve"> </w:t>
      </w:r>
      <w:r>
        <w:rPr>
          <w:rFonts w:ascii="Times New Roman" w:hAnsi="Times New Roman" w:cs="Times New Roman"/>
          <w:iCs/>
          <w:sz w:val="26"/>
          <w:szCs w:val="26"/>
        </w:rPr>
        <w:t xml:space="preserve">частично </w:t>
      </w:r>
      <w:r w:rsidRPr="00F81E4F">
        <w:rPr>
          <w:rFonts w:ascii="Times New Roman" w:hAnsi="Times New Roman" w:cs="Times New Roman"/>
          <w:bCs/>
          <w:sz w:val="26"/>
          <w:szCs w:val="26"/>
        </w:rPr>
        <w:t>обоснованной;</w:t>
      </w:r>
    </w:p>
    <w:p w14:paraId="4F49290E" w14:textId="77777777" w:rsidR="00101820" w:rsidRPr="00B54242" w:rsidRDefault="00101820" w:rsidP="00B54242">
      <w:pPr>
        <w:pStyle w:val="a3"/>
        <w:widowControl w:val="0"/>
        <w:numPr>
          <w:ilvl w:val="0"/>
          <w:numId w:val="1"/>
        </w:numPr>
        <w:tabs>
          <w:tab w:val="left" w:pos="0"/>
        </w:tabs>
        <w:autoSpaceDE w:val="0"/>
        <w:autoSpaceDN w:val="0"/>
        <w:adjustRightInd w:val="0"/>
        <w:spacing w:after="0" w:line="240" w:lineRule="auto"/>
        <w:ind w:left="0" w:firstLine="425"/>
        <w:jc w:val="both"/>
        <w:rPr>
          <w:rFonts w:ascii="Times New Roman" w:hAnsi="Times New Roman" w:cs="Times New Roman"/>
          <w:bCs/>
          <w:sz w:val="26"/>
          <w:szCs w:val="26"/>
        </w:rPr>
      </w:pPr>
      <w:r>
        <w:rPr>
          <w:rFonts w:ascii="Times New Roman" w:hAnsi="Times New Roman" w:cs="Times New Roman"/>
          <w:bCs/>
          <w:sz w:val="26"/>
          <w:szCs w:val="26"/>
        </w:rPr>
        <w:t xml:space="preserve">Признать в действиях Заказчика нарушения пункта </w:t>
      </w:r>
      <w:r w:rsidRPr="00101820">
        <w:rPr>
          <w:rFonts w:ascii="Times New Roman" w:hAnsi="Times New Roman" w:cs="Times New Roman"/>
          <w:bCs/>
          <w:sz w:val="26"/>
          <w:szCs w:val="26"/>
        </w:rPr>
        <w:t>5 ч</w:t>
      </w:r>
      <w:r>
        <w:rPr>
          <w:rFonts w:ascii="Times New Roman" w:hAnsi="Times New Roman" w:cs="Times New Roman"/>
          <w:bCs/>
          <w:sz w:val="26"/>
          <w:szCs w:val="26"/>
        </w:rPr>
        <w:t xml:space="preserve">асти </w:t>
      </w:r>
      <w:r w:rsidRPr="00101820">
        <w:rPr>
          <w:rFonts w:ascii="Times New Roman" w:hAnsi="Times New Roman" w:cs="Times New Roman"/>
          <w:bCs/>
          <w:sz w:val="26"/>
          <w:szCs w:val="26"/>
        </w:rPr>
        <w:t>1 ст</w:t>
      </w:r>
      <w:r w:rsidR="00B54242">
        <w:rPr>
          <w:rFonts w:ascii="Times New Roman" w:hAnsi="Times New Roman" w:cs="Times New Roman"/>
          <w:bCs/>
          <w:sz w:val="26"/>
          <w:szCs w:val="26"/>
        </w:rPr>
        <w:t xml:space="preserve">атьи </w:t>
      </w:r>
      <w:r w:rsidRPr="00101820">
        <w:rPr>
          <w:rFonts w:ascii="Times New Roman" w:hAnsi="Times New Roman" w:cs="Times New Roman"/>
          <w:bCs/>
          <w:sz w:val="26"/>
          <w:szCs w:val="26"/>
        </w:rPr>
        <w:t>42, ч</w:t>
      </w:r>
      <w:r w:rsidR="00B54242">
        <w:rPr>
          <w:rFonts w:ascii="Times New Roman" w:hAnsi="Times New Roman" w:cs="Times New Roman"/>
          <w:bCs/>
          <w:sz w:val="26"/>
          <w:szCs w:val="26"/>
        </w:rPr>
        <w:t xml:space="preserve">асти </w:t>
      </w:r>
      <w:r w:rsidRPr="00101820">
        <w:rPr>
          <w:rFonts w:ascii="Times New Roman" w:hAnsi="Times New Roman" w:cs="Times New Roman"/>
          <w:bCs/>
          <w:sz w:val="26"/>
          <w:szCs w:val="26"/>
        </w:rPr>
        <w:t>4 ст</w:t>
      </w:r>
      <w:r w:rsidR="00B54242">
        <w:rPr>
          <w:rFonts w:ascii="Times New Roman" w:hAnsi="Times New Roman" w:cs="Times New Roman"/>
          <w:bCs/>
          <w:sz w:val="26"/>
          <w:szCs w:val="26"/>
        </w:rPr>
        <w:t xml:space="preserve">атьи </w:t>
      </w:r>
      <w:r w:rsidRPr="00101820">
        <w:rPr>
          <w:rFonts w:ascii="Times New Roman" w:hAnsi="Times New Roman" w:cs="Times New Roman"/>
          <w:bCs/>
          <w:sz w:val="26"/>
          <w:szCs w:val="26"/>
        </w:rPr>
        <w:t>4, п</w:t>
      </w:r>
      <w:r w:rsidR="00B54242">
        <w:rPr>
          <w:rFonts w:ascii="Times New Roman" w:hAnsi="Times New Roman" w:cs="Times New Roman"/>
          <w:bCs/>
          <w:sz w:val="26"/>
          <w:szCs w:val="26"/>
        </w:rPr>
        <w:t xml:space="preserve">ункта </w:t>
      </w:r>
      <w:r w:rsidRPr="00101820">
        <w:rPr>
          <w:rFonts w:ascii="Times New Roman" w:hAnsi="Times New Roman" w:cs="Times New Roman"/>
          <w:bCs/>
          <w:sz w:val="26"/>
          <w:szCs w:val="26"/>
        </w:rPr>
        <w:t>1,3 ч</w:t>
      </w:r>
      <w:r w:rsidR="00B54242">
        <w:rPr>
          <w:rFonts w:ascii="Times New Roman" w:hAnsi="Times New Roman" w:cs="Times New Roman"/>
          <w:bCs/>
          <w:sz w:val="26"/>
          <w:szCs w:val="26"/>
        </w:rPr>
        <w:t xml:space="preserve">асти </w:t>
      </w:r>
      <w:r w:rsidRPr="00101820">
        <w:rPr>
          <w:rFonts w:ascii="Times New Roman" w:hAnsi="Times New Roman" w:cs="Times New Roman"/>
          <w:bCs/>
          <w:sz w:val="26"/>
          <w:szCs w:val="26"/>
        </w:rPr>
        <w:t>2 ст</w:t>
      </w:r>
      <w:r w:rsidR="00B54242">
        <w:rPr>
          <w:rFonts w:ascii="Times New Roman" w:hAnsi="Times New Roman" w:cs="Times New Roman"/>
          <w:bCs/>
          <w:sz w:val="26"/>
          <w:szCs w:val="26"/>
        </w:rPr>
        <w:t xml:space="preserve">атьи </w:t>
      </w:r>
      <w:r w:rsidRPr="00101820">
        <w:rPr>
          <w:rFonts w:ascii="Times New Roman" w:hAnsi="Times New Roman" w:cs="Times New Roman"/>
          <w:bCs/>
          <w:sz w:val="26"/>
          <w:szCs w:val="26"/>
        </w:rPr>
        <w:t>42</w:t>
      </w:r>
      <w:r w:rsidR="00B54242">
        <w:rPr>
          <w:rFonts w:ascii="Times New Roman" w:hAnsi="Times New Roman" w:cs="Times New Roman"/>
          <w:bCs/>
          <w:sz w:val="26"/>
          <w:szCs w:val="26"/>
        </w:rPr>
        <w:t xml:space="preserve"> </w:t>
      </w:r>
      <w:r w:rsidRPr="00B54242">
        <w:rPr>
          <w:rFonts w:ascii="Times New Roman" w:hAnsi="Times New Roman" w:cs="Times New Roman"/>
          <w:bCs/>
          <w:sz w:val="26"/>
          <w:szCs w:val="26"/>
        </w:rPr>
        <w:t>Закона о контрактной системе;</w:t>
      </w:r>
    </w:p>
    <w:p w14:paraId="44B8E1D1" w14:textId="77777777" w:rsidR="00101820" w:rsidRDefault="00101820" w:rsidP="00B54242">
      <w:pPr>
        <w:pStyle w:val="a3"/>
        <w:widowControl w:val="0"/>
        <w:numPr>
          <w:ilvl w:val="0"/>
          <w:numId w:val="1"/>
        </w:numPr>
        <w:tabs>
          <w:tab w:val="left" w:pos="0"/>
        </w:tabs>
        <w:autoSpaceDE w:val="0"/>
        <w:autoSpaceDN w:val="0"/>
        <w:adjustRightInd w:val="0"/>
        <w:spacing w:after="0" w:line="240" w:lineRule="auto"/>
        <w:ind w:left="0" w:firstLine="425"/>
        <w:jc w:val="both"/>
        <w:rPr>
          <w:rFonts w:ascii="Times New Roman" w:hAnsi="Times New Roman" w:cs="Times New Roman"/>
          <w:bCs/>
          <w:sz w:val="26"/>
          <w:szCs w:val="26"/>
        </w:rPr>
      </w:pPr>
      <w:r w:rsidRPr="00C77FD3">
        <w:rPr>
          <w:rFonts w:ascii="Times New Roman" w:hAnsi="Times New Roman" w:cs="Times New Roman"/>
          <w:bCs/>
          <w:sz w:val="26"/>
          <w:szCs w:val="26"/>
        </w:rPr>
        <w:t>Выдать Заказчику предписание об устранении выявленных нарушений путем отмены протоколов и внесением изменений в извещение об осуществлении закупки;</w:t>
      </w:r>
    </w:p>
    <w:p w14:paraId="03BBDFB4" w14:textId="77777777" w:rsidR="00101820" w:rsidRPr="00C77FD3" w:rsidRDefault="00101820" w:rsidP="00B54242">
      <w:pPr>
        <w:pStyle w:val="a3"/>
        <w:widowControl w:val="0"/>
        <w:numPr>
          <w:ilvl w:val="0"/>
          <w:numId w:val="1"/>
        </w:numPr>
        <w:tabs>
          <w:tab w:val="left" w:pos="0"/>
        </w:tabs>
        <w:autoSpaceDE w:val="0"/>
        <w:autoSpaceDN w:val="0"/>
        <w:adjustRightInd w:val="0"/>
        <w:spacing w:after="0" w:line="240" w:lineRule="auto"/>
        <w:ind w:left="0" w:firstLine="425"/>
        <w:jc w:val="both"/>
        <w:rPr>
          <w:rFonts w:ascii="Times New Roman" w:hAnsi="Times New Roman" w:cs="Times New Roman"/>
          <w:bCs/>
          <w:sz w:val="26"/>
          <w:szCs w:val="26"/>
        </w:rPr>
      </w:pPr>
      <w:r w:rsidRPr="00C77FD3">
        <w:rPr>
          <w:rFonts w:ascii="Times New Roman" w:hAnsi="Times New Roman" w:cs="Times New Roman"/>
          <w:bCs/>
          <w:sz w:val="26"/>
          <w:szCs w:val="26"/>
        </w:rPr>
        <w:t>Передать уполномоченному должностному лицу Ленинградского УФАС России материалы дела для рассмотрения вопроса о возбуждении административного производства.</w:t>
      </w:r>
    </w:p>
    <w:p w14:paraId="5981A886" w14:textId="77777777" w:rsidR="00FB6540" w:rsidRPr="00B54242" w:rsidRDefault="00FB6540" w:rsidP="00B54242">
      <w:pPr>
        <w:pStyle w:val="a3"/>
        <w:widowControl w:val="0"/>
        <w:tabs>
          <w:tab w:val="left" w:pos="0"/>
        </w:tabs>
        <w:autoSpaceDE w:val="0"/>
        <w:autoSpaceDN w:val="0"/>
        <w:adjustRightInd w:val="0"/>
        <w:spacing w:after="0" w:line="240" w:lineRule="auto"/>
        <w:ind w:left="709"/>
        <w:jc w:val="both"/>
        <w:rPr>
          <w:rFonts w:ascii="Times New Roman" w:hAnsi="Times New Roman" w:cs="Times New Roman"/>
          <w:sz w:val="26"/>
          <w:szCs w:val="26"/>
        </w:rPr>
      </w:pPr>
    </w:p>
    <w:p w14:paraId="5E2AF5FE" w14:textId="77777777" w:rsidR="00FB6540" w:rsidRDefault="00FB6540" w:rsidP="00FB6540">
      <w:pPr>
        <w:widowControl w:val="0"/>
        <w:tabs>
          <w:tab w:val="left" w:pos="993"/>
        </w:tabs>
        <w:autoSpaceDE w:val="0"/>
        <w:autoSpaceDN w:val="0"/>
        <w:adjustRightInd w:val="0"/>
        <w:spacing w:after="0" w:line="240" w:lineRule="auto"/>
        <w:ind w:firstLine="709"/>
        <w:jc w:val="both"/>
      </w:pPr>
      <w:r>
        <w:rPr>
          <w:rFonts w:ascii="Times New Roman" w:hAnsi="Times New Roman" w:cs="Times New Roman"/>
          <w:bCs/>
          <w:i/>
          <w:sz w:val="26"/>
          <w:szCs w:val="26"/>
        </w:rPr>
        <w:t>Настоящее решение может быть обжаловано в судебном порядке в течение трёх месяцев со дня принятия</w:t>
      </w:r>
      <w:r>
        <w:rPr>
          <w:rFonts w:ascii="Times New Roman" w:hAnsi="Times New Roman" w:cs="Times New Roman"/>
          <w:bCs/>
          <w:sz w:val="26"/>
          <w:szCs w:val="26"/>
        </w:rPr>
        <w:t>.</w:t>
      </w:r>
      <w:r>
        <w:t xml:space="preserve"> </w:t>
      </w:r>
    </w:p>
    <w:p w14:paraId="312BFEE5" w14:textId="77777777" w:rsidR="00FB6540" w:rsidRDefault="00FB6540" w:rsidP="00FB6540">
      <w:pPr>
        <w:widowControl w:val="0"/>
        <w:tabs>
          <w:tab w:val="left" w:pos="993"/>
        </w:tabs>
        <w:autoSpaceDE w:val="0"/>
        <w:autoSpaceDN w:val="0"/>
        <w:adjustRightInd w:val="0"/>
        <w:spacing w:after="0" w:line="240" w:lineRule="auto"/>
        <w:ind w:firstLine="709"/>
        <w:jc w:val="both"/>
        <w:rPr>
          <w:rFonts w:ascii="Times New Roman" w:hAnsi="Times New Roman" w:cs="Times New Roman"/>
          <w:bCs/>
          <w:i/>
          <w:sz w:val="26"/>
          <w:szCs w:val="26"/>
        </w:rPr>
      </w:pPr>
    </w:p>
    <w:p w14:paraId="7FDE6710" w14:textId="77777777" w:rsidR="00FB6540" w:rsidRPr="00D65703" w:rsidRDefault="00FB6540" w:rsidP="00FB6540">
      <w:pPr>
        <w:widowControl w:val="0"/>
        <w:tabs>
          <w:tab w:val="left" w:pos="993"/>
        </w:tabs>
        <w:autoSpaceDE w:val="0"/>
        <w:autoSpaceDN w:val="0"/>
        <w:adjustRightInd w:val="0"/>
        <w:spacing w:after="0" w:line="240" w:lineRule="auto"/>
        <w:ind w:firstLine="709"/>
        <w:jc w:val="both"/>
        <w:rPr>
          <w:rFonts w:ascii="Times New Roman" w:hAnsi="Times New Roman" w:cs="Times New Roman"/>
          <w:bCs/>
          <w:sz w:val="26"/>
          <w:szCs w:val="26"/>
        </w:rPr>
      </w:pPr>
    </w:p>
    <w:p w14:paraId="1224C2C8" w14:textId="77777777" w:rsidR="00FB6540" w:rsidRPr="00EE63D0" w:rsidRDefault="00FB6540" w:rsidP="00FB6540">
      <w:pPr>
        <w:spacing w:after="0"/>
        <w:rPr>
          <w:rFonts w:ascii="Times New Roman" w:hAnsi="Times New Roman" w:cs="Times New Roman"/>
          <w:bCs/>
          <w:sz w:val="26"/>
          <w:szCs w:val="26"/>
        </w:rPr>
      </w:pPr>
    </w:p>
    <w:p w14:paraId="275130C6" w14:textId="77777777" w:rsidR="00934375" w:rsidRPr="00EE63D0" w:rsidRDefault="00934375" w:rsidP="00F35617">
      <w:pPr>
        <w:spacing w:after="0"/>
        <w:rPr>
          <w:rFonts w:ascii="Times New Roman" w:hAnsi="Times New Roman" w:cs="Times New Roman"/>
          <w:bCs/>
          <w:sz w:val="26"/>
          <w:szCs w:val="26"/>
        </w:rPr>
      </w:pPr>
    </w:p>
    <w:sectPr w:rsidR="00934375" w:rsidRPr="00EE63D0" w:rsidSect="005C4C74">
      <w:pgSz w:w="11906" w:h="16838"/>
      <w:pgMar w:top="1247" w:right="709"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4DE4F" w14:textId="77777777" w:rsidR="00684A62" w:rsidRDefault="00684A62" w:rsidP="009C0896">
      <w:pPr>
        <w:spacing w:after="0" w:line="240" w:lineRule="auto"/>
      </w:pPr>
      <w:r>
        <w:separator/>
      </w:r>
    </w:p>
  </w:endnote>
  <w:endnote w:type="continuationSeparator" w:id="0">
    <w:p w14:paraId="6DAF2025" w14:textId="77777777" w:rsidR="00684A62" w:rsidRDefault="00684A62" w:rsidP="009C0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B97F6" w14:textId="77777777" w:rsidR="00684A62" w:rsidRDefault="00684A62" w:rsidP="009C0896">
      <w:pPr>
        <w:spacing w:after="0" w:line="240" w:lineRule="auto"/>
      </w:pPr>
      <w:r>
        <w:separator/>
      </w:r>
    </w:p>
  </w:footnote>
  <w:footnote w:type="continuationSeparator" w:id="0">
    <w:p w14:paraId="7C4D0D2E" w14:textId="77777777" w:rsidR="00684A62" w:rsidRDefault="00684A62" w:rsidP="009C0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E10BB"/>
    <w:multiLevelType w:val="hybridMultilevel"/>
    <w:tmpl w:val="0DF6F28C"/>
    <w:lvl w:ilvl="0" w:tplc="DB389FA6">
      <w:start w:val="5"/>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59F2993"/>
    <w:multiLevelType w:val="hybridMultilevel"/>
    <w:tmpl w:val="891EB07C"/>
    <w:lvl w:ilvl="0" w:tplc="3D16EBF6">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37BE2A88"/>
    <w:multiLevelType w:val="hybridMultilevel"/>
    <w:tmpl w:val="A95CC4BA"/>
    <w:lvl w:ilvl="0" w:tplc="716226C4">
      <w:start w:val="1"/>
      <w:numFmt w:val="decimal"/>
      <w:suff w:val="space"/>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498E14AD"/>
    <w:multiLevelType w:val="multilevel"/>
    <w:tmpl w:val="4E3E09DE"/>
    <w:lvl w:ilvl="0">
      <w:start w:val="1"/>
      <w:numFmt w:val="decimal"/>
      <w:lvlText w:val="%1."/>
      <w:lvlJc w:val="left"/>
      <w:pPr>
        <w:ind w:left="360" w:hanging="360"/>
      </w:pPr>
      <w:rPr>
        <w:rFonts w:ascii="Times New Roman" w:hAnsi="Times New Roman" w:cs="Times New Roman" w:hint="default"/>
        <w:i w:val="0"/>
      </w:rPr>
    </w:lvl>
    <w:lvl w:ilvl="1">
      <w:start w:val="1"/>
      <w:numFmt w:val="decimal"/>
      <w:suff w:val="space"/>
      <w:lvlText w:val="%1.%2."/>
      <w:lvlJc w:val="left"/>
      <w:pPr>
        <w:ind w:left="360" w:hanging="360"/>
      </w:pPr>
      <w:rPr>
        <w:b/>
        <w:i w:val="0"/>
      </w:rPr>
    </w:lvl>
    <w:lvl w:ilvl="2">
      <w:start w:val="1"/>
      <w:numFmt w:val="decimal"/>
      <w:suff w:val="space"/>
      <w:lvlText w:val="%1.%2.%3."/>
      <w:lvlJc w:val="left"/>
      <w:pPr>
        <w:ind w:left="1855" w:hanging="720"/>
      </w:pPr>
      <w:rPr>
        <w:rFonts w:ascii="Times New Roman" w:hAnsi="Times New Roman" w:cs="Times New Roman" w:hint="default"/>
        <w:b/>
      </w:rPr>
    </w:lvl>
    <w:lvl w:ilvl="3">
      <w:start w:val="1"/>
      <w:numFmt w:val="decimal"/>
      <w:lvlText w:val="%1.%2.%3.%4."/>
      <w:lvlJc w:val="left"/>
      <w:pPr>
        <w:ind w:left="1004" w:hanging="720"/>
      </w:pPr>
      <w:rPr>
        <w:b w:val="0"/>
        <w:i w:val="0"/>
      </w:r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15:restartNumberingAfterBreak="0">
    <w:nsid w:val="59D80A2A"/>
    <w:multiLevelType w:val="hybridMultilevel"/>
    <w:tmpl w:val="38183A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33524C8"/>
    <w:multiLevelType w:val="hybridMultilevel"/>
    <w:tmpl w:val="5E22A5A8"/>
    <w:lvl w:ilvl="0" w:tplc="C2D03980">
      <w:start w:val="5"/>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712154C6"/>
    <w:multiLevelType w:val="hybridMultilevel"/>
    <w:tmpl w:val="800819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741027826">
    <w:abstractNumId w:val="2"/>
  </w:num>
  <w:num w:numId="2" w16cid:durableId="19809606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4342683">
    <w:abstractNumId w:val="1"/>
  </w:num>
  <w:num w:numId="4" w16cid:durableId="604313951">
    <w:abstractNumId w:val="2"/>
  </w:num>
  <w:num w:numId="5" w16cid:durableId="1507288900">
    <w:abstractNumId w:val="6"/>
  </w:num>
  <w:num w:numId="6" w16cid:durableId="2114858127">
    <w:abstractNumId w:val="4"/>
  </w:num>
  <w:num w:numId="7" w16cid:durableId="16461576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624658">
    <w:abstractNumId w:val="5"/>
  </w:num>
  <w:num w:numId="9" w16cid:durableId="2078506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A9A"/>
    <w:rsid w:val="00003735"/>
    <w:rsid w:val="00006504"/>
    <w:rsid w:val="00007017"/>
    <w:rsid w:val="000107B1"/>
    <w:rsid w:val="00013F01"/>
    <w:rsid w:val="00027911"/>
    <w:rsid w:val="00027B64"/>
    <w:rsid w:val="0003097B"/>
    <w:rsid w:val="00031E43"/>
    <w:rsid w:val="000332C2"/>
    <w:rsid w:val="00041C11"/>
    <w:rsid w:val="000553DE"/>
    <w:rsid w:val="0005665D"/>
    <w:rsid w:val="000661D3"/>
    <w:rsid w:val="00070C37"/>
    <w:rsid w:val="00075BAB"/>
    <w:rsid w:val="0008133D"/>
    <w:rsid w:val="00082C8C"/>
    <w:rsid w:val="00086AFC"/>
    <w:rsid w:val="00092566"/>
    <w:rsid w:val="000A0169"/>
    <w:rsid w:val="000A3CC9"/>
    <w:rsid w:val="000A4FB0"/>
    <w:rsid w:val="000A766A"/>
    <w:rsid w:val="000B1E7B"/>
    <w:rsid w:val="000B1ECC"/>
    <w:rsid w:val="000B5162"/>
    <w:rsid w:val="000B643E"/>
    <w:rsid w:val="000B7F04"/>
    <w:rsid w:val="000D4EBF"/>
    <w:rsid w:val="000E73F0"/>
    <w:rsid w:val="000F40D8"/>
    <w:rsid w:val="000F7BBE"/>
    <w:rsid w:val="0010027A"/>
    <w:rsid w:val="00101820"/>
    <w:rsid w:val="00101E3D"/>
    <w:rsid w:val="00102831"/>
    <w:rsid w:val="00106FD2"/>
    <w:rsid w:val="0012082E"/>
    <w:rsid w:val="00135932"/>
    <w:rsid w:val="0015096F"/>
    <w:rsid w:val="0016250A"/>
    <w:rsid w:val="00162B69"/>
    <w:rsid w:val="0016583E"/>
    <w:rsid w:val="0017448E"/>
    <w:rsid w:val="001755FB"/>
    <w:rsid w:val="0017575A"/>
    <w:rsid w:val="00185296"/>
    <w:rsid w:val="00186464"/>
    <w:rsid w:val="001A4870"/>
    <w:rsid w:val="001A51E0"/>
    <w:rsid w:val="001B1954"/>
    <w:rsid w:val="001B6FDF"/>
    <w:rsid w:val="001B709E"/>
    <w:rsid w:val="001C27F7"/>
    <w:rsid w:val="001C6B6E"/>
    <w:rsid w:val="001D1291"/>
    <w:rsid w:val="001D2B89"/>
    <w:rsid w:val="001D3D44"/>
    <w:rsid w:val="001E54E0"/>
    <w:rsid w:val="001E6409"/>
    <w:rsid w:val="001E6EF2"/>
    <w:rsid w:val="001F0500"/>
    <w:rsid w:val="001F44A1"/>
    <w:rsid w:val="001F57FD"/>
    <w:rsid w:val="001F7D88"/>
    <w:rsid w:val="0020035A"/>
    <w:rsid w:val="002067C4"/>
    <w:rsid w:val="002118A0"/>
    <w:rsid w:val="00221812"/>
    <w:rsid w:val="00225C63"/>
    <w:rsid w:val="0022608E"/>
    <w:rsid w:val="00226449"/>
    <w:rsid w:val="002332FF"/>
    <w:rsid w:val="00233D0B"/>
    <w:rsid w:val="00233F7E"/>
    <w:rsid w:val="00240616"/>
    <w:rsid w:val="00257373"/>
    <w:rsid w:val="00261501"/>
    <w:rsid w:val="00265F08"/>
    <w:rsid w:val="00266155"/>
    <w:rsid w:val="00272208"/>
    <w:rsid w:val="00273043"/>
    <w:rsid w:val="00274C1C"/>
    <w:rsid w:val="00276974"/>
    <w:rsid w:val="00285D37"/>
    <w:rsid w:val="002916EF"/>
    <w:rsid w:val="00292160"/>
    <w:rsid w:val="002A2812"/>
    <w:rsid w:val="002B0644"/>
    <w:rsid w:val="002B4390"/>
    <w:rsid w:val="002C47EE"/>
    <w:rsid w:val="002C6D2A"/>
    <w:rsid w:val="002D0F9C"/>
    <w:rsid w:val="002D22B8"/>
    <w:rsid w:val="002E6DD5"/>
    <w:rsid w:val="002F2DBB"/>
    <w:rsid w:val="002F2E05"/>
    <w:rsid w:val="003016D6"/>
    <w:rsid w:val="00302F89"/>
    <w:rsid w:val="00305ADA"/>
    <w:rsid w:val="003105D2"/>
    <w:rsid w:val="0032297D"/>
    <w:rsid w:val="00334DF8"/>
    <w:rsid w:val="003357D4"/>
    <w:rsid w:val="00337DCE"/>
    <w:rsid w:val="003407FE"/>
    <w:rsid w:val="00344F2C"/>
    <w:rsid w:val="00355B48"/>
    <w:rsid w:val="00363315"/>
    <w:rsid w:val="003642A9"/>
    <w:rsid w:val="003658F1"/>
    <w:rsid w:val="00374B91"/>
    <w:rsid w:val="00382C46"/>
    <w:rsid w:val="0039357D"/>
    <w:rsid w:val="0039387A"/>
    <w:rsid w:val="003938A6"/>
    <w:rsid w:val="00394D34"/>
    <w:rsid w:val="003A7B75"/>
    <w:rsid w:val="003B793A"/>
    <w:rsid w:val="003C53CF"/>
    <w:rsid w:val="003C62E0"/>
    <w:rsid w:val="003D0339"/>
    <w:rsid w:val="003D15CD"/>
    <w:rsid w:val="003D5662"/>
    <w:rsid w:val="003E3B01"/>
    <w:rsid w:val="003F4A97"/>
    <w:rsid w:val="003F6A66"/>
    <w:rsid w:val="003F73EF"/>
    <w:rsid w:val="00400C60"/>
    <w:rsid w:val="00402F2A"/>
    <w:rsid w:val="00404B28"/>
    <w:rsid w:val="00406C6B"/>
    <w:rsid w:val="00412171"/>
    <w:rsid w:val="00412F60"/>
    <w:rsid w:val="0042292D"/>
    <w:rsid w:val="00424223"/>
    <w:rsid w:val="00424B7D"/>
    <w:rsid w:val="004311E4"/>
    <w:rsid w:val="004449F4"/>
    <w:rsid w:val="004454A6"/>
    <w:rsid w:val="00447C08"/>
    <w:rsid w:val="004514F1"/>
    <w:rsid w:val="004536B1"/>
    <w:rsid w:val="0047331F"/>
    <w:rsid w:val="004839B5"/>
    <w:rsid w:val="0048450A"/>
    <w:rsid w:val="00485373"/>
    <w:rsid w:val="00487903"/>
    <w:rsid w:val="00491AD9"/>
    <w:rsid w:val="004A6AB9"/>
    <w:rsid w:val="004B17CC"/>
    <w:rsid w:val="004B6FA2"/>
    <w:rsid w:val="004C4862"/>
    <w:rsid w:val="004D1C4B"/>
    <w:rsid w:val="004D754C"/>
    <w:rsid w:val="004E3578"/>
    <w:rsid w:val="004F06DB"/>
    <w:rsid w:val="004F6B48"/>
    <w:rsid w:val="005061EF"/>
    <w:rsid w:val="00512261"/>
    <w:rsid w:val="005139DE"/>
    <w:rsid w:val="00514058"/>
    <w:rsid w:val="0052133E"/>
    <w:rsid w:val="005216C1"/>
    <w:rsid w:val="00524A25"/>
    <w:rsid w:val="00526D08"/>
    <w:rsid w:val="00527D37"/>
    <w:rsid w:val="00533ABC"/>
    <w:rsid w:val="00535FD5"/>
    <w:rsid w:val="0054152C"/>
    <w:rsid w:val="005428B2"/>
    <w:rsid w:val="00542CB2"/>
    <w:rsid w:val="00547212"/>
    <w:rsid w:val="00556E87"/>
    <w:rsid w:val="005610A0"/>
    <w:rsid w:val="00565C22"/>
    <w:rsid w:val="00573CDD"/>
    <w:rsid w:val="00575DA5"/>
    <w:rsid w:val="00577E39"/>
    <w:rsid w:val="00581BE9"/>
    <w:rsid w:val="00585D03"/>
    <w:rsid w:val="0058653B"/>
    <w:rsid w:val="005875AC"/>
    <w:rsid w:val="005914E2"/>
    <w:rsid w:val="005918E8"/>
    <w:rsid w:val="0059459D"/>
    <w:rsid w:val="0059505F"/>
    <w:rsid w:val="005A3A74"/>
    <w:rsid w:val="005B2965"/>
    <w:rsid w:val="005B4B4A"/>
    <w:rsid w:val="005C4040"/>
    <w:rsid w:val="005C4C74"/>
    <w:rsid w:val="005D21EC"/>
    <w:rsid w:val="005E0B2F"/>
    <w:rsid w:val="005E15A4"/>
    <w:rsid w:val="005E3604"/>
    <w:rsid w:val="005E4511"/>
    <w:rsid w:val="005E60FA"/>
    <w:rsid w:val="005E7C01"/>
    <w:rsid w:val="005E7FF0"/>
    <w:rsid w:val="005F0F8B"/>
    <w:rsid w:val="005F1591"/>
    <w:rsid w:val="00601914"/>
    <w:rsid w:val="00601E91"/>
    <w:rsid w:val="00605B01"/>
    <w:rsid w:val="00606108"/>
    <w:rsid w:val="00607A81"/>
    <w:rsid w:val="006126A6"/>
    <w:rsid w:val="00613779"/>
    <w:rsid w:val="0062061E"/>
    <w:rsid w:val="00632AC4"/>
    <w:rsid w:val="00633963"/>
    <w:rsid w:val="0063401C"/>
    <w:rsid w:val="006344B1"/>
    <w:rsid w:val="006364A5"/>
    <w:rsid w:val="00636773"/>
    <w:rsid w:val="006379AF"/>
    <w:rsid w:val="00641E25"/>
    <w:rsid w:val="00641F9C"/>
    <w:rsid w:val="00642888"/>
    <w:rsid w:val="0064580B"/>
    <w:rsid w:val="00663847"/>
    <w:rsid w:val="006755FD"/>
    <w:rsid w:val="00676865"/>
    <w:rsid w:val="0068266B"/>
    <w:rsid w:val="00683D73"/>
    <w:rsid w:val="00684A62"/>
    <w:rsid w:val="00685BDA"/>
    <w:rsid w:val="00694E0F"/>
    <w:rsid w:val="00696CEA"/>
    <w:rsid w:val="006A5089"/>
    <w:rsid w:val="006A775F"/>
    <w:rsid w:val="006B4CC2"/>
    <w:rsid w:val="006C03E7"/>
    <w:rsid w:val="006C0F96"/>
    <w:rsid w:val="006C6AC4"/>
    <w:rsid w:val="006D2751"/>
    <w:rsid w:val="006E20D9"/>
    <w:rsid w:val="006E4B15"/>
    <w:rsid w:val="006E4E61"/>
    <w:rsid w:val="006E613F"/>
    <w:rsid w:val="006E775C"/>
    <w:rsid w:val="006F1F68"/>
    <w:rsid w:val="006F367A"/>
    <w:rsid w:val="0070288A"/>
    <w:rsid w:val="00704E97"/>
    <w:rsid w:val="007068BA"/>
    <w:rsid w:val="0071317B"/>
    <w:rsid w:val="0074012A"/>
    <w:rsid w:val="0074023B"/>
    <w:rsid w:val="00741C2F"/>
    <w:rsid w:val="00744E51"/>
    <w:rsid w:val="007478E9"/>
    <w:rsid w:val="00747CC2"/>
    <w:rsid w:val="0075431A"/>
    <w:rsid w:val="00757F46"/>
    <w:rsid w:val="00765660"/>
    <w:rsid w:val="00770BC3"/>
    <w:rsid w:val="007715F9"/>
    <w:rsid w:val="007760E2"/>
    <w:rsid w:val="00782767"/>
    <w:rsid w:val="007923FB"/>
    <w:rsid w:val="0079780F"/>
    <w:rsid w:val="007A26E8"/>
    <w:rsid w:val="007A5383"/>
    <w:rsid w:val="007C0EDA"/>
    <w:rsid w:val="007C1CDC"/>
    <w:rsid w:val="007C2B75"/>
    <w:rsid w:val="007C421A"/>
    <w:rsid w:val="007E3793"/>
    <w:rsid w:val="007E3DF2"/>
    <w:rsid w:val="007E3E1A"/>
    <w:rsid w:val="007E6895"/>
    <w:rsid w:val="007F0A9A"/>
    <w:rsid w:val="007F2A91"/>
    <w:rsid w:val="007F2C91"/>
    <w:rsid w:val="007F788A"/>
    <w:rsid w:val="0080282A"/>
    <w:rsid w:val="0080614F"/>
    <w:rsid w:val="00810DBC"/>
    <w:rsid w:val="00820523"/>
    <w:rsid w:val="00822017"/>
    <w:rsid w:val="008318BD"/>
    <w:rsid w:val="00837D0E"/>
    <w:rsid w:val="00841EB9"/>
    <w:rsid w:val="008431A1"/>
    <w:rsid w:val="00846928"/>
    <w:rsid w:val="008504F0"/>
    <w:rsid w:val="00853121"/>
    <w:rsid w:val="00860A2F"/>
    <w:rsid w:val="00860F4D"/>
    <w:rsid w:val="008670CA"/>
    <w:rsid w:val="00875CC1"/>
    <w:rsid w:val="008817FA"/>
    <w:rsid w:val="0088766E"/>
    <w:rsid w:val="008910CB"/>
    <w:rsid w:val="0089691F"/>
    <w:rsid w:val="008A0116"/>
    <w:rsid w:val="008A337C"/>
    <w:rsid w:val="008B10CE"/>
    <w:rsid w:val="008B194D"/>
    <w:rsid w:val="008C2258"/>
    <w:rsid w:val="008E3B26"/>
    <w:rsid w:val="008E5169"/>
    <w:rsid w:val="008E60B7"/>
    <w:rsid w:val="008F35EB"/>
    <w:rsid w:val="00904005"/>
    <w:rsid w:val="00906442"/>
    <w:rsid w:val="00906EF3"/>
    <w:rsid w:val="00912AF3"/>
    <w:rsid w:val="00912D9E"/>
    <w:rsid w:val="00920AC2"/>
    <w:rsid w:val="009250FC"/>
    <w:rsid w:val="00934375"/>
    <w:rsid w:val="00937380"/>
    <w:rsid w:val="00937606"/>
    <w:rsid w:val="00947DD9"/>
    <w:rsid w:val="00953173"/>
    <w:rsid w:val="0096118C"/>
    <w:rsid w:val="00964D99"/>
    <w:rsid w:val="0096503F"/>
    <w:rsid w:val="009652C7"/>
    <w:rsid w:val="0097301D"/>
    <w:rsid w:val="00973165"/>
    <w:rsid w:val="00984416"/>
    <w:rsid w:val="00984505"/>
    <w:rsid w:val="00986F61"/>
    <w:rsid w:val="00993070"/>
    <w:rsid w:val="009933CF"/>
    <w:rsid w:val="009A04EE"/>
    <w:rsid w:val="009B01E6"/>
    <w:rsid w:val="009B18B7"/>
    <w:rsid w:val="009B753D"/>
    <w:rsid w:val="009B7BC2"/>
    <w:rsid w:val="009C0896"/>
    <w:rsid w:val="009C48F9"/>
    <w:rsid w:val="009C7A2C"/>
    <w:rsid w:val="009D41A2"/>
    <w:rsid w:val="009D7586"/>
    <w:rsid w:val="009E48F8"/>
    <w:rsid w:val="009E4E33"/>
    <w:rsid w:val="009F1FE9"/>
    <w:rsid w:val="009F2134"/>
    <w:rsid w:val="009F49D0"/>
    <w:rsid w:val="009F7929"/>
    <w:rsid w:val="009F7D41"/>
    <w:rsid w:val="00A00477"/>
    <w:rsid w:val="00A13B89"/>
    <w:rsid w:val="00A16631"/>
    <w:rsid w:val="00A22A09"/>
    <w:rsid w:val="00A31B3F"/>
    <w:rsid w:val="00A320FD"/>
    <w:rsid w:val="00A3712F"/>
    <w:rsid w:val="00A4020F"/>
    <w:rsid w:val="00A43AF9"/>
    <w:rsid w:val="00A44806"/>
    <w:rsid w:val="00A50BA3"/>
    <w:rsid w:val="00A54CE2"/>
    <w:rsid w:val="00A61772"/>
    <w:rsid w:val="00A63BF3"/>
    <w:rsid w:val="00A6624B"/>
    <w:rsid w:val="00A73091"/>
    <w:rsid w:val="00A77F1E"/>
    <w:rsid w:val="00A916DE"/>
    <w:rsid w:val="00A974A0"/>
    <w:rsid w:val="00AA2C8E"/>
    <w:rsid w:val="00AA4A65"/>
    <w:rsid w:val="00AA6D9D"/>
    <w:rsid w:val="00AB1F94"/>
    <w:rsid w:val="00AB59B1"/>
    <w:rsid w:val="00AB5BE6"/>
    <w:rsid w:val="00AC78C3"/>
    <w:rsid w:val="00AD0F5C"/>
    <w:rsid w:val="00AD44A8"/>
    <w:rsid w:val="00B00A51"/>
    <w:rsid w:val="00B0375D"/>
    <w:rsid w:val="00B142A8"/>
    <w:rsid w:val="00B15E05"/>
    <w:rsid w:val="00B21B4D"/>
    <w:rsid w:val="00B21FBA"/>
    <w:rsid w:val="00B24F28"/>
    <w:rsid w:val="00B26DB6"/>
    <w:rsid w:val="00B27D11"/>
    <w:rsid w:val="00B27FE0"/>
    <w:rsid w:val="00B33AD2"/>
    <w:rsid w:val="00B41A47"/>
    <w:rsid w:val="00B47A05"/>
    <w:rsid w:val="00B50830"/>
    <w:rsid w:val="00B51E6C"/>
    <w:rsid w:val="00B52926"/>
    <w:rsid w:val="00B537F4"/>
    <w:rsid w:val="00B53AB9"/>
    <w:rsid w:val="00B54242"/>
    <w:rsid w:val="00B55CEE"/>
    <w:rsid w:val="00B62B52"/>
    <w:rsid w:val="00B64198"/>
    <w:rsid w:val="00B72CE0"/>
    <w:rsid w:val="00B801BD"/>
    <w:rsid w:val="00B812FD"/>
    <w:rsid w:val="00B863DC"/>
    <w:rsid w:val="00B879B4"/>
    <w:rsid w:val="00BA0127"/>
    <w:rsid w:val="00BA379C"/>
    <w:rsid w:val="00BA75ED"/>
    <w:rsid w:val="00BB758F"/>
    <w:rsid w:val="00BC4939"/>
    <w:rsid w:val="00BC7B6A"/>
    <w:rsid w:val="00BD5154"/>
    <w:rsid w:val="00BD6542"/>
    <w:rsid w:val="00BE4AC9"/>
    <w:rsid w:val="00BF1B9B"/>
    <w:rsid w:val="00BF2647"/>
    <w:rsid w:val="00BF47D4"/>
    <w:rsid w:val="00C01DDB"/>
    <w:rsid w:val="00C0296A"/>
    <w:rsid w:val="00C04A22"/>
    <w:rsid w:val="00C141B4"/>
    <w:rsid w:val="00C142E5"/>
    <w:rsid w:val="00C217A9"/>
    <w:rsid w:val="00C27306"/>
    <w:rsid w:val="00C43C6A"/>
    <w:rsid w:val="00C4690F"/>
    <w:rsid w:val="00C5338B"/>
    <w:rsid w:val="00C54670"/>
    <w:rsid w:val="00C6279D"/>
    <w:rsid w:val="00C7342E"/>
    <w:rsid w:val="00C73F61"/>
    <w:rsid w:val="00C74937"/>
    <w:rsid w:val="00C775BA"/>
    <w:rsid w:val="00C81FE2"/>
    <w:rsid w:val="00C950AA"/>
    <w:rsid w:val="00C97E27"/>
    <w:rsid w:val="00CA066C"/>
    <w:rsid w:val="00CA3CA7"/>
    <w:rsid w:val="00CB2974"/>
    <w:rsid w:val="00CC5BCC"/>
    <w:rsid w:val="00CC668E"/>
    <w:rsid w:val="00CC6738"/>
    <w:rsid w:val="00CD41E2"/>
    <w:rsid w:val="00CD7B22"/>
    <w:rsid w:val="00CF1077"/>
    <w:rsid w:val="00CF5308"/>
    <w:rsid w:val="00CF6CAF"/>
    <w:rsid w:val="00CF7E0E"/>
    <w:rsid w:val="00D06B9D"/>
    <w:rsid w:val="00D102A6"/>
    <w:rsid w:val="00D1187D"/>
    <w:rsid w:val="00D173FB"/>
    <w:rsid w:val="00D25C63"/>
    <w:rsid w:val="00D27A93"/>
    <w:rsid w:val="00D369F4"/>
    <w:rsid w:val="00D370C3"/>
    <w:rsid w:val="00D4060A"/>
    <w:rsid w:val="00D43464"/>
    <w:rsid w:val="00D469A9"/>
    <w:rsid w:val="00D478DC"/>
    <w:rsid w:val="00D541AB"/>
    <w:rsid w:val="00D55299"/>
    <w:rsid w:val="00D555FC"/>
    <w:rsid w:val="00D56B86"/>
    <w:rsid w:val="00D67E5B"/>
    <w:rsid w:val="00D711C0"/>
    <w:rsid w:val="00D72E2D"/>
    <w:rsid w:val="00D74122"/>
    <w:rsid w:val="00D767EF"/>
    <w:rsid w:val="00D7735B"/>
    <w:rsid w:val="00D80E13"/>
    <w:rsid w:val="00D83595"/>
    <w:rsid w:val="00D85D88"/>
    <w:rsid w:val="00D8626A"/>
    <w:rsid w:val="00D92348"/>
    <w:rsid w:val="00DA2C99"/>
    <w:rsid w:val="00DB11AF"/>
    <w:rsid w:val="00DB1610"/>
    <w:rsid w:val="00DB1F0A"/>
    <w:rsid w:val="00DB3979"/>
    <w:rsid w:val="00DB6EA1"/>
    <w:rsid w:val="00DB7BF4"/>
    <w:rsid w:val="00DC0D2E"/>
    <w:rsid w:val="00DC4596"/>
    <w:rsid w:val="00DC474C"/>
    <w:rsid w:val="00DD331C"/>
    <w:rsid w:val="00DD55FE"/>
    <w:rsid w:val="00DE0082"/>
    <w:rsid w:val="00DE5EB0"/>
    <w:rsid w:val="00DE6B35"/>
    <w:rsid w:val="00E02E41"/>
    <w:rsid w:val="00E03EA2"/>
    <w:rsid w:val="00E054CC"/>
    <w:rsid w:val="00E057F3"/>
    <w:rsid w:val="00E060EE"/>
    <w:rsid w:val="00E077AF"/>
    <w:rsid w:val="00E1744D"/>
    <w:rsid w:val="00E3485B"/>
    <w:rsid w:val="00E37DF0"/>
    <w:rsid w:val="00E37E64"/>
    <w:rsid w:val="00E4281F"/>
    <w:rsid w:val="00E62303"/>
    <w:rsid w:val="00E673B8"/>
    <w:rsid w:val="00E67D49"/>
    <w:rsid w:val="00E750D6"/>
    <w:rsid w:val="00E769CF"/>
    <w:rsid w:val="00E8285F"/>
    <w:rsid w:val="00E82E94"/>
    <w:rsid w:val="00E86705"/>
    <w:rsid w:val="00EA2FB3"/>
    <w:rsid w:val="00EA6FE9"/>
    <w:rsid w:val="00EB4BE1"/>
    <w:rsid w:val="00EB4E92"/>
    <w:rsid w:val="00EB7D8C"/>
    <w:rsid w:val="00EC5EDC"/>
    <w:rsid w:val="00EC6552"/>
    <w:rsid w:val="00ED088F"/>
    <w:rsid w:val="00ED513E"/>
    <w:rsid w:val="00ED6225"/>
    <w:rsid w:val="00EE1DCD"/>
    <w:rsid w:val="00EE30B8"/>
    <w:rsid w:val="00EE30C9"/>
    <w:rsid w:val="00EE4B4B"/>
    <w:rsid w:val="00EE63D0"/>
    <w:rsid w:val="00EF13A8"/>
    <w:rsid w:val="00EF3739"/>
    <w:rsid w:val="00F13042"/>
    <w:rsid w:val="00F16423"/>
    <w:rsid w:val="00F171FC"/>
    <w:rsid w:val="00F21E63"/>
    <w:rsid w:val="00F32951"/>
    <w:rsid w:val="00F32E10"/>
    <w:rsid w:val="00F35617"/>
    <w:rsid w:val="00F42B7A"/>
    <w:rsid w:val="00F44B88"/>
    <w:rsid w:val="00F46CE9"/>
    <w:rsid w:val="00F550A2"/>
    <w:rsid w:val="00F552A5"/>
    <w:rsid w:val="00F60389"/>
    <w:rsid w:val="00F70676"/>
    <w:rsid w:val="00F72E61"/>
    <w:rsid w:val="00F72FDF"/>
    <w:rsid w:val="00F8138F"/>
    <w:rsid w:val="00F87220"/>
    <w:rsid w:val="00F930C2"/>
    <w:rsid w:val="00F93BDC"/>
    <w:rsid w:val="00F966FC"/>
    <w:rsid w:val="00FA1D2B"/>
    <w:rsid w:val="00FA5685"/>
    <w:rsid w:val="00FA5920"/>
    <w:rsid w:val="00FB546A"/>
    <w:rsid w:val="00FB5A03"/>
    <w:rsid w:val="00FB6540"/>
    <w:rsid w:val="00FC1891"/>
    <w:rsid w:val="00FE2E0E"/>
    <w:rsid w:val="00FF0431"/>
    <w:rsid w:val="00FF336B"/>
    <w:rsid w:val="00FF6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F3D1D"/>
  <w15:docId w15:val="{220D17EA-72BC-4226-BF6D-7B9D7C8D2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331F"/>
    <w:pPr>
      <w:spacing w:after="200" w:line="276" w:lineRule="auto"/>
    </w:pPr>
    <w:rPr>
      <w:rFonts w:eastAsiaTheme="minorEastAsia"/>
      <w:lang w:eastAsia="ru-RU"/>
    </w:rPr>
  </w:style>
  <w:style w:type="paragraph" w:styleId="1">
    <w:name w:val="heading 1"/>
    <w:basedOn w:val="a"/>
    <w:next w:val="a"/>
    <w:link w:val="10"/>
    <w:uiPriority w:val="99"/>
    <w:qFormat/>
    <w:rsid w:val="00225C63"/>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F70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70676"/>
    <w:rPr>
      <w:rFonts w:ascii="Courier New" w:eastAsia="Times New Roman" w:hAnsi="Courier New" w:cs="Courier New"/>
      <w:sz w:val="20"/>
      <w:szCs w:val="20"/>
      <w:lang w:eastAsia="ru-RU"/>
    </w:rPr>
  </w:style>
  <w:style w:type="paragraph" w:styleId="a3">
    <w:name w:val="List Paragraph"/>
    <w:basedOn w:val="a"/>
    <w:qFormat/>
    <w:rsid w:val="00F70676"/>
    <w:pPr>
      <w:ind w:left="720"/>
      <w:contextualSpacing/>
    </w:pPr>
  </w:style>
  <w:style w:type="paragraph" w:styleId="a4">
    <w:name w:val="Balloon Text"/>
    <w:basedOn w:val="a"/>
    <w:link w:val="a5"/>
    <w:uiPriority w:val="99"/>
    <w:semiHidden/>
    <w:unhideWhenUsed/>
    <w:rsid w:val="005C4C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4C74"/>
    <w:rPr>
      <w:rFonts w:ascii="Tahoma" w:eastAsiaTheme="minorEastAsia" w:hAnsi="Tahoma" w:cs="Tahoma"/>
      <w:sz w:val="16"/>
      <w:szCs w:val="16"/>
      <w:lang w:eastAsia="ru-RU"/>
    </w:rPr>
  </w:style>
  <w:style w:type="character" w:styleId="a6">
    <w:name w:val="Hyperlink"/>
    <w:basedOn w:val="a0"/>
    <w:uiPriority w:val="99"/>
    <w:unhideWhenUsed/>
    <w:rsid w:val="00D1187D"/>
    <w:rPr>
      <w:color w:val="0563C1" w:themeColor="hyperlink"/>
      <w:u w:val="single"/>
    </w:rPr>
  </w:style>
  <w:style w:type="paragraph" w:styleId="a7">
    <w:name w:val="footnote text"/>
    <w:basedOn w:val="a"/>
    <w:link w:val="a8"/>
    <w:uiPriority w:val="99"/>
    <w:semiHidden/>
    <w:unhideWhenUsed/>
    <w:rsid w:val="009C0896"/>
    <w:pPr>
      <w:spacing w:after="0" w:line="240" w:lineRule="auto"/>
    </w:pPr>
    <w:rPr>
      <w:sz w:val="20"/>
      <w:szCs w:val="20"/>
    </w:rPr>
  </w:style>
  <w:style w:type="character" w:customStyle="1" w:styleId="a8">
    <w:name w:val="Текст сноски Знак"/>
    <w:basedOn w:val="a0"/>
    <w:link w:val="a7"/>
    <w:uiPriority w:val="99"/>
    <w:semiHidden/>
    <w:rsid w:val="009C0896"/>
    <w:rPr>
      <w:rFonts w:eastAsiaTheme="minorEastAsia"/>
      <w:sz w:val="20"/>
      <w:szCs w:val="20"/>
      <w:lang w:eastAsia="ru-RU"/>
    </w:rPr>
  </w:style>
  <w:style w:type="character" w:styleId="a9">
    <w:name w:val="footnote reference"/>
    <w:aliases w:val="Ссылка на сноску 45"/>
    <w:unhideWhenUsed/>
    <w:qFormat/>
    <w:rsid w:val="009C0896"/>
    <w:rPr>
      <w:vertAlign w:val="superscript"/>
    </w:rPr>
  </w:style>
  <w:style w:type="table" w:styleId="aa">
    <w:name w:val="Table Grid"/>
    <w:basedOn w:val="a1"/>
    <w:uiPriority w:val="39"/>
    <w:rsid w:val="00556E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semiHidden/>
    <w:unhideWhenUsed/>
    <w:rsid w:val="00556E87"/>
    <w:rPr>
      <w:rFonts w:ascii="Times New Roman" w:hAnsi="Times New Roman" w:cs="Times New Roman"/>
      <w:sz w:val="24"/>
      <w:szCs w:val="24"/>
    </w:rPr>
  </w:style>
  <w:style w:type="paragraph" w:customStyle="1" w:styleId="ac">
    <w:name w:val="Нормальный (таблица)"/>
    <w:basedOn w:val="a"/>
    <w:next w:val="a"/>
    <w:uiPriority w:val="99"/>
    <w:rsid w:val="00D478DC"/>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d">
    <w:name w:val="Прижатый влево"/>
    <w:basedOn w:val="a"/>
    <w:next w:val="a"/>
    <w:uiPriority w:val="99"/>
    <w:rsid w:val="00D478DC"/>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ConsPlusNormal">
    <w:name w:val="ConsPlusNormal"/>
    <w:link w:val="ConsPlusNormal0"/>
    <w:qFormat/>
    <w:rsid w:val="00D478DC"/>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9"/>
    <w:rsid w:val="00225C63"/>
    <w:rPr>
      <w:rFonts w:ascii="Times New Roman CYR" w:eastAsiaTheme="minorEastAsia" w:hAnsi="Times New Roman CYR" w:cs="Times New Roman CYR"/>
      <w:b/>
      <w:bCs/>
      <w:color w:val="26282F"/>
      <w:sz w:val="24"/>
      <w:szCs w:val="24"/>
      <w:lang w:eastAsia="ru-RU"/>
    </w:rPr>
  </w:style>
  <w:style w:type="character" w:styleId="ae">
    <w:name w:val="Intense Emphasis"/>
    <w:basedOn w:val="a0"/>
    <w:uiPriority w:val="21"/>
    <w:qFormat/>
    <w:rsid w:val="00412F60"/>
    <w:rPr>
      <w:b/>
      <w:bCs/>
      <w:i/>
      <w:iCs/>
      <w:color w:val="5B9BD5" w:themeColor="accent1"/>
    </w:rPr>
  </w:style>
  <w:style w:type="paragraph" w:customStyle="1" w:styleId="aligncenter">
    <w:name w:val="align_center"/>
    <w:basedOn w:val="a"/>
    <w:rsid w:val="00A43AF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1"/>
    <w:basedOn w:val="a1"/>
    <w:uiPriority w:val="59"/>
    <w:rsid w:val="00747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B15E05"/>
    <w:rPr>
      <w:rFonts w:ascii="Calibri" w:eastAsia="Times New Roman" w:hAnsi="Calibri" w:cs="Calibri"/>
      <w:szCs w:val="20"/>
      <w:lang w:eastAsia="ru-RU"/>
    </w:rPr>
  </w:style>
  <w:style w:type="table" w:customStyle="1" w:styleId="12">
    <w:name w:val="Сетка таблицы1"/>
    <w:basedOn w:val="a1"/>
    <w:next w:val="aa"/>
    <w:uiPriority w:val="59"/>
    <w:rsid w:val="00C141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26150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61501"/>
    <w:rPr>
      <w:rFonts w:eastAsiaTheme="minorEastAsia"/>
      <w:lang w:eastAsia="ru-RU"/>
    </w:rPr>
  </w:style>
  <w:style w:type="paragraph" w:styleId="af1">
    <w:name w:val="footer"/>
    <w:basedOn w:val="a"/>
    <w:link w:val="af2"/>
    <w:uiPriority w:val="99"/>
    <w:unhideWhenUsed/>
    <w:rsid w:val="0026150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6150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983">
      <w:bodyDiv w:val="1"/>
      <w:marLeft w:val="0"/>
      <w:marRight w:val="0"/>
      <w:marTop w:val="0"/>
      <w:marBottom w:val="0"/>
      <w:divBdr>
        <w:top w:val="none" w:sz="0" w:space="0" w:color="auto"/>
        <w:left w:val="none" w:sz="0" w:space="0" w:color="auto"/>
        <w:bottom w:val="none" w:sz="0" w:space="0" w:color="auto"/>
        <w:right w:val="none" w:sz="0" w:space="0" w:color="auto"/>
      </w:divBdr>
    </w:div>
    <w:div w:id="6952451">
      <w:bodyDiv w:val="1"/>
      <w:marLeft w:val="0"/>
      <w:marRight w:val="0"/>
      <w:marTop w:val="0"/>
      <w:marBottom w:val="0"/>
      <w:divBdr>
        <w:top w:val="none" w:sz="0" w:space="0" w:color="auto"/>
        <w:left w:val="none" w:sz="0" w:space="0" w:color="auto"/>
        <w:bottom w:val="none" w:sz="0" w:space="0" w:color="auto"/>
        <w:right w:val="none" w:sz="0" w:space="0" w:color="auto"/>
      </w:divBdr>
    </w:div>
    <w:div w:id="50004430">
      <w:bodyDiv w:val="1"/>
      <w:marLeft w:val="0"/>
      <w:marRight w:val="0"/>
      <w:marTop w:val="0"/>
      <w:marBottom w:val="0"/>
      <w:divBdr>
        <w:top w:val="none" w:sz="0" w:space="0" w:color="auto"/>
        <w:left w:val="none" w:sz="0" w:space="0" w:color="auto"/>
        <w:bottom w:val="none" w:sz="0" w:space="0" w:color="auto"/>
        <w:right w:val="none" w:sz="0" w:space="0" w:color="auto"/>
      </w:divBdr>
    </w:div>
    <w:div w:id="83428756">
      <w:bodyDiv w:val="1"/>
      <w:marLeft w:val="0"/>
      <w:marRight w:val="0"/>
      <w:marTop w:val="0"/>
      <w:marBottom w:val="0"/>
      <w:divBdr>
        <w:top w:val="none" w:sz="0" w:space="0" w:color="auto"/>
        <w:left w:val="none" w:sz="0" w:space="0" w:color="auto"/>
        <w:bottom w:val="none" w:sz="0" w:space="0" w:color="auto"/>
        <w:right w:val="none" w:sz="0" w:space="0" w:color="auto"/>
      </w:divBdr>
      <w:divsChild>
        <w:div w:id="1374115539">
          <w:marLeft w:val="0"/>
          <w:marRight w:val="0"/>
          <w:marTop w:val="0"/>
          <w:marBottom w:val="0"/>
          <w:divBdr>
            <w:top w:val="none" w:sz="0" w:space="0" w:color="auto"/>
            <w:left w:val="none" w:sz="0" w:space="0" w:color="auto"/>
            <w:bottom w:val="none" w:sz="0" w:space="0" w:color="auto"/>
            <w:right w:val="none" w:sz="0" w:space="0" w:color="auto"/>
          </w:divBdr>
        </w:div>
      </w:divsChild>
    </w:div>
    <w:div w:id="95249936">
      <w:bodyDiv w:val="1"/>
      <w:marLeft w:val="0"/>
      <w:marRight w:val="0"/>
      <w:marTop w:val="0"/>
      <w:marBottom w:val="0"/>
      <w:divBdr>
        <w:top w:val="none" w:sz="0" w:space="0" w:color="auto"/>
        <w:left w:val="none" w:sz="0" w:space="0" w:color="auto"/>
        <w:bottom w:val="none" w:sz="0" w:space="0" w:color="auto"/>
        <w:right w:val="none" w:sz="0" w:space="0" w:color="auto"/>
      </w:divBdr>
    </w:div>
    <w:div w:id="98568737">
      <w:bodyDiv w:val="1"/>
      <w:marLeft w:val="0"/>
      <w:marRight w:val="0"/>
      <w:marTop w:val="0"/>
      <w:marBottom w:val="0"/>
      <w:divBdr>
        <w:top w:val="none" w:sz="0" w:space="0" w:color="auto"/>
        <w:left w:val="none" w:sz="0" w:space="0" w:color="auto"/>
        <w:bottom w:val="none" w:sz="0" w:space="0" w:color="auto"/>
        <w:right w:val="none" w:sz="0" w:space="0" w:color="auto"/>
      </w:divBdr>
    </w:div>
    <w:div w:id="134613971">
      <w:bodyDiv w:val="1"/>
      <w:marLeft w:val="0"/>
      <w:marRight w:val="0"/>
      <w:marTop w:val="0"/>
      <w:marBottom w:val="0"/>
      <w:divBdr>
        <w:top w:val="none" w:sz="0" w:space="0" w:color="auto"/>
        <w:left w:val="none" w:sz="0" w:space="0" w:color="auto"/>
        <w:bottom w:val="none" w:sz="0" w:space="0" w:color="auto"/>
        <w:right w:val="none" w:sz="0" w:space="0" w:color="auto"/>
      </w:divBdr>
    </w:div>
    <w:div w:id="160243023">
      <w:bodyDiv w:val="1"/>
      <w:marLeft w:val="0"/>
      <w:marRight w:val="0"/>
      <w:marTop w:val="0"/>
      <w:marBottom w:val="0"/>
      <w:divBdr>
        <w:top w:val="none" w:sz="0" w:space="0" w:color="auto"/>
        <w:left w:val="none" w:sz="0" w:space="0" w:color="auto"/>
        <w:bottom w:val="none" w:sz="0" w:space="0" w:color="auto"/>
        <w:right w:val="none" w:sz="0" w:space="0" w:color="auto"/>
      </w:divBdr>
    </w:div>
    <w:div w:id="184174150">
      <w:bodyDiv w:val="1"/>
      <w:marLeft w:val="0"/>
      <w:marRight w:val="0"/>
      <w:marTop w:val="0"/>
      <w:marBottom w:val="0"/>
      <w:divBdr>
        <w:top w:val="none" w:sz="0" w:space="0" w:color="auto"/>
        <w:left w:val="none" w:sz="0" w:space="0" w:color="auto"/>
        <w:bottom w:val="none" w:sz="0" w:space="0" w:color="auto"/>
        <w:right w:val="none" w:sz="0" w:space="0" w:color="auto"/>
      </w:divBdr>
    </w:div>
    <w:div w:id="205684042">
      <w:bodyDiv w:val="1"/>
      <w:marLeft w:val="0"/>
      <w:marRight w:val="0"/>
      <w:marTop w:val="0"/>
      <w:marBottom w:val="0"/>
      <w:divBdr>
        <w:top w:val="none" w:sz="0" w:space="0" w:color="auto"/>
        <w:left w:val="none" w:sz="0" w:space="0" w:color="auto"/>
        <w:bottom w:val="none" w:sz="0" w:space="0" w:color="auto"/>
        <w:right w:val="none" w:sz="0" w:space="0" w:color="auto"/>
      </w:divBdr>
    </w:div>
    <w:div w:id="223218921">
      <w:bodyDiv w:val="1"/>
      <w:marLeft w:val="0"/>
      <w:marRight w:val="0"/>
      <w:marTop w:val="0"/>
      <w:marBottom w:val="0"/>
      <w:divBdr>
        <w:top w:val="none" w:sz="0" w:space="0" w:color="auto"/>
        <w:left w:val="none" w:sz="0" w:space="0" w:color="auto"/>
        <w:bottom w:val="none" w:sz="0" w:space="0" w:color="auto"/>
        <w:right w:val="none" w:sz="0" w:space="0" w:color="auto"/>
      </w:divBdr>
    </w:div>
    <w:div w:id="229653586">
      <w:bodyDiv w:val="1"/>
      <w:marLeft w:val="0"/>
      <w:marRight w:val="0"/>
      <w:marTop w:val="0"/>
      <w:marBottom w:val="0"/>
      <w:divBdr>
        <w:top w:val="none" w:sz="0" w:space="0" w:color="auto"/>
        <w:left w:val="none" w:sz="0" w:space="0" w:color="auto"/>
        <w:bottom w:val="none" w:sz="0" w:space="0" w:color="auto"/>
        <w:right w:val="none" w:sz="0" w:space="0" w:color="auto"/>
      </w:divBdr>
    </w:div>
    <w:div w:id="229966346">
      <w:bodyDiv w:val="1"/>
      <w:marLeft w:val="0"/>
      <w:marRight w:val="0"/>
      <w:marTop w:val="0"/>
      <w:marBottom w:val="0"/>
      <w:divBdr>
        <w:top w:val="none" w:sz="0" w:space="0" w:color="auto"/>
        <w:left w:val="none" w:sz="0" w:space="0" w:color="auto"/>
        <w:bottom w:val="none" w:sz="0" w:space="0" w:color="auto"/>
        <w:right w:val="none" w:sz="0" w:space="0" w:color="auto"/>
      </w:divBdr>
    </w:div>
    <w:div w:id="234898703">
      <w:bodyDiv w:val="1"/>
      <w:marLeft w:val="0"/>
      <w:marRight w:val="0"/>
      <w:marTop w:val="0"/>
      <w:marBottom w:val="0"/>
      <w:divBdr>
        <w:top w:val="none" w:sz="0" w:space="0" w:color="auto"/>
        <w:left w:val="none" w:sz="0" w:space="0" w:color="auto"/>
        <w:bottom w:val="none" w:sz="0" w:space="0" w:color="auto"/>
        <w:right w:val="none" w:sz="0" w:space="0" w:color="auto"/>
      </w:divBdr>
    </w:div>
    <w:div w:id="272906663">
      <w:bodyDiv w:val="1"/>
      <w:marLeft w:val="0"/>
      <w:marRight w:val="0"/>
      <w:marTop w:val="0"/>
      <w:marBottom w:val="0"/>
      <w:divBdr>
        <w:top w:val="none" w:sz="0" w:space="0" w:color="auto"/>
        <w:left w:val="none" w:sz="0" w:space="0" w:color="auto"/>
        <w:bottom w:val="none" w:sz="0" w:space="0" w:color="auto"/>
        <w:right w:val="none" w:sz="0" w:space="0" w:color="auto"/>
      </w:divBdr>
    </w:div>
    <w:div w:id="331834486">
      <w:bodyDiv w:val="1"/>
      <w:marLeft w:val="0"/>
      <w:marRight w:val="0"/>
      <w:marTop w:val="0"/>
      <w:marBottom w:val="0"/>
      <w:divBdr>
        <w:top w:val="none" w:sz="0" w:space="0" w:color="auto"/>
        <w:left w:val="none" w:sz="0" w:space="0" w:color="auto"/>
        <w:bottom w:val="none" w:sz="0" w:space="0" w:color="auto"/>
        <w:right w:val="none" w:sz="0" w:space="0" w:color="auto"/>
      </w:divBdr>
    </w:div>
    <w:div w:id="344017247">
      <w:bodyDiv w:val="1"/>
      <w:marLeft w:val="0"/>
      <w:marRight w:val="0"/>
      <w:marTop w:val="0"/>
      <w:marBottom w:val="0"/>
      <w:divBdr>
        <w:top w:val="none" w:sz="0" w:space="0" w:color="auto"/>
        <w:left w:val="none" w:sz="0" w:space="0" w:color="auto"/>
        <w:bottom w:val="none" w:sz="0" w:space="0" w:color="auto"/>
        <w:right w:val="none" w:sz="0" w:space="0" w:color="auto"/>
      </w:divBdr>
    </w:div>
    <w:div w:id="513960864">
      <w:bodyDiv w:val="1"/>
      <w:marLeft w:val="0"/>
      <w:marRight w:val="0"/>
      <w:marTop w:val="0"/>
      <w:marBottom w:val="0"/>
      <w:divBdr>
        <w:top w:val="none" w:sz="0" w:space="0" w:color="auto"/>
        <w:left w:val="none" w:sz="0" w:space="0" w:color="auto"/>
        <w:bottom w:val="none" w:sz="0" w:space="0" w:color="auto"/>
        <w:right w:val="none" w:sz="0" w:space="0" w:color="auto"/>
      </w:divBdr>
    </w:div>
    <w:div w:id="528033089">
      <w:bodyDiv w:val="1"/>
      <w:marLeft w:val="0"/>
      <w:marRight w:val="0"/>
      <w:marTop w:val="0"/>
      <w:marBottom w:val="0"/>
      <w:divBdr>
        <w:top w:val="none" w:sz="0" w:space="0" w:color="auto"/>
        <w:left w:val="none" w:sz="0" w:space="0" w:color="auto"/>
        <w:bottom w:val="none" w:sz="0" w:space="0" w:color="auto"/>
        <w:right w:val="none" w:sz="0" w:space="0" w:color="auto"/>
      </w:divBdr>
    </w:div>
    <w:div w:id="553468487">
      <w:bodyDiv w:val="1"/>
      <w:marLeft w:val="0"/>
      <w:marRight w:val="0"/>
      <w:marTop w:val="0"/>
      <w:marBottom w:val="0"/>
      <w:divBdr>
        <w:top w:val="none" w:sz="0" w:space="0" w:color="auto"/>
        <w:left w:val="none" w:sz="0" w:space="0" w:color="auto"/>
        <w:bottom w:val="none" w:sz="0" w:space="0" w:color="auto"/>
        <w:right w:val="none" w:sz="0" w:space="0" w:color="auto"/>
      </w:divBdr>
    </w:div>
    <w:div w:id="626206386">
      <w:bodyDiv w:val="1"/>
      <w:marLeft w:val="0"/>
      <w:marRight w:val="0"/>
      <w:marTop w:val="0"/>
      <w:marBottom w:val="0"/>
      <w:divBdr>
        <w:top w:val="none" w:sz="0" w:space="0" w:color="auto"/>
        <w:left w:val="none" w:sz="0" w:space="0" w:color="auto"/>
        <w:bottom w:val="none" w:sz="0" w:space="0" w:color="auto"/>
        <w:right w:val="none" w:sz="0" w:space="0" w:color="auto"/>
      </w:divBdr>
    </w:div>
    <w:div w:id="631983316">
      <w:bodyDiv w:val="1"/>
      <w:marLeft w:val="0"/>
      <w:marRight w:val="0"/>
      <w:marTop w:val="0"/>
      <w:marBottom w:val="0"/>
      <w:divBdr>
        <w:top w:val="none" w:sz="0" w:space="0" w:color="auto"/>
        <w:left w:val="none" w:sz="0" w:space="0" w:color="auto"/>
        <w:bottom w:val="none" w:sz="0" w:space="0" w:color="auto"/>
        <w:right w:val="none" w:sz="0" w:space="0" w:color="auto"/>
      </w:divBdr>
    </w:div>
    <w:div w:id="650401601">
      <w:bodyDiv w:val="1"/>
      <w:marLeft w:val="0"/>
      <w:marRight w:val="0"/>
      <w:marTop w:val="0"/>
      <w:marBottom w:val="0"/>
      <w:divBdr>
        <w:top w:val="none" w:sz="0" w:space="0" w:color="auto"/>
        <w:left w:val="none" w:sz="0" w:space="0" w:color="auto"/>
        <w:bottom w:val="none" w:sz="0" w:space="0" w:color="auto"/>
        <w:right w:val="none" w:sz="0" w:space="0" w:color="auto"/>
      </w:divBdr>
    </w:div>
    <w:div w:id="668681881">
      <w:bodyDiv w:val="1"/>
      <w:marLeft w:val="0"/>
      <w:marRight w:val="0"/>
      <w:marTop w:val="0"/>
      <w:marBottom w:val="0"/>
      <w:divBdr>
        <w:top w:val="none" w:sz="0" w:space="0" w:color="auto"/>
        <w:left w:val="none" w:sz="0" w:space="0" w:color="auto"/>
        <w:bottom w:val="none" w:sz="0" w:space="0" w:color="auto"/>
        <w:right w:val="none" w:sz="0" w:space="0" w:color="auto"/>
      </w:divBdr>
    </w:div>
    <w:div w:id="693191856">
      <w:bodyDiv w:val="1"/>
      <w:marLeft w:val="0"/>
      <w:marRight w:val="0"/>
      <w:marTop w:val="0"/>
      <w:marBottom w:val="0"/>
      <w:divBdr>
        <w:top w:val="none" w:sz="0" w:space="0" w:color="auto"/>
        <w:left w:val="none" w:sz="0" w:space="0" w:color="auto"/>
        <w:bottom w:val="none" w:sz="0" w:space="0" w:color="auto"/>
        <w:right w:val="none" w:sz="0" w:space="0" w:color="auto"/>
      </w:divBdr>
    </w:div>
    <w:div w:id="697127286">
      <w:bodyDiv w:val="1"/>
      <w:marLeft w:val="0"/>
      <w:marRight w:val="0"/>
      <w:marTop w:val="0"/>
      <w:marBottom w:val="0"/>
      <w:divBdr>
        <w:top w:val="none" w:sz="0" w:space="0" w:color="auto"/>
        <w:left w:val="none" w:sz="0" w:space="0" w:color="auto"/>
        <w:bottom w:val="none" w:sz="0" w:space="0" w:color="auto"/>
        <w:right w:val="none" w:sz="0" w:space="0" w:color="auto"/>
      </w:divBdr>
    </w:div>
    <w:div w:id="708071220">
      <w:bodyDiv w:val="1"/>
      <w:marLeft w:val="0"/>
      <w:marRight w:val="0"/>
      <w:marTop w:val="0"/>
      <w:marBottom w:val="0"/>
      <w:divBdr>
        <w:top w:val="none" w:sz="0" w:space="0" w:color="auto"/>
        <w:left w:val="none" w:sz="0" w:space="0" w:color="auto"/>
        <w:bottom w:val="none" w:sz="0" w:space="0" w:color="auto"/>
        <w:right w:val="none" w:sz="0" w:space="0" w:color="auto"/>
      </w:divBdr>
    </w:div>
    <w:div w:id="718553264">
      <w:bodyDiv w:val="1"/>
      <w:marLeft w:val="0"/>
      <w:marRight w:val="0"/>
      <w:marTop w:val="0"/>
      <w:marBottom w:val="0"/>
      <w:divBdr>
        <w:top w:val="none" w:sz="0" w:space="0" w:color="auto"/>
        <w:left w:val="none" w:sz="0" w:space="0" w:color="auto"/>
        <w:bottom w:val="none" w:sz="0" w:space="0" w:color="auto"/>
        <w:right w:val="none" w:sz="0" w:space="0" w:color="auto"/>
      </w:divBdr>
    </w:div>
    <w:div w:id="730887247">
      <w:bodyDiv w:val="1"/>
      <w:marLeft w:val="0"/>
      <w:marRight w:val="0"/>
      <w:marTop w:val="0"/>
      <w:marBottom w:val="0"/>
      <w:divBdr>
        <w:top w:val="none" w:sz="0" w:space="0" w:color="auto"/>
        <w:left w:val="none" w:sz="0" w:space="0" w:color="auto"/>
        <w:bottom w:val="none" w:sz="0" w:space="0" w:color="auto"/>
        <w:right w:val="none" w:sz="0" w:space="0" w:color="auto"/>
      </w:divBdr>
    </w:div>
    <w:div w:id="732585135">
      <w:bodyDiv w:val="1"/>
      <w:marLeft w:val="0"/>
      <w:marRight w:val="0"/>
      <w:marTop w:val="0"/>
      <w:marBottom w:val="0"/>
      <w:divBdr>
        <w:top w:val="none" w:sz="0" w:space="0" w:color="auto"/>
        <w:left w:val="none" w:sz="0" w:space="0" w:color="auto"/>
        <w:bottom w:val="none" w:sz="0" w:space="0" w:color="auto"/>
        <w:right w:val="none" w:sz="0" w:space="0" w:color="auto"/>
      </w:divBdr>
    </w:div>
    <w:div w:id="734670472">
      <w:bodyDiv w:val="1"/>
      <w:marLeft w:val="0"/>
      <w:marRight w:val="0"/>
      <w:marTop w:val="0"/>
      <w:marBottom w:val="0"/>
      <w:divBdr>
        <w:top w:val="none" w:sz="0" w:space="0" w:color="auto"/>
        <w:left w:val="none" w:sz="0" w:space="0" w:color="auto"/>
        <w:bottom w:val="none" w:sz="0" w:space="0" w:color="auto"/>
        <w:right w:val="none" w:sz="0" w:space="0" w:color="auto"/>
      </w:divBdr>
    </w:div>
    <w:div w:id="772215083">
      <w:bodyDiv w:val="1"/>
      <w:marLeft w:val="0"/>
      <w:marRight w:val="0"/>
      <w:marTop w:val="0"/>
      <w:marBottom w:val="0"/>
      <w:divBdr>
        <w:top w:val="none" w:sz="0" w:space="0" w:color="auto"/>
        <w:left w:val="none" w:sz="0" w:space="0" w:color="auto"/>
        <w:bottom w:val="none" w:sz="0" w:space="0" w:color="auto"/>
        <w:right w:val="none" w:sz="0" w:space="0" w:color="auto"/>
      </w:divBdr>
    </w:div>
    <w:div w:id="836923541">
      <w:bodyDiv w:val="1"/>
      <w:marLeft w:val="0"/>
      <w:marRight w:val="0"/>
      <w:marTop w:val="0"/>
      <w:marBottom w:val="0"/>
      <w:divBdr>
        <w:top w:val="none" w:sz="0" w:space="0" w:color="auto"/>
        <w:left w:val="none" w:sz="0" w:space="0" w:color="auto"/>
        <w:bottom w:val="none" w:sz="0" w:space="0" w:color="auto"/>
        <w:right w:val="none" w:sz="0" w:space="0" w:color="auto"/>
      </w:divBdr>
    </w:div>
    <w:div w:id="837499584">
      <w:bodyDiv w:val="1"/>
      <w:marLeft w:val="0"/>
      <w:marRight w:val="0"/>
      <w:marTop w:val="0"/>
      <w:marBottom w:val="0"/>
      <w:divBdr>
        <w:top w:val="none" w:sz="0" w:space="0" w:color="auto"/>
        <w:left w:val="none" w:sz="0" w:space="0" w:color="auto"/>
        <w:bottom w:val="none" w:sz="0" w:space="0" w:color="auto"/>
        <w:right w:val="none" w:sz="0" w:space="0" w:color="auto"/>
      </w:divBdr>
      <w:divsChild>
        <w:div w:id="134832713">
          <w:marLeft w:val="0"/>
          <w:marRight w:val="0"/>
          <w:marTop w:val="0"/>
          <w:marBottom w:val="0"/>
          <w:divBdr>
            <w:top w:val="none" w:sz="0" w:space="0" w:color="auto"/>
            <w:left w:val="none" w:sz="0" w:space="0" w:color="auto"/>
            <w:bottom w:val="none" w:sz="0" w:space="0" w:color="auto"/>
            <w:right w:val="none" w:sz="0" w:space="0" w:color="auto"/>
          </w:divBdr>
        </w:div>
      </w:divsChild>
    </w:div>
    <w:div w:id="864753473">
      <w:bodyDiv w:val="1"/>
      <w:marLeft w:val="0"/>
      <w:marRight w:val="0"/>
      <w:marTop w:val="0"/>
      <w:marBottom w:val="0"/>
      <w:divBdr>
        <w:top w:val="none" w:sz="0" w:space="0" w:color="auto"/>
        <w:left w:val="none" w:sz="0" w:space="0" w:color="auto"/>
        <w:bottom w:val="none" w:sz="0" w:space="0" w:color="auto"/>
        <w:right w:val="none" w:sz="0" w:space="0" w:color="auto"/>
      </w:divBdr>
    </w:div>
    <w:div w:id="867379731">
      <w:bodyDiv w:val="1"/>
      <w:marLeft w:val="0"/>
      <w:marRight w:val="0"/>
      <w:marTop w:val="0"/>
      <w:marBottom w:val="0"/>
      <w:divBdr>
        <w:top w:val="none" w:sz="0" w:space="0" w:color="auto"/>
        <w:left w:val="none" w:sz="0" w:space="0" w:color="auto"/>
        <w:bottom w:val="none" w:sz="0" w:space="0" w:color="auto"/>
        <w:right w:val="none" w:sz="0" w:space="0" w:color="auto"/>
      </w:divBdr>
    </w:div>
    <w:div w:id="869227792">
      <w:bodyDiv w:val="1"/>
      <w:marLeft w:val="0"/>
      <w:marRight w:val="0"/>
      <w:marTop w:val="0"/>
      <w:marBottom w:val="0"/>
      <w:divBdr>
        <w:top w:val="none" w:sz="0" w:space="0" w:color="auto"/>
        <w:left w:val="none" w:sz="0" w:space="0" w:color="auto"/>
        <w:bottom w:val="none" w:sz="0" w:space="0" w:color="auto"/>
        <w:right w:val="none" w:sz="0" w:space="0" w:color="auto"/>
      </w:divBdr>
    </w:div>
    <w:div w:id="944533854">
      <w:bodyDiv w:val="1"/>
      <w:marLeft w:val="0"/>
      <w:marRight w:val="0"/>
      <w:marTop w:val="0"/>
      <w:marBottom w:val="0"/>
      <w:divBdr>
        <w:top w:val="none" w:sz="0" w:space="0" w:color="auto"/>
        <w:left w:val="none" w:sz="0" w:space="0" w:color="auto"/>
        <w:bottom w:val="none" w:sz="0" w:space="0" w:color="auto"/>
        <w:right w:val="none" w:sz="0" w:space="0" w:color="auto"/>
      </w:divBdr>
    </w:div>
    <w:div w:id="944845518">
      <w:bodyDiv w:val="1"/>
      <w:marLeft w:val="0"/>
      <w:marRight w:val="0"/>
      <w:marTop w:val="0"/>
      <w:marBottom w:val="0"/>
      <w:divBdr>
        <w:top w:val="none" w:sz="0" w:space="0" w:color="auto"/>
        <w:left w:val="none" w:sz="0" w:space="0" w:color="auto"/>
        <w:bottom w:val="none" w:sz="0" w:space="0" w:color="auto"/>
        <w:right w:val="none" w:sz="0" w:space="0" w:color="auto"/>
      </w:divBdr>
    </w:div>
    <w:div w:id="947662467">
      <w:bodyDiv w:val="1"/>
      <w:marLeft w:val="0"/>
      <w:marRight w:val="0"/>
      <w:marTop w:val="0"/>
      <w:marBottom w:val="0"/>
      <w:divBdr>
        <w:top w:val="none" w:sz="0" w:space="0" w:color="auto"/>
        <w:left w:val="none" w:sz="0" w:space="0" w:color="auto"/>
        <w:bottom w:val="none" w:sz="0" w:space="0" w:color="auto"/>
        <w:right w:val="none" w:sz="0" w:space="0" w:color="auto"/>
      </w:divBdr>
    </w:div>
    <w:div w:id="951667147">
      <w:bodyDiv w:val="1"/>
      <w:marLeft w:val="0"/>
      <w:marRight w:val="0"/>
      <w:marTop w:val="0"/>
      <w:marBottom w:val="0"/>
      <w:divBdr>
        <w:top w:val="none" w:sz="0" w:space="0" w:color="auto"/>
        <w:left w:val="none" w:sz="0" w:space="0" w:color="auto"/>
        <w:bottom w:val="none" w:sz="0" w:space="0" w:color="auto"/>
        <w:right w:val="none" w:sz="0" w:space="0" w:color="auto"/>
      </w:divBdr>
    </w:div>
    <w:div w:id="953515674">
      <w:bodyDiv w:val="1"/>
      <w:marLeft w:val="0"/>
      <w:marRight w:val="0"/>
      <w:marTop w:val="0"/>
      <w:marBottom w:val="0"/>
      <w:divBdr>
        <w:top w:val="none" w:sz="0" w:space="0" w:color="auto"/>
        <w:left w:val="none" w:sz="0" w:space="0" w:color="auto"/>
        <w:bottom w:val="none" w:sz="0" w:space="0" w:color="auto"/>
        <w:right w:val="none" w:sz="0" w:space="0" w:color="auto"/>
      </w:divBdr>
    </w:div>
    <w:div w:id="970667588">
      <w:bodyDiv w:val="1"/>
      <w:marLeft w:val="0"/>
      <w:marRight w:val="0"/>
      <w:marTop w:val="0"/>
      <w:marBottom w:val="0"/>
      <w:divBdr>
        <w:top w:val="none" w:sz="0" w:space="0" w:color="auto"/>
        <w:left w:val="none" w:sz="0" w:space="0" w:color="auto"/>
        <w:bottom w:val="none" w:sz="0" w:space="0" w:color="auto"/>
        <w:right w:val="none" w:sz="0" w:space="0" w:color="auto"/>
      </w:divBdr>
    </w:div>
    <w:div w:id="992099388">
      <w:bodyDiv w:val="1"/>
      <w:marLeft w:val="0"/>
      <w:marRight w:val="0"/>
      <w:marTop w:val="0"/>
      <w:marBottom w:val="0"/>
      <w:divBdr>
        <w:top w:val="none" w:sz="0" w:space="0" w:color="auto"/>
        <w:left w:val="none" w:sz="0" w:space="0" w:color="auto"/>
        <w:bottom w:val="none" w:sz="0" w:space="0" w:color="auto"/>
        <w:right w:val="none" w:sz="0" w:space="0" w:color="auto"/>
      </w:divBdr>
    </w:div>
    <w:div w:id="994993784">
      <w:bodyDiv w:val="1"/>
      <w:marLeft w:val="0"/>
      <w:marRight w:val="0"/>
      <w:marTop w:val="0"/>
      <w:marBottom w:val="0"/>
      <w:divBdr>
        <w:top w:val="none" w:sz="0" w:space="0" w:color="auto"/>
        <w:left w:val="none" w:sz="0" w:space="0" w:color="auto"/>
        <w:bottom w:val="none" w:sz="0" w:space="0" w:color="auto"/>
        <w:right w:val="none" w:sz="0" w:space="0" w:color="auto"/>
      </w:divBdr>
    </w:div>
    <w:div w:id="1000742156">
      <w:bodyDiv w:val="1"/>
      <w:marLeft w:val="0"/>
      <w:marRight w:val="0"/>
      <w:marTop w:val="0"/>
      <w:marBottom w:val="0"/>
      <w:divBdr>
        <w:top w:val="none" w:sz="0" w:space="0" w:color="auto"/>
        <w:left w:val="none" w:sz="0" w:space="0" w:color="auto"/>
        <w:bottom w:val="none" w:sz="0" w:space="0" w:color="auto"/>
        <w:right w:val="none" w:sz="0" w:space="0" w:color="auto"/>
      </w:divBdr>
    </w:div>
    <w:div w:id="1000891889">
      <w:bodyDiv w:val="1"/>
      <w:marLeft w:val="0"/>
      <w:marRight w:val="0"/>
      <w:marTop w:val="0"/>
      <w:marBottom w:val="0"/>
      <w:divBdr>
        <w:top w:val="none" w:sz="0" w:space="0" w:color="auto"/>
        <w:left w:val="none" w:sz="0" w:space="0" w:color="auto"/>
        <w:bottom w:val="none" w:sz="0" w:space="0" w:color="auto"/>
        <w:right w:val="none" w:sz="0" w:space="0" w:color="auto"/>
      </w:divBdr>
    </w:div>
    <w:div w:id="1020009827">
      <w:bodyDiv w:val="1"/>
      <w:marLeft w:val="0"/>
      <w:marRight w:val="0"/>
      <w:marTop w:val="0"/>
      <w:marBottom w:val="0"/>
      <w:divBdr>
        <w:top w:val="none" w:sz="0" w:space="0" w:color="auto"/>
        <w:left w:val="none" w:sz="0" w:space="0" w:color="auto"/>
        <w:bottom w:val="none" w:sz="0" w:space="0" w:color="auto"/>
        <w:right w:val="none" w:sz="0" w:space="0" w:color="auto"/>
      </w:divBdr>
    </w:div>
    <w:div w:id="1048382653">
      <w:bodyDiv w:val="1"/>
      <w:marLeft w:val="0"/>
      <w:marRight w:val="0"/>
      <w:marTop w:val="0"/>
      <w:marBottom w:val="0"/>
      <w:divBdr>
        <w:top w:val="none" w:sz="0" w:space="0" w:color="auto"/>
        <w:left w:val="none" w:sz="0" w:space="0" w:color="auto"/>
        <w:bottom w:val="none" w:sz="0" w:space="0" w:color="auto"/>
        <w:right w:val="none" w:sz="0" w:space="0" w:color="auto"/>
      </w:divBdr>
    </w:div>
    <w:div w:id="1049961016">
      <w:bodyDiv w:val="1"/>
      <w:marLeft w:val="0"/>
      <w:marRight w:val="0"/>
      <w:marTop w:val="0"/>
      <w:marBottom w:val="0"/>
      <w:divBdr>
        <w:top w:val="none" w:sz="0" w:space="0" w:color="auto"/>
        <w:left w:val="none" w:sz="0" w:space="0" w:color="auto"/>
        <w:bottom w:val="none" w:sz="0" w:space="0" w:color="auto"/>
        <w:right w:val="none" w:sz="0" w:space="0" w:color="auto"/>
      </w:divBdr>
    </w:div>
    <w:div w:id="1077021739">
      <w:bodyDiv w:val="1"/>
      <w:marLeft w:val="0"/>
      <w:marRight w:val="0"/>
      <w:marTop w:val="0"/>
      <w:marBottom w:val="0"/>
      <w:divBdr>
        <w:top w:val="none" w:sz="0" w:space="0" w:color="auto"/>
        <w:left w:val="none" w:sz="0" w:space="0" w:color="auto"/>
        <w:bottom w:val="none" w:sz="0" w:space="0" w:color="auto"/>
        <w:right w:val="none" w:sz="0" w:space="0" w:color="auto"/>
      </w:divBdr>
    </w:div>
    <w:div w:id="1149128280">
      <w:bodyDiv w:val="1"/>
      <w:marLeft w:val="0"/>
      <w:marRight w:val="0"/>
      <w:marTop w:val="0"/>
      <w:marBottom w:val="0"/>
      <w:divBdr>
        <w:top w:val="none" w:sz="0" w:space="0" w:color="auto"/>
        <w:left w:val="none" w:sz="0" w:space="0" w:color="auto"/>
        <w:bottom w:val="none" w:sz="0" w:space="0" w:color="auto"/>
        <w:right w:val="none" w:sz="0" w:space="0" w:color="auto"/>
      </w:divBdr>
      <w:divsChild>
        <w:div w:id="480737502">
          <w:marLeft w:val="0"/>
          <w:marRight w:val="0"/>
          <w:marTop w:val="0"/>
          <w:marBottom w:val="0"/>
          <w:divBdr>
            <w:top w:val="none" w:sz="0" w:space="0" w:color="auto"/>
            <w:left w:val="none" w:sz="0" w:space="0" w:color="auto"/>
            <w:bottom w:val="none" w:sz="0" w:space="0" w:color="auto"/>
            <w:right w:val="none" w:sz="0" w:space="0" w:color="auto"/>
          </w:divBdr>
          <w:divsChild>
            <w:div w:id="1360158340">
              <w:marLeft w:val="-225"/>
              <w:marRight w:val="-225"/>
              <w:marTop w:val="0"/>
              <w:marBottom w:val="0"/>
              <w:divBdr>
                <w:top w:val="none" w:sz="0" w:space="0" w:color="auto"/>
                <w:left w:val="none" w:sz="0" w:space="0" w:color="auto"/>
                <w:bottom w:val="none" w:sz="0" w:space="0" w:color="auto"/>
                <w:right w:val="none" w:sz="0" w:space="0" w:color="auto"/>
              </w:divBdr>
              <w:divsChild>
                <w:div w:id="1083839895">
                  <w:marLeft w:val="0"/>
                  <w:marRight w:val="0"/>
                  <w:marTop w:val="0"/>
                  <w:marBottom w:val="0"/>
                  <w:divBdr>
                    <w:top w:val="none" w:sz="0" w:space="0" w:color="auto"/>
                    <w:left w:val="none" w:sz="0" w:space="0" w:color="auto"/>
                    <w:bottom w:val="none" w:sz="0" w:space="0" w:color="auto"/>
                    <w:right w:val="none" w:sz="0" w:space="0" w:color="auto"/>
                  </w:divBdr>
                  <w:divsChild>
                    <w:div w:id="69457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220226">
      <w:bodyDiv w:val="1"/>
      <w:marLeft w:val="0"/>
      <w:marRight w:val="0"/>
      <w:marTop w:val="0"/>
      <w:marBottom w:val="0"/>
      <w:divBdr>
        <w:top w:val="none" w:sz="0" w:space="0" w:color="auto"/>
        <w:left w:val="none" w:sz="0" w:space="0" w:color="auto"/>
        <w:bottom w:val="none" w:sz="0" w:space="0" w:color="auto"/>
        <w:right w:val="none" w:sz="0" w:space="0" w:color="auto"/>
      </w:divBdr>
    </w:div>
    <w:div w:id="1181316642">
      <w:bodyDiv w:val="1"/>
      <w:marLeft w:val="0"/>
      <w:marRight w:val="0"/>
      <w:marTop w:val="0"/>
      <w:marBottom w:val="0"/>
      <w:divBdr>
        <w:top w:val="none" w:sz="0" w:space="0" w:color="auto"/>
        <w:left w:val="none" w:sz="0" w:space="0" w:color="auto"/>
        <w:bottom w:val="none" w:sz="0" w:space="0" w:color="auto"/>
        <w:right w:val="none" w:sz="0" w:space="0" w:color="auto"/>
      </w:divBdr>
    </w:div>
    <w:div w:id="1200171342">
      <w:bodyDiv w:val="1"/>
      <w:marLeft w:val="0"/>
      <w:marRight w:val="0"/>
      <w:marTop w:val="0"/>
      <w:marBottom w:val="0"/>
      <w:divBdr>
        <w:top w:val="none" w:sz="0" w:space="0" w:color="auto"/>
        <w:left w:val="none" w:sz="0" w:space="0" w:color="auto"/>
        <w:bottom w:val="none" w:sz="0" w:space="0" w:color="auto"/>
        <w:right w:val="none" w:sz="0" w:space="0" w:color="auto"/>
      </w:divBdr>
    </w:div>
    <w:div w:id="1200817886">
      <w:bodyDiv w:val="1"/>
      <w:marLeft w:val="0"/>
      <w:marRight w:val="0"/>
      <w:marTop w:val="0"/>
      <w:marBottom w:val="0"/>
      <w:divBdr>
        <w:top w:val="none" w:sz="0" w:space="0" w:color="auto"/>
        <w:left w:val="none" w:sz="0" w:space="0" w:color="auto"/>
        <w:bottom w:val="none" w:sz="0" w:space="0" w:color="auto"/>
        <w:right w:val="none" w:sz="0" w:space="0" w:color="auto"/>
      </w:divBdr>
    </w:div>
    <w:div w:id="1217861987">
      <w:bodyDiv w:val="1"/>
      <w:marLeft w:val="0"/>
      <w:marRight w:val="0"/>
      <w:marTop w:val="0"/>
      <w:marBottom w:val="0"/>
      <w:divBdr>
        <w:top w:val="none" w:sz="0" w:space="0" w:color="auto"/>
        <w:left w:val="none" w:sz="0" w:space="0" w:color="auto"/>
        <w:bottom w:val="none" w:sz="0" w:space="0" w:color="auto"/>
        <w:right w:val="none" w:sz="0" w:space="0" w:color="auto"/>
      </w:divBdr>
    </w:div>
    <w:div w:id="1271283228">
      <w:bodyDiv w:val="1"/>
      <w:marLeft w:val="0"/>
      <w:marRight w:val="0"/>
      <w:marTop w:val="0"/>
      <w:marBottom w:val="0"/>
      <w:divBdr>
        <w:top w:val="none" w:sz="0" w:space="0" w:color="auto"/>
        <w:left w:val="none" w:sz="0" w:space="0" w:color="auto"/>
        <w:bottom w:val="none" w:sz="0" w:space="0" w:color="auto"/>
        <w:right w:val="none" w:sz="0" w:space="0" w:color="auto"/>
      </w:divBdr>
    </w:div>
    <w:div w:id="1334647709">
      <w:bodyDiv w:val="1"/>
      <w:marLeft w:val="0"/>
      <w:marRight w:val="0"/>
      <w:marTop w:val="0"/>
      <w:marBottom w:val="0"/>
      <w:divBdr>
        <w:top w:val="none" w:sz="0" w:space="0" w:color="auto"/>
        <w:left w:val="none" w:sz="0" w:space="0" w:color="auto"/>
        <w:bottom w:val="none" w:sz="0" w:space="0" w:color="auto"/>
        <w:right w:val="none" w:sz="0" w:space="0" w:color="auto"/>
      </w:divBdr>
    </w:div>
    <w:div w:id="1343973870">
      <w:bodyDiv w:val="1"/>
      <w:marLeft w:val="0"/>
      <w:marRight w:val="0"/>
      <w:marTop w:val="0"/>
      <w:marBottom w:val="0"/>
      <w:divBdr>
        <w:top w:val="none" w:sz="0" w:space="0" w:color="auto"/>
        <w:left w:val="none" w:sz="0" w:space="0" w:color="auto"/>
        <w:bottom w:val="none" w:sz="0" w:space="0" w:color="auto"/>
        <w:right w:val="none" w:sz="0" w:space="0" w:color="auto"/>
      </w:divBdr>
    </w:div>
    <w:div w:id="1351225765">
      <w:bodyDiv w:val="1"/>
      <w:marLeft w:val="0"/>
      <w:marRight w:val="0"/>
      <w:marTop w:val="0"/>
      <w:marBottom w:val="0"/>
      <w:divBdr>
        <w:top w:val="none" w:sz="0" w:space="0" w:color="auto"/>
        <w:left w:val="none" w:sz="0" w:space="0" w:color="auto"/>
        <w:bottom w:val="none" w:sz="0" w:space="0" w:color="auto"/>
        <w:right w:val="none" w:sz="0" w:space="0" w:color="auto"/>
      </w:divBdr>
      <w:divsChild>
        <w:div w:id="1539390100">
          <w:marLeft w:val="0"/>
          <w:marRight w:val="0"/>
          <w:marTop w:val="0"/>
          <w:marBottom w:val="0"/>
          <w:divBdr>
            <w:top w:val="none" w:sz="0" w:space="0" w:color="auto"/>
            <w:left w:val="none" w:sz="0" w:space="0" w:color="auto"/>
            <w:bottom w:val="none" w:sz="0" w:space="0" w:color="auto"/>
            <w:right w:val="none" w:sz="0" w:space="0" w:color="auto"/>
          </w:divBdr>
        </w:div>
      </w:divsChild>
    </w:div>
    <w:div w:id="1359233596">
      <w:bodyDiv w:val="1"/>
      <w:marLeft w:val="0"/>
      <w:marRight w:val="0"/>
      <w:marTop w:val="0"/>
      <w:marBottom w:val="0"/>
      <w:divBdr>
        <w:top w:val="none" w:sz="0" w:space="0" w:color="auto"/>
        <w:left w:val="none" w:sz="0" w:space="0" w:color="auto"/>
        <w:bottom w:val="none" w:sz="0" w:space="0" w:color="auto"/>
        <w:right w:val="none" w:sz="0" w:space="0" w:color="auto"/>
      </w:divBdr>
    </w:div>
    <w:div w:id="1378969187">
      <w:bodyDiv w:val="1"/>
      <w:marLeft w:val="0"/>
      <w:marRight w:val="0"/>
      <w:marTop w:val="0"/>
      <w:marBottom w:val="0"/>
      <w:divBdr>
        <w:top w:val="none" w:sz="0" w:space="0" w:color="auto"/>
        <w:left w:val="none" w:sz="0" w:space="0" w:color="auto"/>
        <w:bottom w:val="none" w:sz="0" w:space="0" w:color="auto"/>
        <w:right w:val="none" w:sz="0" w:space="0" w:color="auto"/>
      </w:divBdr>
    </w:div>
    <w:div w:id="1393771849">
      <w:bodyDiv w:val="1"/>
      <w:marLeft w:val="0"/>
      <w:marRight w:val="0"/>
      <w:marTop w:val="0"/>
      <w:marBottom w:val="0"/>
      <w:divBdr>
        <w:top w:val="none" w:sz="0" w:space="0" w:color="auto"/>
        <w:left w:val="none" w:sz="0" w:space="0" w:color="auto"/>
        <w:bottom w:val="none" w:sz="0" w:space="0" w:color="auto"/>
        <w:right w:val="none" w:sz="0" w:space="0" w:color="auto"/>
      </w:divBdr>
    </w:div>
    <w:div w:id="1400400780">
      <w:bodyDiv w:val="1"/>
      <w:marLeft w:val="0"/>
      <w:marRight w:val="0"/>
      <w:marTop w:val="0"/>
      <w:marBottom w:val="0"/>
      <w:divBdr>
        <w:top w:val="none" w:sz="0" w:space="0" w:color="auto"/>
        <w:left w:val="none" w:sz="0" w:space="0" w:color="auto"/>
        <w:bottom w:val="none" w:sz="0" w:space="0" w:color="auto"/>
        <w:right w:val="none" w:sz="0" w:space="0" w:color="auto"/>
      </w:divBdr>
    </w:div>
    <w:div w:id="1444114536">
      <w:bodyDiv w:val="1"/>
      <w:marLeft w:val="0"/>
      <w:marRight w:val="0"/>
      <w:marTop w:val="0"/>
      <w:marBottom w:val="0"/>
      <w:divBdr>
        <w:top w:val="none" w:sz="0" w:space="0" w:color="auto"/>
        <w:left w:val="none" w:sz="0" w:space="0" w:color="auto"/>
        <w:bottom w:val="none" w:sz="0" w:space="0" w:color="auto"/>
        <w:right w:val="none" w:sz="0" w:space="0" w:color="auto"/>
      </w:divBdr>
    </w:div>
    <w:div w:id="1454398074">
      <w:bodyDiv w:val="1"/>
      <w:marLeft w:val="0"/>
      <w:marRight w:val="0"/>
      <w:marTop w:val="0"/>
      <w:marBottom w:val="0"/>
      <w:divBdr>
        <w:top w:val="none" w:sz="0" w:space="0" w:color="auto"/>
        <w:left w:val="none" w:sz="0" w:space="0" w:color="auto"/>
        <w:bottom w:val="none" w:sz="0" w:space="0" w:color="auto"/>
        <w:right w:val="none" w:sz="0" w:space="0" w:color="auto"/>
      </w:divBdr>
    </w:div>
    <w:div w:id="1463616094">
      <w:bodyDiv w:val="1"/>
      <w:marLeft w:val="0"/>
      <w:marRight w:val="0"/>
      <w:marTop w:val="0"/>
      <w:marBottom w:val="0"/>
      <w:divBdr>
        <w:top w:val="none" w:sz="0" w:space="0" w:color="auto"/>
        <w:left w:val="none" w:sz="0" w:space="0" w:color="auto"/>
        <w:bottom w:val="none" w:sz="0" w:space="0" w:color="auto"/>
        <w:right w:val="none" w:sz="0" w:space="0" w:color="auto"/>
      </w:divBdr>
    </w:div>
    <w:div w:id="1466897215">
      <w:bodyDiv w:val="1"/>
      <w:marLeft w:val="0"/>
      <w:marRight w:val="0"/>
      <w:marTop w:val="0"/>
      <w:marBottom w:val="0"/>
      <w:divBdr>
        <w:top w:val="none" w:sz="0" w:space="0" w:color="auto"/>
        <w:left w:val="none" w:sz="0" w:space="0" w:color="auto"/>
        <w:bottom w:val="none" w:sz="0" w:space="0" w:color="auto"/>
        <w:right w:val="none" w:sz="0" w:space="0" w:color="auto"/>
      </w:divBdr>
    </w:div>
    <w:div w:id="1476944680">
      <w:bodyDiv w:val="1"/>
      <w:marLeft w:val="0"/>
      <w:marRight w:val="0"/>
      <w:marTop w:val="0"/>
      <w:marBottom w:val="0"/>
      <w:divBdr>
        <w:top w:val="none" w:sz="0" w:space="0" w:color="auto"/>
        <w:left w:val="none" w:sz="0" w:space="0" w:color="auto"/>
        <w:bottom w:val="none" w:sz="0" w:space="0" w:color="auto"/>
        <w:right w:val="none" w:sz="0" w:space="0" w:color="auto"/>
      </w:divBdr>
    </w:div>
    <w:div w:id="1535726754">
      <w:bodyDiv w:val="1"/>
      <w:marLeft w:val="0"/>
      <w:marRight w:val="0"/>
      <w:marTop w:val="0"/>
      <w:marBottom w:val="0"/>
      <w:divBdr>
        <w:top w:val="none" w:sz="0" w:space="0" w:color="auto"/>
        <w:left w:val="none" w:sz="0" w:space="0" w:color="auto"/>
        <w:bottom w:val="none" w:sz="0" w:space="0" w:color="auto"/>
        <w:right w:val="none" w:sz="0" w:space="0" w:color="auto"/>
      </w:divBdr>
    </w:div>
    <w:div w:id="1540630981">
      <w:bodyDiv w:val="1"/>
      <w:marLeft w:val="0"/>
      <w:marRight w:val="0"/>
      <w:marTop w:val="0"/>
      <w:marBottom w:val="0"/>
      <w:divBdr>
        <w:top w:val="none" w:sz="0" w:space="0" w:color="auto"/>
        <w:left w:val="none" w:sz="0" w:space="0" w:color="auto"/>
        <w:bottom w:val="none" w:sz="0" w:space="0" w:color="auto"/>
        <w:right w:val="none" w:sz="0" w:space="0" w:color="auto"/>
      </w:divBdr>
    </w:div>
    <w:div w:id="1542472489">
      <w:bodyDiv w:val="1"/>
      <w:marLeft w:val="0"/>
      <w:marRight w:val="0"/>
      <w:marTop w:val="0"/>
      <w:marBottom w:val="0"/>
      <w:divBdr>
        <w:top w:val="none" w:sz="0" w:space="0" w:color="auto"/>
        <w:left w:val="none" w:sz="0" w:space="0" w:color="auto"/>
        <w:bottom w:val="none" w:sz="0" w:space="0" w:color="auto"/>
        <w:right w:val="none" w:sz="0" w:space="0" w:color="auto"/>
      </w:divBdr>
    </w:div>
    <w:div w:id="1571311629">
      <w:bodyDiv w:val="1"/>
      <w:marLeft w:val="0"/>
      <w:marRight w:val="0"/>
      <w:marTop w:val="0"/>
      <w:marBottom w:val="0"/>
      <w:divBdr>
        <w:top w:val="none" w:sz="0" w:space="0" w:color="auto"/>
        <w:left w:val="none" w:sz="0" w:space="0" w:color="auto"/>
        <w:bottom w:val="none" w:sz="0" w:space="0" w:color="auto"/>
        <w:right w:val="none" w:sz="0" w:space="0" w:color="auto"/>
      </w:divBdr>
    </w:div>
    <w:div w:id="1601329675">
      <w:bodyDiv w:val="1"/>
      <w:marLeft w:val="0"/>
      <w:marRight w:val="0"/>
      <w:marTop w:val="0"/>
      <w:marBottom w:val="0"/>
      <w:divBdr>
        <w:top w:val="none" w:sz="0" w:space="0" w:color="auto"/>
        <w:left w:val="none" w:sz="0" w:space="0" w:color="auto"/>
        <w:bottom w:val="none" w:sz="0" w:space="0" w:color="auto"/>
        <w:right w:val="none" w:sz="0" w:space="0" w:color="auto"/>
      </w:divBdr>
    </w:div>
    <w:div w:id="1605918807">
      <w:bodyDiv w:val="1"/>
      <w:marLeft w:val="0"/>
      <w:marRight w:val="0"/>
      <w:marTop w:val="0"/>
      <w:marBottom w:val="0"/>
      <w:divBdr>
        <w:top w:val="none" w:sz="0" w:space="0" w:color="auto"/>
        <w:left w:val="none" w:sz="0" w:space="0" w:color="auto"/>
        <w:bottom w:val="none" w:sz="0" w:space="0" w:color="auto"/>
        <w:right w:val="none" w:sz="0" w:space="0" w:color="auto"/>
      </w:divBdr>
    </w:div>
    <w:div w:id="1621569246">
      <w:bodyDiv w:val="1"/>
      <w:marLeft w:val="0"/>
      <w:marRight w:val="0"/>
      <w:marTop w:val="0"/>
      <w:marBottom w:val="0"/>
      <w:divBdr>
        <w:top w:val="none" w:sz="0" w:space="0" w:color="auto"/>
        <w:left w:val="none" w:sz="0" w:space="0" w:color="auto"/>
        <w:bottom w:val="none" w:sz="0" w:space="0" w:color="auto"/>
        <w:right w:val="none" w:sz="0" w:space="0" w:color="auto"/>
      </w:divBdr>
    </w:div>
    <w:div w:id="1649624796">
      <w:bodyDiv w:val="1"/>
      <w:marLeft w:val="0"/>
      <w:marRight w:val="0"/>
      <w:marTop w:val="0"/>
      <w:marBottom w:val="0"/>
      <w:divBdr>
        <w:top w:val="none" w:sz="0" w:space="0" w:color="auto"/>
        <w:left w:val="none" w:sz="0" w:space="0" w:color="auto"/>
        <w:bottom w:val="none" w:sz="0" w:space="0" w:color="auto"/>
        <w:right w:val="none" w:sz="0" w:space="0" w:color="auto"/>
      </w:divBdr>
    </w:div>
    <w:div w:id="1700206671">
      <w:bodyDiv w:val="1"/>
      <w:marLeft w:val="0"/>
      <w:marRight w:val="0"/>
      <w:marTop w:val="0"/>
      <w:marBottom w:val="0"/>
      <w:divBdr>
        <w:top w:val="none" w:sz="0" w:space="0" w:color="auto"/>
        <w:left w:val="none" w:sz="0" w:space="0" w:color="auto"/>
        <w:bottom w:val="none" w:sz="0" w:space="0" w:color="auto"/>
        <w:right w:val="none" w:sz="0" w:space="0" w:color="auto"/>
      </w:divBdr>
    </w:div>
    <w:div w:id="1701511338">
      <w:bodyDiv w:val="1"/>
      <w:marLeft w:val="0"/>
      <w:marRight w:val="0"/>
      <w:marTop w:val="0"/>
      <w:marBottom w:val="0"/>
      <w:divBdr>
        <w:top w:val="none" w:sz="0" w:space="0" w:color="auto"/>
        <w:left w:val="none" w:sz="0" w:space="0" w:color="auto"/>
        <w:bottom w:val="none" w:sz="0" w:space="0" w:color="auto"/>
        <w:right w:val="none" w:sz="0" w:space="0" w:color="auto"/>
      </w:divBdr>
      <w:divsChild>
        <w:div w:id="1634947117">
          <w:marLeft w:val="0"/>
          <w:marRight w:val="0"/>
          <w:marTop w:val="0"/>
          <w:marBottom w:val="0"/>
          <w:divBdr>
            <w:top w:val="none" w:sz="0" w:space="0" w:color="auto"/>
            <w:left w:val="none" w:sz="0" w:space="0" w:color="auto"/>
            <w:bottom w:val="none" w:sz="0" w:space="0" w:color="auto"/>
            <w:right w:val="none" w:sz="0" w:space="0" w:color="auto"/>
          </w:divBdr>
        </w:div>
      </w:divsChild>
    </w:div>
    <w:div w:id="1735278247">
      <w:bodyDiv w:val="1"/>
      <w:marLeft w:val="0"/>
      <w:marRight w:val="0"/>
      <w:marTop w:val="0"/>
      <w:marBottom w:val="0"/>
      <w:divBdr>
        <w:top w:val="none" w:sz="0" w:space="0" w:color="auto"/>
        <w:left w:val="none" w:sz="0" w:space="0" w:color="auto"/>
        <w:bottom w:val="none" w:sz="0" w:space="0" w:color="auto"/>
        <w:right w:val="none" w:sz="0" w:space="0" w:color="auto"/>
      </w:divBdr>
    </w:div>
    <w:div w:id="1748989560">
      <w:bodyDiv w:val="1"/>
      <w:marLeft w:val="0"/>
      <w:marRight w:val="0"/>
      <w:marTop w:val="0"/>
      <w:marBottom w:val="0"/>
      <w:divBdr>
        <w:top w:val="none" w:sz="0" w:space="0" w:color="auto"/>
        <w:left w:val="none" w:sz="0" w:space="0" w:color="auto"/>
        <w:bottom w:val="none" w:sz="0" w:space="0" w:color="auto"/>
        <w:right w:val="none" w:sz="0" w:space="0" w:color="auto"/>
      </w:divBdr>
    </w:div>
    <w:div w:id="1753811655">
      <w:bodyDiv w:val="1"/>
      <w:marLeft w:val="0"/>
      <w:marRight w:val="0"/>
      <w:marTop w:val="0"/>
      <w:marBottom w:val="0"/>
      <w:divBdr>
        <w:top w:val="none" w:sz="0" w:space="0" w:color="auto"/>
        <w:left w:val="none" w:sz="0" w:space="0" w:color="auto"/>
        <w:bottom w:val="none" w:sz="0" w:space="0" w:color="auto"/>
        <w:right w:val="none" w:sz="0" w:space="0" w:color="auto"/>
      </w:divBdr>
    </w:div>
    <w:div w:id="1759256178">
      <w:bodyDiv w:val="1"/>
      <w:marLeft w:val="0"/>
      <w:marRight w:val="0"/>
      <w:marTop w:val="0"/>
      <w:marBottom w:val="0"/>
      <w:divBdr>
        <w:top w:val="none" w:sz="0" w:space="0" w:color="auto"/>
        <w:left w:val="none" w:sz="0" w:space="0" w:color="auto"/>
        <w:bottom w:val="none" w:sz="0" w:space="0" w:color="auto"/>
        <w:right w:val="none" w:sz="0" w:space="0" w:color="auto"/>
      </w:divBdr>
    </w:div>
    <w:div w:id="1769698436">
      <w:bodyDiv w:val="1"/>
      <w:marLeft w:val="0"/>
      <w:marRight w:val="0"/>
      <w:marTop w:val="0"/>
      <w:marBottom w:val="0"/>
      <w:divBdr>
        <w:top w:val="none" w:sz="0" w:space="0" w:color="auto"/>
        <w:left w:val="none" w:sz="0" w:space="0" w:color="auto"/>
        <w:bottom w:val="none" w:sz="0" w:space="0" w:color="auto"/>
        <w:right w:val="none" w:sz="0" w:space="0" w:color="auto"/>
      </w:divBdr>
      <w:divsChild>
        <w:div w:id="995694286">
          <w:marLeft w:val="0"/>
          <w:marRight w:val="0"/>
          <w:marTop w:val="0"/>
          <w:marBottom w:val="0"/>
          <w:divBdr>
            <w:top w:val="none" w:sz="0" w:space="0" w:color="auto"/>
            <w:left w:val="none" w:sz="0" w:space="0" w:color="auto"/>
            <w:bottom w:val="none" w:sz="0" w:space="0" w:color="auto"/>
            <w:right w:val="none" w:sz="0" w:space="0" w:color="auto"/>
          </w:divBdr>
        </w:div>
      </w:divsChild>
    </w:div>
    <w:div w:id="1797328949">
      <w:bodyDiv w:val="1"/>
      <w:marLeft w:val="0"/>
      <w:marRight w:val="0"/>
      <w:marTop w:val="0"/>
      <w:marBottom w:val="0"/>
      <w:divBdr>
        <w:top w:val="none" w:sz="0" w:space="0" w:color="auto"/>
        <w:left w:val="none" w:sz="0" w:space="0" w:color="auto"/>
        <w:bottom w:val="none" w:sz="0" w:space="0" w:color="auto"/>
        <w:right w:val="none" w:sz="0" w:space="0" w:color="auto"/>
      </w:divBdr>
    </w:div>
    <w:div w:id="1926264778">
      <w:bodyDiv w:val="1"/>
      <w:marLeft w:val="0"/>
      <w:marRight w:val="0"/>
      <w:marTop w:val="0"/>
      <w:marBottom w:val="0"/>
      <w:divBdr>
        <w:top w:val="none" w:sz="0" w:space="0" w:color="auto"/>
        <w:left w:val="none" w:sz="0" w:space="0" w:color="auto"/>
        <w:bottom w:val="none" w:sz="0" w:space="0" w:color="auto"/>
        <w:right w:val="none" w:sz="0" w:space="0" w:color="auto"/>
      </w:divBdr>
    </w:div>
    <w:div w:id="1927953411">
      <w:bodyDiv w:val="1"/>
      <w:marLeft w:val="0"/>
      <w:marRight w:val="0"/>
      <w:marTop w:val="0"/>
      <w:marBottom w:val="0"/>
      <w:divBdr>
        <w:top w:val="none" w:sz="0" w:space="0" w:color="auto"/>
        <w:left w:val="none" w:sz="0" w:space="0" w:color="auto"/>
        <w:bottom w:val="none" w:sz="0" w:space="0" w:color="auto"/>
        <w:right w:val="none" w:sz="0" w:space="0" w:color="auto"/>
      </w:divBdr>
    </w:div>
    <w:div w:id="1965499294">
      <w:bodyDiv w:val="1"/>
      <w:marLeft w:val="0"/>
      <w:marRight w:val="0"/>
      <w:marTop w:val="0"/>
      <w:marBottom w:val="0"/>
      <w:divBdr>
        <w:top w:val="none" w:sz="0" w:space="0" w:color="auto"/>
        <w:left w:val="none" w:sz="0" w:space="0" w:color="auto"/>
        <w:bottom w:val="none" w:sz="0" w:space="0" w:color="auto"/>
        <w:right w:val="none" w:sz="0" w:space="0" w:color="auto"/>
      </w:divBdr>
    </w:div>
    <w:div w:id="1975868307">
      <w:bodyDiv w:val="1"/>
      <w:marLeft w:val="0"/>
      <w:marRight w:val="0"/>
      <w:marTop w:val="0"/>
      <w:marBottom w:val="0"/>
      <w:divBdr>
        <w:top w:val="none" w:sz="0" w:space="0" w:color="auto"/>
        <w:left w:val="none" w:sz="0" w:space="0" w:color="auto"/>
        <w:bottom w:val="none" w:sz="0" w:space="0" w:color="auto"/>
        <w:right w:val="none" w:sz="0" w:space="0" w:color="auto"/>
      </w:divBdr>
    </w:div>
    <w:div w:id="1989239455">
      <w:bodyDiv w:val="1"/>
      <w:marLeft w:val="0"/>
      <w:marRight w:val="0"/>
      <w:marTop w:val="0"/>
      <w:marBottom w:val="0"/>
      <w:divBdr>
        <w:top w:val="none" w:sz="0" w:space="0" w:color="auto"/>
        <w:left w:val="none" w:sz="0" w:space="0" w:color="auto"/>
        <w:bottom w:val="none" w:sz="0" w:space="0" w:color="auto"/>
        <w:right w:val="none" w:sz="0" w:space="0" w:color="auto"/>
      </w:divBdr>
    </w:div>
    <w:div w:id="2017148705">
      <w:bodyDiv w:val="1"/>
      <w:marLeft w:val="0"/>
      <w:marRight w:val="0"/>
      <w:marTop w:val="0"/>
      <w:marBottom w:val="0"/>
      <w:divBdr>
        <w:top w:val="none" w:sz="0" w:space="0" w:color="auto"/>
        <w:left w:val="none" w:sz="0" w:space="0" w:color="auto"/>
        <w:bottom w:val="none" w:sz="0" w:space="0" w:color="auto"/>
        <w:right w:val="none" w:sz="0" w:space="0" w:color="auto"/>
      </w:divBdr>
    </w:div>
    <w:div w:id="2040616812">
      <w:bodyDiv w:val="1"/>
      <w:marLeft w:val="0"/>
      <w:marRight w:val="0"/>
      <w:marTop w:val="0"/>
      <w:marBottom w:val="0"/>
      <w:divBdr>
        <w:top w:val="none" w:sz="0" w:space="0" w:color="auto"/>
        <w:left w:val="none" w:sz="0" w:space="0" w:color="auto"/>
        <w:bottom w:val="none" w:sz="0" w:space="0" w:color="auto"/>
        <w:right w:val="none" w:sz="0" w:space="0" w:color="auto"/>
      </w:divBdr>
    </w:div>
    <w:div w:id="2047676319">
      <w:bodyDiv w:val="1"/>
      <w:marLeft w:val="0"/>
      <w:marRight w:val="0"/>
      <w:marTop w:val="0"/>
      <w:marBottom w:val="0"/>
      <w:divBdr>
        <w:top w:val="none" w:sz="0" w:space="0" w:color="auto"/>
        <w:left w:val="none" w:sz="0" w:space="0" w:color="auto"/>
        <w:bottom w:val="none" w:sz="0" w:space="0" w:color="auto"/>
        <w:right w:val="none" w:sz="0" w:space="0" w:color="auto"/>
      </w:divBdr>
    </w:div>
    <w:div w:id="2055496083">
      <w:bodyDiv w:val="1"/>
      <w:marLeft w:val="0"/>
      <w:marRight w:val="0"/>
      <w:marTop w:val="0"/>
      <w:marBottom w:val="0"/>
      <w:divBdr>
        <w:top w:val="none" w:sz="0" w:space="0" w:color="auto"/>
        <w:left w:val="none" w:sz="0" w:space="0" w:color="auto"/>
        <w:bottom w:val="none" w:sz="0" w:space="0" w:color="auto"/>
        <w:right w:val="none" w:sz="0" w:space="0" w:color="auto"/>
      </w:divBdr>
    </w:div>
    <w:div w:id="2063207336">
      <w:bodyDiv w:val="1"/>
      <w:marLeft w:val="0"/>
      <w:marRight w:val="0"/>
      <w:marTop w:val="0"/>
      <w:marBottom w:val="0"/>
      <w:divBdr>
        <w:top w:val="none" w:sz="0" w:space="0" w:color="auto"/>
        <w:left w:val="none" w:sz="0" w:space="0" w:color="auto"/>
        <w:bottom w:val="none" w:sz="0" w:space="0" w:color="auto"/>
        <w:right w:val="none" w:sz="0" w:space="0" w:color="auto"/>
      </w:divBdr>
    </w:div>
    <w:div w:id="2070301653">
      <w:bodyDiv w:val="1"/>
      <w:marLeft w:val="0"/>
      <w:marRight w:val="0"/>
      <w:marTop w:val="0"/>
      <w:marBottom w:val="0"/>
      <w:divBdr>
        <w:top w:val="none" w:sz="0" w:space="0" w:color="auto"/>
        <w:left w:val="none" w:sz="0" w:space="0" w:color="auto"/>
        <w:bottom w:val="none" w:sz="0" w:space="0" w:color="auto"/>
        <w:right w:val="none" w:sz="0" w:space="0" w:color="auto"/>
      </w:divBdr>
      <w:divsChild>
        <w:div w:id="971907335">
          <w:marLeft w:val="0"/>
          <w:marRight w:val="0"/>
          <w:marTop w:val="0"/>
          <w:marBottom w:val="0"/>
          <w:divBdr>
            <w:top w:val="none" w:sz="0" w:space="0" w:color="auto"/>
            <w:left w:val="none" w:sz="0" w:space="0" w:color="auto"/>
            <w:bottom w:val="none" w:sz="0" w:space="0" w:color="auto"/>
            <w:right w:val="none" w:sz="0" w:space="0" w:color="auto"/>
          </w:divBdr>
        </w:div>
      </w:divsChild>
    </w:div>
    <w:div w:id="2075932164">
      <w:bodyDiv w:val="1"/>
      <w:marLeft w:val="0"/>
      <w:marRight w:val="0"/>
      <w:marTop w:val="0"/>
      <w:marBottom w:val="0"/>
      <w:divBdr>
        <w:top w:val="none" w:sz="0" w:space="0" w:color="auto"/>
        <w:left w:val="none" w:sz="0" w:space="0" w:color="auto"/>
        <w:bottom w:val="none" w:sz="0" w:space="0" w:color="auto"/>
        <w:right w:val="none" w:sz="0" w:space="0" w:color="auto"/>
      </w:divBdr>
    </w:div>
    <w:div w:id="2078285297">
      <w:bodyDiv w:val="1"/>
      <w:marLeft w:val="0"/>
      <w:marRight w:val="0"/>
      <w:marTop w:val="0"/>
      <w:marBottom w:val="0"/>
      <w:divBdr>
        <w:top w:val="none" w:sz="0" w:space="0" w:color="auto"/>
        <w:left w:val="none" w:sz="0" w:space="0" w:color="auto"/>
        <w:bottom w:val="none" w:sz="0" w:space="0" w:color="auto"/>
        <w:right w:val="none" w:sz="0" w:space="0" w:color="auto"/>
      </w:divBdr>
    </w:div>
    <w:div w:id="2081176726">
      <w:bodyDiv w:val="1"/>
      <w:marLeft w:val="0"/>
      <w:marRight w:val="0"/>
      <w:marTop w:val="0"/>
      <w:marBottom w:val="0"/>
      <w:divBdr>
        <w:top w:val="none" w:sz="0" w:space="0" w:color="auto"/>
        <w:left w:val="none" w:sz="0" w:space="0" w:color="auto"/>
        <w:bottom w:val="none" w:sz="0" w:space="0" w:color="auto"/>
        <w:right w:val="none" w:sz="0" w:space="0" w:color="auto"/>
      </w:divBdr>
      <w:divsChild>
        <w:div w:id="1477259971">
          <w:marLeft w:val="0"/>
          <w:marRight w:val="0"/>
          <w:marTop w:val="0"/>
          <w:marBottom w:val="0"/>
          <w:divBdr>
            <w:top w:val="none" w:sz="0" w:space="0" w:color="auto"/>
            <w:left w:val="none" w:sz="0" w:space="0" w:color="auto"/>
            <w:bottom w:val="none" w:sz="0" w:space="0" w:color="auto"/>
            <w:right w:val="none" w:sz="0" w:space="0" w:color="auto"/>
          </w:divBdr>
        </w:div>
      </w:divsChild>
    </w:div>
    <w:div w:id="2104643585">
      <w:bodyDiv w:val="1"/>
      <w:marLeft w:val="0"/>
      <w:marRight w:val="0"/>
      <w:marTop w:val="0"/>
      <w:marBottom w:val="0"/>
      <w:divBdr>
        <w:top w:val="none" w:sz="0" w:space="0" w:color="auto"/>
        <w:left w:val="none" w:sz="0" w:space="0" w:color="auto"/>
        <w:bottom w:val="none" w:sz="0" w:space="0" w:color="auto"/>
        <w:right w:val="none" w:sz="0" w:space="0" w:color="auto"/>
      </w:divBdr>
    </w:div>
    <w:div w:id="2138255757">
      <w:bodyDiv w:val="1"/>
      <w:marLeft w:val="0"/>
      <w:marRight w:val="0"/>
      <w:marTop w:val="0"/>
      <w:marBottom w:val="0"/>
      <w:divBdr>
        <w:top w:val="none" w:sz="0" w:space="0" w:color="auto"/>
        <w:left w:val="none" w:sz="0" w:space="0" w:color="auto"/>
        <w:bottom w:val="none" w:sz="0" w:space="0" w:color="auto"/>
        <w:right w:val="none" w:sz="0" w:space="0" w:color="auto"/>
      </w:divBdr>
    </w:div>
    <w:div w:id="214199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E78401560063BD1DAC2A81F8505B5102ED61572F65F8B72037CFF9F82908C4394AF5736E6AE7732DDFF03785fEzAJ" TargetMode="External"/><Relationship Id="rId3" Type="http://schemas.openxmlformats.org/officeDocument/2006/relationships/settings" Target="settings.xml"/><Relationship Id="rId7" Type="http://schemas.openxmlformats.org/officeDocument/2006/relationships/hyperlink" Target="consultantplus://offline/ref=B9E78401560063BD1DAC2A81F8505B5102ED66522B69F8B72037CFF9F82908C42B4AAD7F6F6AF97428CAA666C0B622640DCD265CFEA44D46fEz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3760</Words>
  <Characters>21437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Штыркова Валерия Олеговна</dc:creator>
  <cp:lastModifiedBy>Dmitry Dobroshtan</cp:lastModifiedBy>
  <cp:revision>2</cp:revision>
  <cp:lastPrinted>2022-09-09T12:28:00Z</cp:lastPrinted>
  <dcterms:created xsi:type="dcterms:W3CDTF">2023-09-06T05:10:00Z</dcterms:created>
  <dcterms:modified xsi:type="dcterms:W3CDTF">2023-09-06T05:10:00Z</dcterms:modified>
</cp:coreProperties>
</file>